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88DB" w14:textId="229E4B5C" w:rsidR="00A3451C" w:rsidRDefault="00792DEB" w:rsidP="00A3451C">
      <w:pPr>
        <w:pStyle w:val="Sinespaciado"/>
        <w:rPr>
          <w:rFonts w:ascii="Arial Rounded MT Bold" w:hAnsi="Arial Rounded MT Bold" w:cs="Arial"/>
          <w:color w:val="767171" w:themeColor="background2" w:themeShade="80"/>
          <w:sz w:val="56"/>
          <w:szCs w:val="56"/>
        </w:rPr>
      </w:pPr>
      <w:sdt>
        <w:sdtPr>
          <w:id w:val="1820684805"/>
          <w:docPartObj>
            <w:docPartGallery w:val="Cover Pages"/>
            <w:docPartUnique/>
          </w:docPartObj>
        </w:sdtPr>
        <w:sdtEndPr>
          <w:rPr>
            <w:rFonts w:ascii="Arial Rounded MT Bold" w:hAnsi="Arial Rounded MT Bold" w:cs="Arial"/>
            <w:color w:val="767171" w:themeColor="background2" w:themeShade="80"/>
            <w:sz w:val="56"/>
            <w:szCs w:val="56"/>
          </w:rPr>
        </w:sdtEndPr>
        <w:sdtContent>
          <w:r w:rsidR="00A3451C">
            <w:rPr>
              <w:noProof/>
              <w:lang w:eastAsia="es-CO"/>
            </w:rPr>
            <mc:AlternateContent>
              <mc:Choice Requires="wpg">
                <w:drawing>
                  <wp:anchor distT="0" distB="0" distL="114300" distR="114300" simplePos="0" relativeHeight="251659264" behindDoc="1" locked="0" layoutInCell="1" allowOverlap="1" wp14:anchorId="7E4DDE4E" wp14:editId="76BC21A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á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534705"/>
                                <a:ext cx="2194560" cy="6916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77777777" w:rsidR="00EC4564" w:rsidRPr="00EE7D2D" w:rsidRDefault="00EC4564"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4DDE4E" id="Grupo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5347;width:21945;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" adj="18196" fillcolor="#5b9bd5 [3204]" stroked="f" strokeweight="1pt">
                      <v:textbox inset=",0,14.4pt,0">
                        <w:txbxContent>
                          <w:p w14:paraId="47B62529" w14:textId="77777777" w:rsidR="00EC4564" w:rsidRPr="00EE7D2D" w:rsidRDefault="00EC4564"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sdtContent>
      </w:sdt>
    </w:p>
    <w:p w14:paraId="564A26A7" w14:textId="71DDAB7D" w:rsidR="00A3451C" w:rsidRPr="0015183E" w:rsidRDefault="00061801" w:rsidP="00A3451C">
      <w:r>
        <w:rPr>
          <w:noProof/>
          <w:lang w:eastAsia="es-CO"/>
        </w:rPr>
        <mc:AlternateContent>
          <mc:Choice Requires="wps">
            <w:drawing>
              <wp:anchor distT="0" distB="0" distL="114300" distR="114300" simplePos="0" relativeHeight="251664384" behindDoc="0" locked="0" layoutInCell="1" allowOverlap="1" wp14:anchorId="6008DECF" wp14:editId="79EFAFA3">
                <wp:simplePos x="0" y="0"/>
                <wp:positionH relativeFrom="column">
                  <wp:posOffset>4396740</wp:posOffset>
                </wp:positionH>
                <wp:positionV relativeFrom="paragraph">
                  <wp:posOffset>7802880</wp:posOffset>
                </wp:positionV>
                <wp:extent cx="1514475" cy="2952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chemeClr val="lt1"/>
                        </a:solidFill>
                        <a:ln w="6350">
                          <a:noFill/>
                        </a:ln>
                      </wps:spPr>
                      <wps:txbx>
                        <w:txbxContent>
                          <w:p w14:paraId="53831DE9" w14:textId="65C0A028" w:rsidR="00EC4564" w:rsidRPr="00061801" w:rsidRDefault="00EC4564" w:rsidP="00061801">
                            <w:pPr>
                              <w:jc w:val="right"/>
                              <w:rPr>
                                <w:lang w:val="es-MX"/>
                              </w:rPr>
                            </w:pPr>
                            <w:r>
                              <w:rPr>
                                <w:lang w:val="es-MX"/>
                              </w:rPr>
                              <w:t>Versión 0</w:t>
                            </w:r>
                            <w:r w:rsidR="001A025D">
                              <w:rPr>
                                <w:lang w:val="es-MX"/>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8DECF" id="_x0000_t202" coordsize="21600,21600" o:spt="202" path="m,l,21600r21600,l21600,xe">
                <v:stroke joinstyle="miter"/>
                <v:path gradientshapeok="t" o:connecttype="rect"/>
              </v:shapetype>
              <v:shape id="Cuadro de texto 2" o:spid="_x0000_s1055" type="#_x0000_t202" style="position:absolute;margin-left:346.2pt;margin-top:614.4pt;width:119.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" fillcolor="white [3201]" stroked="f" strokeweight=".5pt">
                <v:textbox>
                  <w:txbxContent>
                    <w:p w14:paraId="53831DE9" w14:textId="65C0A028" w:rsidR="00EC4564" w:rsidRPr="00061801" w:rsidRDefault="00EC4564" w:rsidP="00061801">
                      <w:pPr>
                        <w:jc w:val="right"/>
                        <w:rPr>
                          <w:lang w:val="es-MX"/>
                        </w:rPr>
                      </w:pPr>
                      <w:r>
                        <w:rPr>
                          <w:lang w:val="es-MX"/>
                        </w:rPr>
                        <w:t>Versión 0</w:t>
                      </w:r>
                      <w:r w:rsidR="001A025D">
                        <w:rPr>
                          <w:lang w:val="es-MX"/>
                        </w:rPr>
                        <w:t>3</w:t>
                      </w:r>
                    </w:p>
                  </w:txbxContent>
                </v:textbox>
              </v:shape>
            </w:pict>
          </mc:Fallback>
        </mc:AlternateContent>
      </w:r>
      <w:r w:rsidR="00EE7D2D">
        <w:rPr>
          <w:noProof/>
          <w:lang w:eastAsia="es-CO"/>
        </w:rPr>
        <mc:AlternateContent>
          <mc:Choice Requires="wps">
            <w:drawing>
              <wp:anchor distT="0" distB="0" distL="114300" distR="114300" simplePos="0" relativeHeight="251660288" behindDoc="0" locked="0" layoutInCell="1" allowOverlap="1" wp14:anchorId="64F29885" wp14:editId="17E9317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4071068" cy="2520564"/>
                <wp:effectExtent l="0" t="0" r="5715" b="13335"/>
                <wp:wrapNone/>
                <wp:docPr id="34" name="Cuadro de texto 34"/>
                <wp:cNvGraphicFramePr/>
                <a:graphic xmlns:a="http://schemas.openxmlformats.org/drawingml/2006/main">
                  <a:graphicData uri="http://schemas.microsoft.com/office/word/2010/wordprocessingShape">
                    <wps:wsp>
                      <wps:cNvSpPr txBox="1"/>
                      <wps:spPr>
                        <a:xfrm>
                          <a:off x="0" y="0"/>
                          <a:ext cx="4071068" cy="2520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5DA7E1A2" w:rsidR="00EC4564" w:rsidRDefault="00792DEB"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C4564" w:rsidRPr="00DB56B0">
                                  <w:rPr>
                                    <w:rFonts w:asciiTheme="majorHAnsi" w:eastAsiaTheme="majorEastAsia" w:hAnsiTheme="majorHAnsi" w:cstheme="majorBidi"/>
                                    <w:b/>
                                    <w:color w:val="262626" w:themeColor="text1" w:themeTint="D9"/>
                                    <w:sz w:val="72"/>
                                    <w:szCs w:val="72"/>
                                  </w:rPr>
                                  <w:t>PLAN ANTICORRUPCIÓN</w:t>
                                </w:r>
                                <w:r w:rsidR="00EC4564">
                                  <w:rPr>
                                    <w:rFonts w:asciiTheme="majorHAnsi" w:eastAsiaTheme="majorEastAsia" w:hAnsiTheme="majorHAnsi" w:cstheme="majorBidi"/>
                                    <w:b/>
                                    <w:color w:val="262626" w:themeColor="text1" w:themeTint="D9"/>
                                    <w:sz w:val="72"/>
                                    <w:szCs w:val="72"/>
                                  </w:rPr>
                                  <w:t xml:space="preserve"> </w:t>
                                </w:r>
                                <w:r w:rsidR="00EC4564"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EC4564" w:rsidRDefault="00EC4564" w:rsidP="00A3451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F29885" id="Cuadro de texto 34" o:spid="_x0000_s1056" type="#_x0000_t202" style="position:absolute;margin-left:0;margin-top:0;width:320.55pt;height:198.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" filled="f" stroked="f" strokeweight=".5pt">
                <v:textbox inset="0,0,0,0">
                  <w:txbxContent>
                    <w:p w14:paraId="268FE007" w14:textId="5DA7E1A2" w:rsidR="00EC4564" w:rsidRDefault="00792DEB"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C4564" w:rsidRPr="00DB56B0">
                            <w:rPr>
                              <w:rFonts w:asciiTheme="majorHAnsi" w:eastAsiaTheme="majorEastAsia" w:hAnsiTheme="majorHAnsi" w:cstheme="majorBidi"/>
                              <w:b/>
                              <w:color w:val="262626" w:themeColor="text1" w:themeTint="D9"/>
                              <w:sz w:val="72"/>
                              <w:szCs w:val="72"/>
                            </w:rPr>
                            <w:t>PLAN ANTICORRUPCIÓN</w:t>
                          </w:r>
                          <w:r w:rsidR="00EC4564">
                            <w:rPr>
                              <w:rFonts w:asciiTheme="majorHAnsi" w:eastAsiaTheme="majorEastAsia" w:hAnsiTheme="majorHAnsi" w:cstheme="majorBidi"/>
                              <w:b/>
                              <w:color w:val="262626" w:themeColor="text1" w:themeTint="D9"/>
                              <w:sz w:val="72"/>
                              <w:szCs w:val="72"/>
                            </w:rPr>
                            <w:t xml:space="preserve"> </w:t>
                          </w:r>
                          <w:r w:rsidR="00EC4564"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EC4564" w:rsidRDefault="00EC4564" w:rsidP="00A3451C">
                      <w:pPr>
                        <w:spacing w:before="120"/>
                        <w:rPr>
                          <w:color w:val="404040" w:themeColor="text1" w:themeTint="BF"/>
                          <w:sz w:val="36"/>
                          <w:szCs w:val="36"/>
                        </w:rPr>
                      </w:pPr>
                    </w:p>
                  </w:txbxContent>
                </v:textbox>
                <w10:wrap anchorx="page" anchory="page"/>
              </v:shape>
            </w:pict>
          </mc:Fallback>
        </mc:AlternateContent>
      </w:r>
      <w:r w:rsidR="00FF6F46" w:rsidRPr="00FF6F46">
        <w:rPr>
          <w:rFonts w:ascii="Arial Rounded MT Bold" w:hAnsi="Arial Rounded MT Bold" w:cs="Arial"/>
          <w:noProof/>
          <w:color w:val="767171" w:themeColor="background2" w:themeShade="80"/>
          <w:sz w:val="56"/>
          <w:szCs w:val="56"/>
          <w:lang w:eastAsia="es-CO"/>
        </w:rPr>
        <w:drawing>
          <wp:anchor distT="0" distB="0" distL="114300" distR="114300" simplePos="0" relativeHeight="251663360" behindDoc="0" locked="0" layoutInCell="1" allowOverlap="1" wp14:anchorId="517BA6D2" wp14:editId="057A4EEE">
            <wp:simplePos x="0" y="0"/>
            <wp:positionH relativeFrom="column">
              <wp:posOffset>2206409</wp:posOffset>
            </wp:positionH>
            <wp:positionV relativeFrom="paragraph">
              <wp:posOffset>3561966</wp:posOffset>
            </wp:positionV>
            <wp:extent cx="3555691" cy="2251494"/>
            <wp:effectExtent l="0" t="0" r="6985" b="0"/>
            <wp:wrapNone/>
            <wp:docPr id="25" name="Imagen 4">
              <a:extLst xmlns:a="http://schemas.openxmlformats.org/drawingml/2006/main">
                <a:ext uri="{FF2B5EF4-FFF2-40B4-BE49-F238E27FC236}">
                  <a16:creationId xmlns:a16="http://schemas.microsoft.com/office/drawing/2014/main" id="{C4484EDC-AC50-49D5-B75D-392980190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484EDC-AC50-49D5-B75D-3929801904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2415" t="3675" b="53947"/>
                    <a:stretch/>
                  </pic:blipFill>
                  <pic:spPr bwMode="auto">
                    <a:xfrm>
                      <a:off x="0" y="0"/>
                      <a:ext cx="3555691" cy="225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68E">
        <w:rPr>
          <w:noProof/>
          <w:lang w:eastAsia="es-CO"/>
        </w:rPr>
        <mc:AlternateContent>
          <mc:Choice Requires="wps">
            <w:drawing>
              <wp:anchor distT="0" distB="0" distL="114300" distR="114300" simplePos="0" relativeHeight="251662336" behindDoc="0" locked="0" layoutInCell="1" allowOverlap="1" wp14:anchorId="1A149C6B" wp14:editId="23C17D8E">
                <wp:simplePos x="0" y="0"/>
                <wp:positionH relativeFrom="margin">
                  <wp:posOffset>1347470</wp:posOffset>
                </wp:positionH>
                <wp:positionV relativeFrom="paragraph">
                  <wp:posOffset>7221220</wp:posOffset>
                </wp:positionV>
                <wp:extent cx="4720590" cy="398780"/>
                <wp:effectExtent l="0" t="0" r="22860" b="20320"/>
                <wp:wrapNone/>
                <wp:docPr id="35" name="Cuadro de texto 35"/>
                <wp:cNvGraphicFramePr/>
                <a:graphic xmlns:a="http://schemas.openxmlformats.org/drawingml/2006/main">
                  <a:graphicData uri="http://schemas.microsoft.com/office/word/2010/wordprocessingShape">
                    <wps:wsp>
                      <wps:cNvSpPr txBox="1"/>
                      <wps:spPr>
                        <a:xfrm>
                          <a:off x="0" y="0"/>
                          <a:ext cx="4720590" cy="398780"/>
                        </a:xfrm>
                        <a:prstGeom prst="rect">
                          <a:avLst/>
                        </a:prstGeom>
                        <a:solidFill>
                          <a:schemeClr val="lt1"/>
                        </a:solidFill>
                        <a:ln w="6350">
                          <a:solidFill>
                            <a:schemeClr val="bg1"/>
                          </a:solidFill>
                        </a:ln>
                      </wps:spPr>
                      <wps:txbx>
                        <w:txbxContent>
                          <w:p w14:paraId="65EE6098" w14:textId="77777777" w:rsidR="00EC4564" w:rsidRPr="00D3076D" w:rsidRDefault="00EC4564" w:rsidP="00A3451C">
                            <w:pPr>
                              <w:spacing w:after="0"/>
                              <w:jc w:val="center"/>
                              <w:rPr>
                                <w:b/>
                                <w:sz w:val="36"/>
                                <w:szCs w:val="36"/>
                              </w:rPr>
                            </w:pPr>
                            <w:r w:rsidRPr="00D3076D">
                              <w:rPr>
                                <w:b/>
                                <w:sz w:val="36"/>
                                <w:szCs w:val="36"/>
                              </w:rPr>
                              <w:t>Respaldo Jurídico Que Genera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9C6B" id="Cuadro de texto 35" o:spid="_x0000_s1057" type="#_x0000_t202" style="position:absolute;margin-left:106.1pt;margin-top:568.6pt;width:371.7pt;height: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" fillcolor="white [3201]" strokecolor="white [3212]" strokeweight=".5pt">
                <v:textbox>
                  <w:txbxContent>
                    <w:p w14:paraId="65EE6098" w14:textId="77777777" w:rsidR="00EC4564" w:rsidRPr="00D3076D" w:rsidRDefault="00EC4564" w:rsidP="00A3451C">
                      <w:pPr>
                        <w:spacing w:after="0"/>
                        <w:jc w:val="center"/>
                        <w:rPr>
                          <w:b/>
                          <w:sz w:val="36"/>
                          <w:szCs w:val="36"/>
                        </w:rPr>
                      </w:pPr>
                      <w:r w:rsidRPr="00D3076D">
                        <w:rPr>
                          <w:b/>
                          <w:sz w:val="36"/>
                          <w:szCs w:val="36"/>
                        </w:rPr>
                        <w:t>Respaldo Jurídico Que Genera Confianza</w:t>
                      </w:r>
                    </w:p>
                  </w:txbxContent>
                </v:textbox>
                <w10:wrap anchorx="margin"/>
              </v:shape>
            </w:pict>
          </mc:Fallback>
        </mc:AlternateContent>
      </w:r>
      <w:r w:rsidR="00A3451C">
        <w:rPr>
          <w:noProof/>
          <w:lang w:eastAsia="es-CO"/>
        </w:rPr>
        <mc:AlternateContent>
          <mc:Choice Requires="wps">
            <w:drawing>
              <wp:anchor distT="0" distB="0" distL="114300" distR="114300" simplePos="0" relativeHeight="251661312" behindDoc="0" locked="0" layoutInCell="1" allowOverlap="1" wp14:anchorId="753176B8" wp14:editId="69583CFC">
                <wp:simplePos x="0" y="0"/>
                <wp:positionH relativeFrom="page">
                  <wp:posOffset>2604770</wp:posOffset>
                </wp:positionH>
                <wp:positionV relativeFrom="page">
                  <wp:posOffset>6810537</wp:posOffset>
                </wp:positionV>
                <wp:extent cx="4975225" cy="1381760"/>
                <wp:effectExtent l="0" t="0" r="0" b="8890"/>
                <wp:wrapNone/>
                <wp:docPr id="33" name="Cuadro de texto 33"/>
                <wp:cNvGraphicFramePr/>
                <a:graphic xmlns:a="http://schemas.openxmlformats.org/drawingml/2006/main">
                  <a:graphicData uri="http://schemas.microsoft.com/office/word/2010/wordprocessingShape">
                    <wps:wsp>
                      <wps:cNvSpPr txBox="1"/>
                      <wps:spPr>
                        <a:xfrm>
                          <a:off x="0" y="0"/>
                          <a:ext cx="4975225" cy="138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EC4564" w:rsidRPr="00267166" w:rsidRDefault="00792DEB"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C4564" w:rsidRPr="00DB56B0">
                                  <w:rPr>
                                    <w:b/>
                                    <w:color w:val="0000FF"/>
                                    <w:sz w:val="52"/>
                                    <w:szCs w:val="52"/>
                                  </w:rPr>
                                  <w:t>SECRETARÍA JURÍDICA DISTRITAL</w:t>
                                </w:r>
                              </w:sdtContent>
                            </w:sdt>
                            <w:r w:rsidR="00EC4564"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176B8" id="Cuadro de texto 33" o:spid="_x0000_s1058" type="#_x0000_t202" style="position:absolute;margin-left:205.1pt;margin-top:536.25pt;width:391.75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" filled="f" stroked="f" strokeweight=".5pt">
                <v:textbox inset="0,0,0,0">
                  <w:txbxContent>
                    <w:p w14:paraId="68936FBA" w14:textId="77777777" w:rsidR="00EC4564" w:rsidRPr="00267166" w:rsidRDefault="00792DEB"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C4564" w:rsidRPr="00DB56B0">
                            <w:rPr>
                              <w:b/>
                              <w:color w:val="0000FF"/>
                              <w:sz w:val="52"/>
                              <w:szCs w:val="52"/>
                            </w:rPr>
                            <w:t>SECRETARÍA JURÍDICA DISTRITAL</w:t>
                          </w:r>
                        </w:sdtContent>
                      </w:sdt>
                      <w:r w:rsidR="00EC4564" w:rsidRPr="00267166">
                        <w:rPr>
                          <w:caps/>
                          <w:color w:val="595959" w:themeColor="text1" w:themeTint="A6"/>
                          <w:sz w:val="36"/>
                          <w:szCs w:val="36"/>
                        </w:rPr>
                        <w:t xml:space="preserve"> </w:t>
                      </w:r>
                    </w:p>
                  </w:txbxContent>
                </v:textbox>
                <w10:wrap anchorx="page" anchory="page"/>
              </v:shape>
            </w:pict>
          </mc:Fallback>
        </mc:AlternateContent>
      </w:r>
      <w:r w:rsidR="00A3451C">
        <w:rPr>
          <w:rFonts w:ascii="Arial Rounded MT Bold" w:hAnsi="Arial Rounded MT Bold" w:cs="Arial"/>
          <w:color w:val="767171" w:themeColor="background2" w:themeShade="80"/>
          <w:sz w:val="56"/>
          <w:szCs w:val="56"/>
        </w:rPr>
        <w:br w:type="page"/>
      </w:r>
    </w:p>
    <w:sdt>
      <w:sdtPr>
        <w:rPr>
          <w:rFonts w:asciiTheme="minorHAnsi" w:eastAsiaTheme="minorEastAsia" w:hAnsiTheme="minorHAnsi" w:cstheme="minorBidi"/>
          <w:b w:val="0"/>
          <w:bCs w:val="0"/>
          <w:smallCaps w:val="0"/>
          <w:color w:val="auto"/>
          <w:sz w:val="22"/>
          <w:szCs w:val="22"/>
          <w:lang w:val="es-ES"/>
        </w:rPr>
        <w:id w:val="-71349195"/>
        <w:docPartObj>
          <w:docPartGallery w:val="Table of Contents"/>
          <w:docPartUnique/>
        </w:docPartObj>
      </w:sdtPr>
      <w:sdtEndPr/>
      <w:sdtContent>
        <w:p w14:paraId="75B9C07D" w14:textId="77777777" w:rsidR="00A3451C" w:rsidRPr="00587776" w:rsidRDefault="00A3451C" w:rsidP="00A3451C">
          <w:pPr>
            <w:pStyle w:val="TtuloTDC"/>
            <w:numPr>
              <w:ilvl w:val="0"/>
              <w:numId w:val="0"/>
            </w:numPr>
            <w:rPr>
              <w:sz w:val="44"/>
              <w:szCs w:val="44"/>
            </w:rPr>
          </w:pPr>
          <w:r w:rsidRPr="00587776">
            <w:rPr>
              <w:sz w:val="44"/>
              <w:szCs w:val="44"/>
              <w:lang w:val="es-ES"/>
            </w:rPr>
            <w:t>Tabla de contenido</w:t>
          </w:r>
        </w:p>
        <w:p w14:paraId="721A63DC" w14:textId="77777777" w:rsidR="00A3451C" w:rsidRDefault="00A3451C" w:rsidP="00A3451C">
          <w:pPr>
            <w:pStyle w:val="TDC1"/>
          </w:pPr>
          <w:r w:rsidRPr="00AA487A">
            <w:rPr>
              <w:rFonts w:ascii="Calibri" w:hAnsi="Calibri" w:cs="Calibri"/>
              <w:b/>
            </w:rPr>
            <w:t>INTRODUCCIÓN</w:t>
          </w:r>
          <w:r>
            <w:ptab w:relativeTo="margin" w:alignment="right" w:leader="dot"/>
          </w:r>
          <w:r>
            <w:t>3</w:t>
          </w:r>
        </w:p>
        <w:p w14:paraId="7975D0DA" w14:textId="77777777" w:rsidR="00A3451C" w:rsidRPr="00AA487A" w:rsidRDefault="00A3451C" w:rsidP="00A3451C">
          <w:pPr>
            <w:pStyle w:val="TDC2"/>
          </w:pPr>
          <w:r>
            <w:t>1.</w:t>
          </w:r>
          <w:r w:rsidRPr="00AA487A">
            <w:t xml:space="preserve"> CONTEXTO ESTRATÉGICO DE LA ENTIDAD</w:t>
          </w:r>
          <w:r w:rsidRPr="00AA487A">
            <w:ptab w:relativeTo="margin" w:alignment="right" w:leader="dot"/>
          </w:r>
          <w:r w:rsidRPr="00AA487A">
            <w:t>4</w:t>
          </w:r>
        </w:p>
        <w:p w14:paraId="37DA249F" w14:textId="0D683480" w:rsidR="00A3451C" w:rsidRDefault="00A3451C" w:rsidP="00A3451C">
          <w:pPr>
            <w:pStyle w:val="TDC3"/>
            <w:ind w:left="0"/>
            <w:rPr>
              <w:lang w:val="es-ES"/>
            </w:rPr>
          </w:pPr>
          <w:r>
            <w:rPr>
              <w:rFonts w:ascii="Calibri" w:hAnsi="Calibri" w:cs="Calibri"/>
              <w:color w:val="000000"/>
            </w:rPr>
            <w:t xml:space="preserve">       </w:t>
          </w:r>
          <w:r w:rsidRPr="0083120E">
            <w:rPr>
              <w:rFonts w:ascii="Calibri" w:hAnsi="Calibri" w:cs="Calibri"/>
              <w:color w:val="000000"/>
            </w:rPr>
            <w:t>Quiénes Somos</w:t>
          </w:r>
          <w:r>
            <w:rPr>
              <w:rFonts w:ascii="Calibri" w:hAnsi="Calibri" w:cs="Calibri"/>
              <w:color w:val="000000"/>
            </w:rPr>
            <w:t xml:space="preserve"> </w:t>
          </w:r>
          <w:r>
            <w:ptab w:relativeTo="margin" w:alignment="right" w:leader="dot"/>
          </w:r>
          <w:r>
            <w:t>5</w:t>
          </w:r>
        </w:p>
        <w:p w14:paraId="46BBB11E" w14:textId="77777777" w:rsidR="00A3451C" w:rsidRDefault="00A3451C" w:rsidP="00A3451C">
          <w:r>
            <w:rPr>
              <w:lang w:val="es-ES" w:eastAsia="es-CO"/>
            </w:rPr>
            <w:t xml:space="preserve">       </w:t>
          </w:r>
          <w:r w:rsidRPr="0083120E">
            <w:rPr>
              <w:rFonts w:ascii="Calibri" w:hAnsi="Calibri" w:cs="Calibri"/>
              <w:color w:val="000000"/>
            </w:rPr>
            <w:t>Qué Hacemos</w:t>
          </w:r>
          <w:r>
            <w:rPr>
              <w:rFonts w:ascii="Calibri" w:hAnsi="Calibri" w:cs="Calibri"/>
              <w:color w:val="000000"/>
            </w:rPr>
            <w:t xml:space="preserve"> </w:t>
          </w:r>
          <w:r>
            <w:ptab w:relativeTo="margin" w:alignment="right" w:leader="dot"/>
          </w:r>
          <w:r>
            <w:t>5</w:t>
          </w:r>
        </w:p>
        <w:p w14:paraId="29869F12" w14:textId="77777777" w:rsidR="00A3451C" w:rsidRDefault="00A3451C" w:rsidP="00A3451C">
          <w:r>
            <w:rPr>
              <w:lang w:val="es-ES" w:eastAsia="es-CO"/>
            </w:rPr>
            <w:t xml:space="preserve">       </w:t>
          </w:r>
          <w:r w:rsidRPr="00596119">
            <w:rPr>
              <w:rFonts w:ascii="Calibri" w:hAnsi="Calibri" w:cs="Calibri"/>
              <w:color w:val="000000"/>
            </w:rPr>
            <w:t>Valores que Guían la Gestión de la Entidad</w:t>
          </w:r>
          <w:r>
            <w:rPr>
              <w:rFonts w:ascii="Calibri" w:hAnsi="Calibri" w:cs="Calibri"/>
              <w:color w:val="000000"/>
            </w:rPr>
            <w:t xml:space="preserve"> </w:t>
          </w:r>
          <w:r>
            <w:ptab w:relativeTo="margin" w:alignment="right" w:leader="dot"/>
          </w:r>
          <w:r>
            <w:t>5</w:t>
          </w:r>
        </w:p>
        <w:p w14:paraId="2C9140D8" w14:textId="77777777" w:rsidR="00A3451C" w:rsidRDefault="00A3451C" w:rsidP="00A3451C">
          <w:r>
            <w:t xml:space="preserve">       </w:t>
          </w:r>
          <w:r w:rsidRPr="00596119">
            <w:rPr>
              <w:rFonts w:ascii="Calibri" w:hAnsi="Calibri" w:cs="Calibri"/>
              <w:color w:val="000000"/>
            </w:rPr>
            <w:t>Atributos del Talento Humano de la Entidad</w:t>
          </w:r>
          <w:r>
            <w:rPr>
              <w:rFonts w:ascii="Calibri" w:hAnsi="Calibri" w:cs="Calibri"/>
              <w:color w:val="000000"/>
            </w:rPr>
            <w:t xml:space="preserve"> </w:t>
          </w:r>
          <w:r>
            <w:ptab w:relativeTo="margin" w:alignment="right" w:leader="dot"/>
          </w:r>
          <w:r>
            <w:t>6</w:t>
          </w:r>
        </w:p>
        <w:p w14:paraId="5B7166FF" w14:textId="77777777" w:rsidR="00A3451C" w:rsidRPr="00F55B09" w:rsidRDefault="00A3451C" w:rsidP="00A3451C">
          <w:pPr>
            <w:rPr>
              <w:lang w:val="es-ES" w:eastAsia="es-CO"/>
            </w:rPr>
          </w:pPr>
          <w:r>
            <w:t xml:space="preserve">       </w:t>
          </w:r>
          <w:r w:rsidRPr="00596119">
            <w:rPr>
              <w:rFonts w:ascii="Calibri" w:hAnsi="Calibri" w:cs="Calibri"/>
              <w:color w:val="000000"/>
            </w:rPr>
            <w:t>Imperativos Estratégicos de la Entidad</w:t>
          </w:r>
          <w:r>
            <w:rPr>
              <w:rFonts w:ascii="Calibri" w:hAnsi="Calibri" w:cs="Calibri"/>
              <w:color w:val="000000"/>
            </w:rPr>
            <w:t xml:space="preserve"> </w:t>
          </w:r>
          <w:r>
            <w:ptab w:relativeTo="margin" w:alignment="right" w:leader="dot"/>
          </w:r>
          <w:r>
            <w:t>6</w:t>
          </w:r>
        </w:p>
        <w:p w14:paraId="28893E3F" w14:textId="77777777" w:rsidR="00A3451C" w:rsidRPr="001C426D" w:rsidRDefault="00A3451C" w:rsidP="00A3451C">
          <w:pPr>
            <w:pStyle w:val="TDC1"/>
            <w:rPr>
              <w:b/>
              <w:bCs/>
              <w:lang w:val="es-ES"/>
            </w:rPr>
          </w:pPr>
          <w:r>
            <w:rPr>
              <w:rFonts w:ascii="Calibri" w:hAnsi="Calibri" w:cs="Calibri"/>
              <w:b/>
            </w:rPr>
            <w:t xml:space="preserve">    2</w:t>
          </w:r>
          <w:r w:rsidRPr="001C426D">
            <w:rPr>
              <w:rFonts w:ascii="Calibri" w:hAnsi="Calibri" w:cs="Calibri"/>
              <w:b/>
            </w:rPr>
            <w:t>. POLÍTICA DEL SISTEMA INTEGRADO DE GESTIÓN</w:t>
          </w:r>
          <w:r w:rsidRPr="001C426D">
            <w:rPr>
              <w:b/>
            </w:rPr>
            <w:ptab w:relativeTo="margin" w:alignment="right" w:leader="dot"/>
          </w:r>
          <w:r>
            <w:rPr>
              <w:b/>
            </w:rPr>
            <w:t>7</w:t>
          </w:r>
        </w:p>
        <w:p w14:paraId="3425C929" w14:textId="77777777" w:rsidR="00A3451C" w:rsidRPr="001C426D" w:rsidRDefault="00A3451C" w:rsidP="00A3451C">
          <w:pPr>
            <w:pStyle w:val="TDC1"/>
            <w:rPr>
              <w:b/>
            </w:rPr>
          </w:pPr>
          <w:r>
            <w:rPr>
              <w:rFonts w:ascii="Calibri" w:hAnsi="Calibri" w:cs="Calibri"/>
              <w:b/>
            </w:rPr>
            <w:t xml:space="preserve">    3</w:t>
          </w:r>
          <w:r w:rsidRPr="001C426D">
            <w:rPr>
              <w:rFonts w:ascii="Calibri" w:hAnsi="Calibri" w:cs="Calibri"/>
              <w:b/>
            </w:rPr>
            <w:t>. MAPA DE PROCESOS DE LA SECRETARÍA JURÍDICA DISTRITAL</w:t>
          </w:r>
          <w:r w:rsidRPr="001C426D">
            <w:rPr>
              <w:b/>
            </w:rPr>
            <w:ptab w:relativeTo="margin" w:alignment="right" w:leader="dot"/>
          </w:r>
          <w:r w:rsidRPr="001C426D">
            <w:rPr>
              <w:b/>
            </w:rPr>
            <w:t>9</w:t>
          </w:r>
        </w:p>
        <w:p w14:paraId="28A2EE4E" w14:textId="77777777" w:rsidR="00A3451C" w:rsidRPr="001C426D" w:rsidRDefault="00A3451C" w:rsidP="00A3451C">
          <w:pPr>
            <w:pStyle w:val="TDC1"/>
          </w:pPr>
          <w:r>
            <w:rPr>
              <w:rFonts w:ascii="Calibri" w:hAnsi="Calibri" w:cs="Calibri"/>
              <w:b/>
            </w:rPr>
            <w:t xml:space="preserve">    4</w:t>
          </w:r>
          <w:r w:rsidRPr="001C426D">
            <w:rPr>
              <w:rFonts w:ascii="Calibri" w:hAnsi="Calibri" w:cs="Calibri"/>
              <w:b/>
            </w:rPr>
            <w:t xml:space="preserve">.  ASPECTOS GENERALES DEL PLAN ANTICORRUPCIÓN Y DE ATENCIÓN AL CIUDADANO </w:t>
          </w:r>
          <w:r w:rsidRPr="001C426D">
            <w:rPr>
              <w:b/>
            </w:rPr>
            <w:ptab w:relativeTo="margin" w:alignment="right" w:leader="dot"/>
          </w:r>
          <w:r w:rsidRPr="001C426D">
            <w:rPr>
              <w:b/>
            </w:rPr>
            <w:t>10</w:t>
          </w:r>
        </w:p>
        <w:p w14:paraId="0D9CF9F6" w14:textId="709538EB" w:rsidR="00A3451C" w:rsidRDefault="00A3451C" w:rsidP="00A3451C">
          <w:pPr>
            <w:pStyle w:val="TDC2"/>
            <w:rPr>
              <w:lang w:val="es-ES"/>
            </w:rPr>
          </w:pPr>
          <w:r>
            <w:t>4</w:t>
          </w:r>
          <w:r w:rsidRPr="001C426D">
            <w:t>.1 OBJETIVO DEL PAAC</w:t>
          </w:r>
          <w:r w:rsidR="00C22C0C">
            <w:t xml:space="preserve"> 2020</w:t>
          </w:r>
          <w:r w:rsidRPr="001C426D">
            <w:ptab w:relativeTo="margin" w:alignment="right" w:leader="dot"/>
          </w:r>
          <w:r>
            <w:t>10</w:t>
          </w:r>
        </w:p>
        <w:p w14:paraId="5A2DFAC1" w14:textId="2903BE17" w:rsidR="00A3451C" w:rsidRPr="005A5FE6" w:rsidRDefault="00A3451C" w:rsidP="00A3451C">
          <w:pPr>
            <w:rPr>
              <w:b/>
              <w:lang w:val="es-ES" w:eastAsia="es-CO"/>
            </w:rPr>
          </w:pPr>
          <w:r>
            <w:rPr>
              <w:rFonts w:ascii="Calibri" w:hAnsi="Calibri" w:cs="Calibri"/>
            </w:rPr>
            <w:t xml:space="preserve">    </w:t>
          </w:r>
          <w:r>
            <w:rPr>
              <w:rFonts w:ascii="Calibri" w:hAnsi="Calibri" w:cs="Calibri"/>
              <w:b/>
            </w:rPr>
            <w:t>4</w:t>
          </w:r>
          <w:r w:rsidRPr="005A5FE6">
            <w:rPr>
              <w:rFonts w:ascii="Calibri" w:hAnsi="Calibri" w:cs="Calibri"/>
              <w:b/>
            </w:rPr>
            <w:t xml:space="preserve">.2 CONSTRUCCIÓN DEL PAAC </w:t>
          </w:r>
          <w:r w:rsidR="00C22C0C">
            <w:rPr>
              <w:rFonts w:ascii="Calibri" w:hAnsi="Calibri" w:cs="Calibri"/>
              <w:b/>
            </w:rPr>
            <w:t>2020</w:t>
          </w:r>
          <w:r w:rsidRPr="005A5FE6">
            <w:rPr>
              <w:b/>
            </w:rPr>
            <w:ptab w:relativeTo="margin" w:alignment="right" w:leader="dot"/>
          </w:r>
          <w:r w:rsidRPr="005A5FE6">
            <w:rPr>
              <w:b/>
            </w:rPr>
            <w:t>10</w:t>
          </w:r>
        </w:p>
        <w:p w14:paraId="30F99448" w14:textId="77777777" w:rsidR="00A3451C" w:rsidRPr="005A5FE6" w:rsidRDefault="00A3451C" w:rsidP="00A3451C">
          <w:pPr>
            <w:rPr>
              <w:b/>
              <w:lang w:val="es-ES" w:eastAsia="es-CO"/>
            </w:rPr>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.3 CONTENIDO DEL PAAC </w:t>
          </w:r>
          <w:r w:rsidRPr="005A5FE6">
            <w:rPr>
              <w:b/>
            </w:rPr>
            <w:ptab w:relativeTo="margin" w:alignment="right" w:leader="dot"/>
          </w:r>
          <w:r w:rsidRPr="005A5FE6">
            <w:rPr>
              <w:b/>
            </w:rPr>
            <w:t>1</w:t>
          </w:r>
          <w:r>
            <w:rPr>
              <w:b/>
            </w:rPr>
            <w:t>1</w:t>
          </w:r>
        </w:p>
        <w:p w14:paraId="71BA63A6" w14:textId="77777777" w:rsidR="00A3451C" w:rsidRDefault="00A3451C" w:rsidP="00A3451C">
          <w:pPr>
            <w:pStyle w:val="TDC3"/>
            <w:ind w:left="446"/>
            <w:rPr>
              <w:lang w:val="es-ES"/>
            </w:rPr>
          </w:pPr>
          <w:r>
            <w:rPr>
              <w:rFonts w:ascii="Calibri" w:hAnsi="Calibri" w:cs="Calibri"/>
            </w:rPr>
            <w:t>Gestión del Riesgo de Corrupción - Mapa de Riesgos de Corrupción</w:t>
          </w:r>
          <w:r>
            <w:ptab w:relativeTo="margin" w:alignment="right" w:leader="dot"/>
          </w:r>
          <w:r>
            <w:rPr>
              <w:lang w:val="es-ES"/>
            </w:rPr>
            <w:t>11</w:t>
          </w:r>
        </w:p>
        <w:p w14:paraId="168DBAD0" w14:textId="77777777" w:rsidR="00A3451C" w:rsidRDefault="00A3451C" w:rsidP="00A3451C">
          <w:pPr>
            <w:rPr>
              <w:rFonts w:ascii="Calibri" w:hAnsi="Calibri" w:cs="Calibri"/>
            </w:rPr>
          </w:pPr>
          <w:r>
            <w:rPr>
              <w:lang w:val="es-ES" w:eastAsia="es-CO"/>
            </w:rPr>
            <w:t xml:space="preserve">        </w:t>
          </w:r>
          <w:r>
            <w:rPr>
              <w:rFonts w:ascii="Calibri" w:hAnsi="Calibri" w:cs="Calibri"/>
            </w:rPr>
            <w:t xml:space="preserve">Racionalización de Trámites </w:t>
          </w:r>
          <w:r>
            <w:ptab w:relativeTo="margin" w:alignment="right" w:leader="dot"/>
          </w:r>
          <w:r>
            <w:t>12</w:t>
          </w:r>
        </w:p>
        <w:p w14:paraId="5644796E" w14:textId="77777777" w:rsidR="00A3451C" w:rsidRDefault="00A3451C" w:rsidP="00A3451C">
          <w:pPr>
            <w:rPr>
              <w:rFonts w:ascii="Calibri" w:hAnsi="Calibri" w:cs="Calibri"/>
            </w:rPr>
          </w:pPr>
          <w:r>
            <w:rPr>
              <w:rFonts w:ascii="Calibri" w:hAnsi="Calibri" w:cs="Calibri"/>
            </w:rPr>
            <w:t xml:space="preserve">          Rendición de Cuentas </w:t>
          </w:r>
          <w:r>
            <w:ptab w:relativeTo="margin" w:alignment="right" w:leader="dot"/>
          </w:r>
          <w:r>
            <w:t>12</w:t>
          </w:r>
        </w:p>
        <w:p w14:paraId="1BF34FD3" w14:textId="77777777" w:rsidR="00A3451C" w:rsidRDefault="00A3451C" w:rsidP="00A3451C">
          <w:pPr>
            <w:rPr>
              <w:rFonts w:ascii="Calibri" w:hAnsi="Calibri" w:cs="Calibri"/>
            </w:rPr>
          </w:pPr>
          <w:r>
            <w:rPr>
              <w:rFonts w:ascii="Calibri" w:hAnsi="Calibri" w:cs="Calibri"/>
            </w:rPr>
            <w:t xml:space="preserve">          Mecanismos para Mejorar la Atención al Ciudadano </w:t>
          </w:r>
          <w:r>
            <w:ptab w:relativeTo="margin" w:alignment="right" w:leader="dot"/>
          </w:r>
          <w:r>
            <w:t>13</w:t>
          </w:r>
        </w:p>
        <w:p w14:paraId="604A037A" w14:textId="77777777" w:rsidR="00A3451C" w:rsidRDefault="00A3451C" w:rsidP="00A3451C">
          <w:r>
            <w:rPr>
              <w:rFonts w:ascii="Calibri" w:hAnsi="Calibri" w:cs="Calibri"/>
            </w:rPr>
            <w:t xml:space="preserve">          Mecanismos para la Transparencia y Acceso a la Información Pública </w:t>
          </w:r>
          <w:r>
            <w:ptab w:relativeTo="margin" w:alignment="right" w:leader="dot"/>
          </w:r>
          <w:r>
            <w:t>14</w:t>
          </w:r>
        </w:p>
        <w:p w14:paraId="12745782" w14:textId="77777777" w:rsidR="00A3451C" w:rsidRDefault="00A3451C" w:rsidP="00A3451C">
          <w:pPr>
            <w:jc w:val="both"/>
            <w:rPr>
              <w:rFonts w:ascii="Calibri" w:hAnsi="Calibri" w:cs="Calibri"/>
            </w:rPr>
          </w:pPr>
          <w:r>
            <w:rPr>
              <w:rFonts w:ascii="Calibri" w:hAnsi="Calibri" w:cs="Calibri"/>
            </w:rPr>
            <w:t xml:space="preserve">          Integridad </w:t>
          </w:r>
          <w:r>
            <w:ptab w:relativeTo="margin" w:alignment="right" w:leader="dot"/>
          </w:r>
          <w:r>
            <w:t>14</w:t>
          </w:r>
        </w:p>
        <w:p w14:paraId="144DD731" w14:textId="1B42A2A2" w:rsidR="00A3451C" w:rsidRDefault="00A3451C" w:rsidP="00A3451C">
          <w:pPr>
            <w:ind w:left="567" w:hanging="567"/>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.4 </w:t>
          </w:r>
          <w:r w:rsidRPr="005A5FE6">
            <w:rPr>
              <w:rFonts w:ascii="Calibri" w:hAnsi="Calibri" w:cs="Calibri"/>
              <w:b/>
              <w:color w:val="000000"/>
            </w:rPr>
            <w:t>DIVULGACIÓN Y SEGUIMIENTO DEL PLAN ANTICORRUPCIÓN Y DE ATENCIÓN</w:t>
          </w:r>
          <w:r>
            <w:rPr>
              <w:rFonts w:ascii="Calibri" w:hAnsi="Calibri" w:cs="Calibri"/>
              <w:b/>
              <w:color w:val="000000"/>
            </w:rPr>
            <w:t xml:space="preserve"> </w:t>
          </w:r>
          <w:r w:rsidRPr="005A5FE6">
            <w:rPr>
              <w:rFonts w:ascii="Calibri" w:hAnsi="Calibri" w:cs="Calibri"/>
              <w:b/>
              <w:color w:val="000000"/>
            </w:rPr>
            <w:t>AL CIUDADANO 20</w:t>
          </w:r>
          <w:r w:rsidR="00C22C0C">
            <w:rPr>
              <w:rFonts w:ascii="Calibri" w:hAnsi="Calibri" w:cs="Calibri"/>
              <w:b/>
              <w:color w:val="000000"/>
            </w:rPr>
            <w:t>20</w:t>
          </w:r>
          <w:r>
            <w:rPr>
              <w:rFonts w:ascii="Calibri" w:hAnsi="Calibri" w:cs="Calibri"/>
              <w:color w:val="000000"/>
            </w:rPr>
            <w:t xml:space="preserve"> </w:t>
          </w:r>
          <w:r>
            <w:ptab w:relativeTo="margin" w:alignment="right" w:leader="dot"/>
          </w:r>
          <w:r>
            <w:t>15</w:t>
          </w:r>
        </w:p>
        <w:p w14:paraId="094538CA" w14:textId="77777777" w:rsidR="00A3451C" w:rsidRPr="00FF142E" w:rsidRDefault="00A3451C" w:rsidP="00A3451C">
          <w:pPr>
            <w:ind w:left="567" w:hanging="567"/>
          </w:pPr>
          <w:r>
            <w:rPr>
              <w:rFonts w:ascii="Calibri" w:hAnsi="Calibri" w:cs="Calibri"/>
              <w:b/>
            </w:rPr>
            <w:t xml:space="preserve">    5. PROGRAMACIÓN DE ACTIVIDADES DEL PAAC 2020 </w:t>
          </w:r>
          <w:r>
            <w:rPr>
              <w:rFonts w:ascii="Calibri" w:hAnsi="Calibri" w:cs="Calibri"/>
            </w:rPr>
            <w:t>…………………………………………………………… 15</w:t>
          </w:r>
        </w:p>
        <w:p w14:paraId="3FA04386" w14:textId="77777777" w:rsidR="00A3451C" w:rsidRPr="008C5BFC" w:rsidRDefault="00792DEB" w:rsidP="00A3451C">
          <w:pPr>
            <w:ind w:left="567" w:hanging="567"/>
            <w:rPr>
              <w:lang w:val="es-ES"/>
            </w:rPr>
          </w:pPr>
        </w:p>
      </w:sdtContent>
    </w:sdt>
    <w:p w14:paraId="1994D513" w14:textId="698C19BF" w:rsidR="00A3451C" w:rsidRPr="0088531B" w:rsidRDefault="00A3451C" w:rsidP="00526F62">
      <w:pPr>
        <w:pStyle w:val="Default"/>
        <w:tabs>
          <w:tab w:val="left" w:pos="3375"/>
        </w:tabs>
        <w:rPr>
          <w:b/>
          <w:sz w:val="26"/>
          <w:szCs w:val="26"/>
        </w:rPr>
      </w:pPr>
      <w:r>
        <w:rPr>
          <w:rFonts w:ascii="Calibri" w:hAnsi="Calibri" w:cs="Calibri"/>
          <w:sz w:val="22"/>
          <w:szCs w:val="22"/>
        </w:rPr>
        <w:lastRenderedPageBreak/>
        <w:tab/>
      </w:r>
      <w:r w:rsidRPr="0088531B">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t>INTRODUCCIÓN</w:t>
      </w:r>
    </w:p>
    <w:p w14:paraId="7DBEEBCE" w14:textId="77777777" w:rsidR="00A3451C" w:rsidRPr="00595D3A" w:rsidRDefault="00A3451C" w:rsidP="00A3451C">
      <w:pPr>
        <w:spacing w:after="0"/>
        <w:jc w:val="both"/>
        <w:rPr>
          <w:rFonts w:ascii="Arial" w:hAnsi="Arial" w:cs="Arial"/>
          <w:sz w:val="26"/>
          <w:szCs w:val="26"/>
        </w:rPr>
      </w:pPr>
    </w:p>
    <w:p w14:paraId="11270983" w14:textId="1987D67D" w:rsidR="00D536F0" w:rsidRPr="00FB2257" w:rsidRDefault="00D536F0" w:rsidP="00D536F0">
      <w:pPr>
        <w:pStyle w:val="Default"/>
        <w:jc w:val="both"/>
        <w:rPr>
          <w:color w:val="auto"/>
        </w:rPr>
      </w:pPr>
      <w:r w:rsidRPr="00FB2257">
        <w:rPr>
          <w:color w:val="auto"/>
        </w:rPr>
        <w:t>La Ley 1474 de 2011 - Estatuto Anticorrupción</w:t>
      </w:r>
      <w:r w:rsidRPr="00FB2257">
        <w:rPr>
          <w:i/>
          <w:iCs/>
          <w:color w:val="auto"/>
        </w:rPr>
        <w:t xml:space="preserve">, </w:t>
      </w:r>
      <w:r w:rsidRPr="00FB2257">
        <w:rPr>
          <w:color w:val="auto"/>
        </w:rPr>
        <w:t>ordena que “</w:t>
      </w:r>
      <w:r w:rsidRPr="00FB2257">
        <w:rPr>
          <w:i/>
          <w:iCs/>
          <w:color w:val="auto"/>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597EF3" w:rsidRPr="00FB2257">
        <w:rPr>
          <w:i/>
          <w:iCs/>
          <w:color w:val="auto"/>
        </w:rPr>
        <w:t>anti-trámites</w:t>
      </w:r>
      <w:r w:rsidRPr="00FB2257">
        <w:rPr>
          <w:i/>
          <w:iCs/>
          <w:color w:val="auto"/>
        </w:rPr>
        <w:t xml:space="preserve"> y los mecanismos para mejorar la atención al ciudadano</w:t>
      </w:r>
      <w:r w:rsidRPr="00FB2257">
        <w:rPr>
          <w:color w:val="auto"/>
        </w:rPr>
        <w:t>”.</w:t>
      </w:r>
    </w:p>
    <w:p w14:paraId="21A4B3C5" w14:textId="77777777" w:rsidR="00D536F0" w:rsidRPr="00FB2257" w:rsidRDefault="00D536F0" w:rsidP="00D536F0">
      <w:pPr>
        <w:pStyle w:val="Default"/>
        <w:jc w:val="both"/>
        <w:rPr>
          <w:color w:val="auto"/>
        </w:rPr>
      </w:pPr>
    </w:p>
    <w:p w14:paraId="4691437D" w14:textId="77777777" w:rsidR="00D536F0" w:rsidRPr="00FB2257" w:rsidRDefault="00D536F0" w:rsidP="00D536F0">
      <w:pPr>
        <w:pStyle w:val="Default"/>
        <w:jc w:val="both"/>
        <w:rPr>
          <w:color w:val="auto"/>
        </w:rPr>
      </w:pPr>
      <w:r w:rsidRPr="00FB2257">
        <w:rPr>
          <w:color w:val="auto"/>
        </w:rPr>
        <w:t>De la misma forma, la Ley 1712 de 2014, estableció el d</w:t>
      </w:r>
      <w:r w:rsidRPr="00FB2257">
        <w:rPr>
          <w:iCs/>
          <w:color w:val="auto"/>
        </w:rPr>
        <w:t xml:space="preserve">erecho de acceso a la información pública, así como </w:t>
      </w:r>
      <w:r w:rsidRPr="00FB2257">
        <w:rPr>
          <w:color w:val="auto"/>
        </w:rPr>
        <w:t xml:space="preserve">la Ley 1757 de 2015, dispuso lineamientos </w:t>
      </w:r>
      <w:r w:rsidRPr="00FB2257">
        <w:rPr>
          <w:iCs/>
          <w:color w:val="auto"/>
        </w:rPr>
        <w:t>en materia de promoción y protección del derecho a la participación democrática.</w:t>
      </w:r>
    </w:p>
    <w:p w14:paraId="4DD6F1B8" w14:textId="77777777" w:rsidR="00D536F0" w:rsidRPr="00FB2257" w:rsidRDefault="00D536F0" w:rsidP="00D536F0">
      <w:pPr>
        <w:shd w:val="clear" w:color="auto" w:fill="FFFFFF" w:themeFill="background1"/>
        <w:autoSpaceDE w:val="0"/>
        <w:autoSpaceDN w:val="0"/>
        <w:adjustRightInd w:val="0"/>
        <w:spacing w:after="0" w:line="240" w:lineRule="auto"/>
        <w:ind w:right="49"/>
        <w:jc w:val="both"/>
        <w:rPr>
          <w:rFonts w:ascii="Arial" w:hAnsi="Arial" w:cs="Arial"/>
          <w:sz w:val="24"/>
          <w:szCs w:val="24"/>
        </w:rPr>
      </w:pPr>
    </w:p>
    <w:p w14:paraId="4A03FB7B" w14:textId="2FDED70D" w:rsidR="00D536F0" w:rsidRPr="00FB2257" w:rsidRDefault="00D536F0" w:rsidP="00D536F0">
      <w:pPr>
        <w:pStyle w:val="Default"/>
        <w:jc w:val="both"/>
        <w:rPr>
          <w:color w:val="auto"/>
        </w:rPr>
      </w:pPr>
      <w:r w:rsidRPr="00FB2257">
        <w:rPr>
          <w:iCs/>
          <w:color w:val="auto"/>
        </w:rPr>
        <w:t>Es por ello</w:t>
      </w:r>
      <w:r w:rsidR="00631ED6">
        <w:rPr>
          <w:iCs/>
          <w:color w:val="auto"/>
        </w:rPr>
        <w:t>,</w:t>
      </w:r>
      <w:r w:rsidRPr="00FB2257">
        <w:rPr>
          <w:iCs/>
          <w:color w:val="auto"/>
        </w:rPr>
        <w:t xml:space="preserve"> que teniendo en cuenta </w:t>
      </w:r>
      <w:r w:rsidRPr="00FB2257">
        <w:rPr>
          <w:color w:val="auto"/>
        </w:rPr>
        <w:t xml:space="preserve">la normativa anterior, </w:t>
      </w:r>
      <w:r w:rsidRPr="00FB2257">
        <w:rPr>
          <w:iCs/>
          <w:color w:val="auto"/>
        </w:rPr>
        <w:t>l</w:t>
      </w:r>
      <w:r w:rsidRPr="00FB2257">
        <w:rPr>
          <w:color w:val="auto"/>
        </w:rPr>
        <w:t xml:space="preserve">a Secretaría Jurídica Distrital comprometida con el diseño y desarrollo de una estrategia de lucha contra la corrupción y como apuesta para seguir generando confianza a sus usuarios, presenta el Plan Anticorrupción y de Atención al Ciudadano </w:t>
      </w:r>
      <w:r w:rsidR="00597EF3" w:rsidRPr="00FB2257">
        <w:rPr>
          <w:color w:val="auto"/>
        </w:rPr>
        <w:t>- PAAC</w:t>
      </w:r>
      <w:r w:rsidRPr="00FB2257">
        <w:rPr>
          <w:color w:val="auto"/>
        </w:rPr>
        <w:t>, correspondiente a la vigencia 2020.</w:t>
      </w:r>
    </w:p>
    <w:p w14:paraId="15D37D25" w14:textId="77777777" w:rsidR="00D536F0" w:rsidRPr="00FB2257" w:rsidRDefault="00D536F0" w:rsidP="00D536F0">
      <w:pPr>
        <w:pStyle w:val="Default"/>
        <w:jc w:val="both"/>
        <w:rPr>
          <w:color w:val="auto"/>
        </w:rPr>
      </w:pPr>
    </w:p>
    <w:p w14:paraId="4F1FCE75" w14:textId="6D74B7A6" w:rsidR="00A3451C" w:rsidRPr="00FB2257" w:rsidRDefault="00D536F0" w:rsidP="00D536F0">
      <w:pPr>
        <w:pStyle w:val="Default"/>
        <w:jc w:val="both"/>
        <w:rPr>
          <w:color w:val="auto"/>
        </w:rPr>
      </w:pPr>
      <w:r w:rsidRPr="00FB2257">
        <w:rPr>
          <w:color w:val="auto"/>
        </w:rPr>
        <w:t>En este sentido, el PAAC tiene como finalidad la búsqueda de la transparencia de la gestión institucional, el control y prevención de los riesgos, la racionalización de trámites, la accesibilidad a los trámites, productos y servicios, la creación de espacios de participación ciudadana, el mejoramiento de la atención a la ciudadanía, así como la aplicación de iniciativas de integridad, como lo establece el Decreto 118 de 2018; de tal forma, que dé cuenta de las acciones que desarrolla la entidad para cumplir con la implementación del Código de Integridad del Distrito Capital.</w:t>
      </w:r>
    </w:p>
    <w:p w14:paraId="43F522B2" w14:textId="77777777" w:rsidR="00A3451C" w:rsidRPr="00FB2257" w:rsidRDefault="00A3451C" w:rsidP="00A3451C">
      <w:pPr>
        <w:rPr>
          <w:rFonts w:ascii="Arial" w:hAnsi="Arial" w:cs="Arial"/>
          <w:lang w:val="es-ES_tradnl"/>
        </w:rPr>
      </w:pPr>
      <w:r w:rsidRPr="00FB2257">
        <w:rPr>
          <w:rFonts w:ascii="Arial" w:hAnsi="Arial" w:cs="Arial"/>
          <w:lang w:val="es-ES_tradnl"/>
        </w:rPr>
        <w:br w:type="page"/>
      </w:r>
    </w:p>
    <w:p w14:paraId="2E40CD9F" w14:textId="77777777" w:rsidR="00A3451C" w:rsidRPr="0088531B" w:rsidRDefault="00A3451C" w:rsidP="00A3451C">
      <w:pPr>
        <w:pStyle w:val="Ttulo1"/>
        <w:numPr>
          <w:ilvl w:val="0"/>
          <w:numId w:val="27"/>
        </w:numPr>
        <w:jc w:val="center"/>
        <w:rPr>
          <w:color w:val="auto"/>
          <w:spacing w:val="20"/>
        </w:rPr>
      </w:pPr>
      <w:r w:rsidRPr="0088531B">
        <w:rPr>
          <w:color w:val="auto"/>
          <w:spacing w:val="20"/>
          <w14:textOutline w14:w="9525" w14:cap="rnd" w14:cmpd="dbl" w14:algn="ctr">
            <w14:solidFill>
              <w14:schemeClr w14:val="accent1"/>
            </w14:solidFill>
            <w14:prstDash w14:val="solid"/>
            <w14:bevel/>
          </w14:textOutline>
        </w:rPr>
        <w:lastRenderedPageBreak/>
        <w:t>CONTEXTO ESTRATÉGICO DE LA ENTIDAD</w:t>
      </w:r>
    </w:p>
    <w:p w14:paraId="071D2721" w14:textId="77777777" w:rsidR="00A3451C" w:rsidRPr="00D91E2F" w:rsidRDefault="00A3451C" w:rsidP="00A3451C">
      <w:pPr>
        <w:spacing w:after="0"/>
        <w:jc w:val="both"/>
        <w:rPr>
          <w:rFonts w:ascii="Arial" w:hAnsi="Arial" w:cs="Arial"/>
          <w:sz w:val="24"/>
          <w:szCs w:val="24"/>
        </w:rPr>
      </w:pPr>
    </w:p>
    <w:p w14:paraId="73E19FCB" w14:textId="77777777" w:rsidR="00D536F0" w:rsidRDefault="00D536F0" w:rsidP="00D536F0">
      <w:pPr>
        <w:spacing w:after="0"/>
        <w:jc w:val="both"/>
        <w:rPr>
          <w:rFonts w:ascii="Arial" w:hAnsi="Arial" w:cs="Arial"/>
          <w:sz w:val="24"/>
          <w:szCs w:val="24"/>
        </w:rPr>
      </w:pPr>
      <w:r w:rsidRPr="00D91E2F">
        <w:rPr>
          <w:rFonts w:ascii="Arial" w:hAnsi="Arial" w:cs="Arial"/>
          <w:sz w:val="24"/>
          <w:szCs w:val="24"/>
        </w:rPr>
        <w:t>La Secretaria Jurídica Distrital nace a partir del Acuerdo 638 de 2016</w:t>
      </w:r>
      <w:r>
        <w:rPr>
          <w:rFonts w:ascii="Arial" w:hAnsi="Arial" w:cs="Arial"/>
          <w:sz w:val="24"/>
          <w:szCs w:val="24"/>
        </w:rPr>
        <w:t>,</w:t>
      </w:r>
      <w:r w:rsidRPr="00D91E2F">
        <w:rPr>
          <w:rFonts w:ascii="Arial" w:hAnsi="Arial" w:cs="Arial"/>
          <w:sz w:val="24"/>
          <w:szCs w:val="24"/>
        </w:rPr>
        <w:t xml:space="preserve"> por medio del cual se modifica parcialmente el Acuerdo 257 de 2006, se crea el sector Administrativo de Gestión Jurídica</w:t>
      </w:r>
      <w:r>
        <w:rPr>
          <w:rFonts w:ascii="Arial" w:hAnsi="Arial" w:cs="Arial"/>
          <w:sz w:val="24"/>
          <w:szCs w:val="24"/>
        </w:rPr>
        <w:t xml:space="preserve"> y</w:t>
      </w:r>
      <w:r w:rsidRPr="00D91E2F">
        <w:rPr>
          <w:rFonts w:ascii="Arial" w:hAnsi="Arial" w:cs="Arial"/>
          <w:sz w:val="24"/>
          <w:szCs w:val="24"/>
        </w:rPr>
        <w:t xml:space="preserve"> </w:t>
      </w:r>
      <w:r>
        <w:rPr>
          <w:rFonts w:ascii="Arial" w:hAnsi="Arial" w:cs="Arial"/>
          <w:sz w:val="24"/>
          <w:szCs w:val="24"/>
        </w:rPr>
        <w:t>se establece la naturaleza jurídica de la Entidad,</w:t>
      </w:r>
      <w:r w:rsidRPr="00D91E2F">
        <w:rPr>
          <w:rFonts w:ascii="Arial" w:hAnsi="Arial" w:cs="Arial"/>
          <w:sz w:val="24"/>
          <w:szCs w:val="24"/>
        </w:rPr>
        <w:t xml:space="preserve"> como un organismo del sector central con autonomía a</w:t>
      </w:r>
      <w:r>
        <w:rPr>
          <w:rFonts w:ascii="Arial" w:hAnsi="Arial" w:cs="Arial"/>
          <w:sz w:val="24"/>
          <w:szCs w:val="24"/>
        </w:rPr>
        <w:t>dministrativa y financiera.</w:t>
      </w:r>
    </w:p>
    <w:p w14:paraId="31BC292F" w14:textId="77777777" w:rsidR="00D536F0" w:rsidRDefault="00D536F0" w:rsidP="00D536F0">
      <w:pPr>
        <w:spacing w:after="0"/>
        <w:jc w:val="both"/>
        <w:rPr>
          <w:rFonts w:ascii="Arial" w:hAnsi="Arial" w:cs="Arial"/>
          <w:sz w:val="24"/>
          <w:szCs w:val="24"/>
        </w:rPr>
      </w:pPr>
    </w:p>
    <w:p w14:paraId="5FEB7E07" w14:textId="52A9446F" w:rsidR="00A3451C" w:rsidRDefault="00D536F0" w:rsidP="00D536F0">
      <w:pPr>
        <w:spacing w:after="0"/>
        <w:jc w:val="both"/>
        <w:rPr>
          <w:rFonts w:ascii="Arial" w:hAnsi="Arial" w:cs="Arial"/>
          <w:sz w:val="24"/>
          <w:szCs w:val="24"/>
        </w:rPr>
      </w:pPr>
      <w:r>
        <w:rPr>
          <w:rFonts w:ascii="Arial" w:hAnsi="Arial" w:cs="Arial"/>
          <w:sz w:val="24"/>
          <w:szCs w:val="24"/>
        </w:rPr>
        <w:t>Así mismo, m</w:t>
      </w:r>
      <w:r w:rsidRPr="00D91E2F">
        <w:rPr>
          <w:rFonts w:ascii="Arial" w:hAnsi="Arial" w:cs="Arial"/>
          <w:sz w:val="24"/>
          <w:szCs w:val="24"/>
        </w:rPr>
        <w:t>ediante el Decreto 323 de 2016</w:t>
      </w:r>
      <w:r>
        <w:rPr>
          <w:rFonts w:ascii="Arial" w:hAnsi="Arial" w:cs="Arial"/>
          <w:sz w:val="24"/>
          <w:szCs w:val="24"/>
        </w:rPr>
        <w:t>,</w:t>
      </w:r>
      <w:r w:rsidRPr="00D91E2F">
        <w:rPr>
          <w:rFonts w:ascii="Arial" w:hAnsi="Arial" w:cs="Arial"/>
          <w:sz w:val="24"/>
          <w:szCs w:val="24"/>
        </w:rPr>
        <w:t xml:space="preserve"> se constituy</w:t>
      </w:r>
      <w:r>
        <w:rPr>
          <w:rFonts w:ascii="Arial" w:hAnsi="Arial" w:cs="Arial"/>
          <w:sz w:val="24"/>
          <w:szCs w:val="24"/>
        </w:rPr>
        <w:t>ó</w:t>
      </w:r>
      <w:r w:rsidRPr="00D91E2F">
        <w:rPr>
          <w:rFonts w:ascii="Arial" w:hAnsi="Arial" w:cs="Arial"/>
          <w:sz w:val="24"/>
          <w:szCs w:val="24"/>
        </w:rPr>
        <w:t xml:space="preserve"> la</w:t>
      </w:r>
      <w:r>
        <w:rPr>
          <w:rFonts w:ascii="Arial" w:hAnsi="Arial" w:cs="Arial"/>
          <w:sz w:val="24"/>
          <w:szCs w:val="24"/>
        </w:rPr>
        <w:t xml:space="preserve"> estructura organizacional y </w:t>
      </w:r>
      <w:r w:rsidRPr="00D91E2F">
        <w:rPr>
          <w:rFonts w:ascii="Arial" w:hAnsi="Arial" w:cs="Arial"/>
          <w:sz w:val="24"/>
          <w:szCs w:val="24"/>
        </w:rPr>
        <w:t>la</w:t>
      </w:r>
      <w:r>
        <w:rPr>
          <w:rFonts w:ascii="Arial" w:hAnsi="Arial" w:cs="Arial"/>
          <w:sz w:val="24"/>
          <w:szCs w:val="24"/>
        </w:rPr>
        <w:t>s</w:t>
      </w:r>
      <w:r w:rsidRPr="00D91E2F">
        <w:rPr>
          <w:rFonts w:ascii="Arial" w:hAnsi="Arial" w:cs="Arial"/>
          <w:sz w:val="24"/>
          <w:szCs w:val="24"/>
        </w:rPr>
        <w:t xml:space="preserve"> funciones </w:t>
      </w:r>
      <w:r>
        <w:rPr>
          <w:rFonts w:ascii="Arial" w:hAnsi="Arial" w:cs="Arial"/>
          <w:sz w:val="24"/>
          <w:szCs w:val="24"/>
        </w:rPr>
        <w:t>generales de la Secretaría Jurídica Distrital.</w:t>
      </w:r>
    </w:p>
    <w:p w14:paraId="42B32500" w14:textId="77777777" w:rsidR="00D536F0" w:rsidRDefault="00D536F0" w:rsidP="00D536F0">
      <w:pPr>
        <w:spacing w:after="0"/>
        <w:jc w:val="both"/>
        <w:rPr>
          <w:rFonts w:ascii="Arial" w:hAnsi="Arial" w:cs="Arial"/>
          <w:sz w:val="24"/>
          <w:szCs w:val="24"/>
        </w:rPr>
      </w:pPr>
    </w:p>
    <w:p w14:paraId="684EAC01" w14:textId="77777777" w:rsidR="00A3451C" w:rsidRDefault="00A3451C" w:rsidP="00A3451C">
      <w:pPr>
        <w:spacing w:after="0"/>
        <w:jc w:val="both"/>
        <w:rPr>
          <w:rFonts w:ascii="Arial" w:hAnsi="Arial" w:cs="Arial"/>
          <w:sz w:val="24"/>
          <w:szCs w:val="24"/>
        </w:rPr>
      </w:pPr>
    </w:p>
    <w:p w14:paraId="309C2E5E" w14:textId="32941D5D" w:rsidR="00A3451C" w:rsidRDefault="00FF4BC8" w:rsidP="00DB56B0">
      <w:pPr>
        <w:spacing w:after="0"/>
        <w:jc w:val="center"/>
        <w:rPr>
          <w:rFonts w:ascii="Arial" w:hAnsi="Arial" w:cs="Arial"/>
          <w:sz w:val="24"/>
          <w:szCs w:val="24"/>
        </w:rPr>
      </w:pPr>
      <w:r w:rsidRPr="00FF4BC8">
        <w:rPr>
          <w:rFonts w:ascii="Arial" w:hAnsi="Arial" w:cs="Arial"/>
          <w:noProof/>
          <w:sz w:val="24"/>
          <w:szCs w:val="24"/>
          <w:lang w:eastAsia="es-CO"/>
        </w:rPr>
        <w:drawing>
          <wp:inline distT="0" distB="0" distL="0" distR="0" wp14:anchorId="2E57FA02" wp14:editId="58B3B81E">
            <wp:extent cx="5716905" cy="3593989"/>
            <wp:effectExtent l="0" t="0" r="0" b="6985"/>
            <wp:docPr id="1" name="Imagen 1" descr="C:\Users\vhmurillo.SECJUR\Desktop\ESTRUCTURA DE SJD\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murillo.SECJUR\Desktop\ESTRUCTURA DE SJD\Diapositiv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308" cy="3602415"/>
                    </a:xfrm>
                    <a:prstGeom prst="rect">
                      <a:avLst/>
                    </a:prstGeom>
                    <a:noFill/>
                    <a:ln>
                      <a:noFill/>
                    </a:ln>
                  </pic:spPr>
                </pic:pic>
              </a:graphicData>
            </a:graphic>
          </wp:inline>
        </w:drawing>
      </w:r>
    </w:p>
    <w:p w14:paraId="72AB987F" w14:textId="77777777" w:rsidR="00A3451C" w:rsidRDefault="00A3451C" w:rsidP="00A3451C">
      <w:pPr>
        <w:rPr>
          <w:rFonts w:ascii="Arial" w:hAnsi="Arial" w:cs="Arial"/>
          <w:sz w:val="24"/>
          <w:szCs w:val="24"/>
        </w:rPr>
      </w:pPr>
      <w:r>
        <w:rPr>
          <w:rFonts w:ascii="Arial" w:hAnsi="Arial" w:cs="Arial"/>
          <w:sz w:val="24"/>
          <w:szCs w:val="24"/>
        </w:rPr>
        <w:br w:type="page"/>
      </w:r>
    </w:p>
    <w:p w14:paraId="3C0643DC" w14:textId="77777777" w:rsidR="00A3451C" w:rsidRPr="003E5747"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lastRenderedPageBreak/>
        <w:t>Quiénes Somos</w:t>
      </w:r>
    </w:p>
    <w:p w14:paraId="57663559" w14:textId="77777777" w:rsidR="00A3451C" w:rsidRDefault="00A3451C" w:rsidP="00A3451C">
      <w:pPr>
        <w:spacing w:after="0"/>
        <w:jc w:val="both"/>
        <w:rPr>
          <w:rFonts w:ascii="Arial" w:hAnsi="Arial" w:cs="Arial"/>
          <w:sz w:val="24"/>
          <w:szCs w:val="24"/>
        </w:rPr>
      </w:pPr>
    </w:p>
    <w:p w14:paraId="07197CCA" w14:textId="77777777" w:rsidR="00A3451C" w:rsidRPr="00357F82" w:rsidRDefault="00A3451C" w:rsidP="00A3451C">
      <w:pPr>
        <w:spacing w:after="0"/>
        <w:jc w:val="both"/>
        <w:rPr>
          <w:rFonts w:ascii="Arial" w:hAnsi="Arial" w:cs="Arial"/>
          <w:sz w:val="24"/>
          <w:szCs w:val="24"/>
        </w:rPr>
      </w:pPr>
      <w:r w:rsidRPr="00357F82">
        <w:rPr>
          <w:rFonts w:ascii="Arial" w:hAnsi="Arial" w:cs="Arial"/>
          <w:sz w:val="24"/>
          <w:szCs w:val="24"/>
        </w:rPr>
        <w:t xml:space="preserve">Somos la Secretaría Jurídica Distrital, que trabaja en defensa de los intereses de la ciudad, de manera íntegra, responsable y comprometida con el desarrollo </w:t>
      </w:r>
      <w:r>
        <w:rPr>
          <w:rFonts w:ascii="Arial" w:hAnsi="Arial" w:cs="Arial"/>
          <w:sz w:val="24"/>
          <w:szCs w:val="24"/>
        </w:rPr>
        <w:t>s</w:t>
      </w:r>
      <w:r w:rsidRPr="00357F82">
        <w:rPr>
          <w:rFonts w:ascii="Arial" w:hAnsi="Arial" w:cs="Arial"/>
          <w:sz w:val="24"/>
          <w:szCs w:val="24"/>
        </w:rPr>
        <w:t>ostenible de Bogotá D.C. Contamos con un equipo humano confiable, experto e innovador, que genera soluciones oportunas y efectivas, para el bienestar de todos los ciudadanos.</w:t>
      </w:r>
    </w:p>
    <w:p w14:paraId="77D5029C" w14:textId="77777777" w:rsidR="00A3451C" w:rsidRDefault="00A3451C" w:rsidP="00A3451C">
      <w:pPr>
        <w:spacing w:after="0"/>
        <w:jc w:val="both"/>
        <w:rPr>
          <w:rFonts w:ascii="Arial" w:hAnsi="Arial" w:cs="Arial"/>
          <w:sz w:val="24"/>
          <w:szCs w:val="24"/>
        </w:rPr>
      </w:pPr>
    </w:p>
    <w:p w14:paraId="41D20179"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Qué Hacemos</w:t>
      </w:r>
    </w:p>
    <w:p w14:paraId="308F60E4" w14:textId="77777777" w:rsidR="00A3451C"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Generamos soluciones jurídicas integrales.</w:t>
      </w:r>
    </w:p>
    <w:p w14:paraId="0CD88D3E"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Formulamos políticas en materia jurídica y disciplinaria.</w:t>
      </w:r>
    </w:p>
    <w:p w14:paraId="6AAF2D7B"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Lideramos el quehacer de la gestión jurídica y disciplinaria.</w:t>
      </w:r>
    </w:p>
    <w:p w14:paraId="5D70BD18"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Establecemos unidad conceptual en materia jurídica.</w:t>
      </w:r>
    </w:p>
    <w:p w14:paraId="491333C2"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Verificamos que las Entidades sin Ánimo de Lucro cumplan con su objeto social, sus estatutos y conserven su patrimonio.</w:t>
      </w:r>
    </w:p>
    <w:p w14:paraId="00B584DA"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Diseñamos políticas de prevención del daño antijurídico y fortalecemos la contratación transparente.</w:t>
      </w:r>
    </w:p>
    <w:p w14:paraId="4EB65DD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sz w:val="24"/>
          <w:szCs w:val="24"/>
        </w:rPr>
        <w:t>Avalamos la legalidad de las decisiones de la Administración Distrital y lideramos la defensa judicial en el Distrito Capital.</w:t>
      </w:r>
    </w:p>
    <w:p w14:paraId="453AAEE3" w14:textId="77777777" w:rsidR="00A3451C" w:rsidRDefault="00A3451C"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Valores que Guían la Gestión de la Entidad</w:t>
      </w:r>
    </w:p>
    <w:p w14:paraId="7139B362"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4DA3A485"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b/>
          <w:sz w:val="24"/>
          <w:szCs w:val="24"/>
        </w:rPr>
        <w:t>A</w:t>
      </w:r>
      <w:r>
        <w:rPr>
          <w:rFonts w:ascii="Arial" w:hAnsi="Arial" w:cs="Arial"/>
          <w:b/>
          <w:sz w:val="24"/>
          <w:szCs w:val="24"/>
        </w:rPr>
        <w:t>mor</w:t>
      </w:r>
      <w:r w:rsidRPr="003E5747">
        <w:rPr>
          <w:rFonts w:ascii="Arial" w:hAnsi="Arial" w:cs="Arial"/>
          <w:b/>
          <w:sz w:val="24"/>
          <w:szCs w:val="24"/>
        </w:rPr>
        <w:t>.</w:t>
      </w:r>
      <w:r w:rsidRPr="003E5747">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7ED1D2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w:t>
      </w:r>
      <w:r w:rsidRPr="003E5747">
        <w:rPr>
          <w:rFonts w:ascii="Arial" w:hAnsi="Arial" w:cs="Arial"/>
          <w:b/>
          <w:sz w:val="24"/>
          <w:szCs w:val="24"/>
        </w:rPr>
        <w:t>ompromiso.</w:t>
      </w:r>
      <w:r w:rsidRPr="003E5747">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2448791F"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w:t>
      </w:r>
      <w:r w:rsidRPr="003E5747">
        <w:rPr>
          <w:rFonts w:ascii="Arial" w:hAnsi="Arial" w:cs="Arial"/>
          <w:b/>
          <w:sz w:val="24"/>
          <w:szCs w:val="24"/>
        </w:rPr>
        <w:t>esponsabilidad.</w:t>
      </w:r>
      <w:r w:rsidRPr="003E5747">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D42C97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C</w:t>
      </w:r>
      <w:r w:rsidRPr="003E5747">
        <w:rPr>
          <w:rFonts w:ascii="Arial" w:hAnsi="Arial" w:cs="Arial"/>
          <w:b/>
          <w:sz w:val="24"/>
          <w:szCs w:val="24"/>
        </w:rPr>
        <w:t>onfianza.</w:t>
      </w:r>
      <w:r w:rsidRPr="003E5747">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D02099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Respeto.</w:t>
      </w:r>
      <w:r w:rsidRPr="003E5747">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3E5747" w:rsidRDefault="00A3451C" w:rsidP="00A3451C">
      <w:pPr>
        <w:autoSpaceDE w:val="0"/>
        <w:autoSpaceDN w:val="0"/>
        <w:adjustRightInd w:val="0"/>
        <w:spacing w:after="0" w:line="240" w:lineRule="auto"/>
        <w:jc w:val="both"/>
        <w:rPr>
          <w:rFonts w:ascii="Arial" w:hAnsi="Arial" w:cs="Arial"/>
          <w:b/>
          <w:sz w:val="24"/>
          <w:szCs w:val="24"/>
        </w:rPr>
      </w:pPr>
    </w:p>
    <w:p w14:paraId="299E8676"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Integridad.</w:t>
      </w:r>
      <w:r w:rsidRPr="003E5747">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14:paraId="41992DA4"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Atributos del Talento Humano</w:t>
      </w:r>
      <w:r>
        <w:rPr>
          <w:rFonts w:ascii="Arial" w:hAnsi="Arial" w:cs="Arial"/>
          <w:b/>
          <w:sz w:val="24"/>
          <w:szCs w:val="24"/>
          <w:lang w:val="es-ES_tradnl"/>
        </w:rPr>
        <w:t xml:space="preserve"> de la Entidad</w:t>
      </w:r>
    </w:p>
    <w:p w14:paraId="2F47153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Integro.</w:t>
      </w:r>
    </w:p>
    <w:p w14:paraId="5A86FFD1"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Experto.</w:t>
      </w:r>
    </w:p>
    <w:p w14:paraId="0810E6E5"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Adaptable.</w:t>
      </w:r>
    </w:p>
    <w:p w14:paraId="0B769D3C"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Imperativos Estratégicos</w:t>
      </w:r>
      <w:r>
        <w:rPr>
          <w:rFonts w:ascii="Arial" w:hAnsi="Arial" w:cs="Arial"/>
          <w:b/>
          <w:sz w:val="24"/>
          <w:szCs w:val="24"/>
          <w:lang w:val="es-ES_tradnl"/>
        </w:rPr>
        <w:t xml:space="preserve"> de la Entidad</w:t>
      </w:r>
    </w:p>
    <w:p w14:paraId="619346B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Posicionamiento como ente rector.</w:t>
      </w:r>
    </w:p>
    <w:p w14:paraId="0A9B785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Optimización de procesos.</w:t>
      </w:r>
    </w:p>
    <w:p w14:paraId="09642B20"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Modernización de sistemas de información.</w:t>
      </w:r>
    </w:p>
    <w:p w14:paraId="62D720B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Respaldo jurídico que genera confianza.</w:t>
      </w:r>
    </w:p>
    <w:p w14:paraId="720F3897"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CFADB76" w14:textId="3A3625EC" w:rsidR="00A3451C" w:rsidRDefault="00FF4BC8"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Cabe </w:t>
      </w:r>
      <w:r w:rsidR="00A3451C">
        <w:rPr>
          <w:rFonts w:ascii="Arial" w:hAnsi="Arial" w:cs="Arial"/>
          <w:sz w:val="24"/>
          <w:szCs w:val="24"/>
        </w:rPr>
        <w:t>re</w:t>
      </w:r>
      <w:r w:rsidR="00A3451C" w:rsidRPr="00D91E2F">
        <w:rPr>
          <w:rFonts w:ascii="Arial" w:hAnsi="Arial" w:cs="Arial"/>
          <w:sz w:val="24"/>
          <w:szCs w:val="24"/>
        </w:rPr>
        <w:t>salta</w:t>
      </w:r>
      <w:r>
        <w:rPr>
          <w:rFonts w:ascii="Arial" w:hAnsi="Arial" w:cs="Arial"/>
          <w:sz w:val="24"/>
          <w:szCs w:val="24"/>
        </w:rPr>
        <w:t>r,</w:t>
      </w:r>
      <w:r w:rsidR="00A3451C" w:rsidRPr="00D91E2F">
        <w:rPr>
          <w:rFonts w:ascii="Arial" w:hAnsi="Arial" w:cs="Arial"/>
          <w:sz w:val="24"/>
          <w:szCs w:val="24"/>
        </w:rPr>
        <w:t xml:space="preserve"> el propósito superior de la Secretaria Jurídica Distrital</w:t>
      </w:r>
      <w:r w:rsidR="00A3451C">
        <w:rPr>
          <w:rFonts w:ascii="Arial" w:hAnsi="Arial" w:cs="Arial"/>
          <w:sz w:val="24"/>
          <w:szCs w:val="24"/>
        </w:rPr>
        <w:t>, el cual está determinado como “</w:t>
      </w:r>
      <w:r w:rsidR="00A3451C" w:rsidRPr="00D91E2F">
        <w:rPr>
          <w:rFonts w:ascii="Arial" w:hAnsi="Arial" w:cs="Arial"/>
          <w:sz w:val="24"/>
          <w:szCs w:val="24"/>
        </w:rPr>
        <w:t xml:space="preserve">Contribuir </w:t>
      </w:r>
      <w:r w:rsidR="00A3451C">
        <w:rPr>
          <w:rFonts w:ascii="Arial" w:hAnsi="Arial" w:cs="Arial"/>
          <w:sz w:val="24"/>
          <w:szCs w:val="24"/>
        </w:rPr>
        <w:t xml:space="preserve">con </w:t>
      </w:r>
      <w:r w:rsidR="00A3451C" w:rsidRPr="00D91E2F">
        <w:rPr>
          <w:rFonts w:ascii="Arial" w:hAnsi="Arial" w:cs="Arial"/>
          <w:sz w:val="24"/>
          <w:szCs w:val="24"/>
        </w:rPr>
        <w:t>la protección de los intereses y patrimonio público distrital, con soluciones jurídicas integrales para el bienestar de to</w:t>
      </w:r>
      <w:r w:rsidR="00A3451C">
        <w:rPr>
          <w:rFonts w:ascii="Arial" w:hAnsi="Arial" w:cs="Arial"/>
          <w:sz w:val="24"/>
          <w:szCs w:val="24"/>
        </w:rPr>
        <w:t>dos los habitantes de la ciudad”</w:t>
      </w:r>
    </w:p>
    <w:p w14:paraId="4EC2193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4DC9D8"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marco de lo anterior, </w:t>
      </w:r>
      <w:r w:rsidRPr="003E5747">
        <w:rPr>
          <w:rFonts w:ascii="Arial" w:hAnsi="Arial" w:cs="Arial"/>
          <w:sz w:val="24"/>
          <w:szCs w:val="24"/>
        </w:rPr>
        <w:t xml:space="preserve">se identificaron los posibles escenarios, en donde es viable ejecutar </w:t>
      </w:r>
      <w:r>
        <w:rPr>
          <w:rFonts w:ascii="Arial" w:hAnsi="Arial" w:cs="Arial"/>
          <w:sz w:val="24"/>
          <w:szCs w:val="24"/>
        </w:rPr>
        <w:t>el Plan E</w:t>
      </w:r>
      <w:r w:rsidRPr="003E5747">
        <w:rPr>
          <w:rFonts w:ascii="Arial" w:hAnsi="Arial" w:cs="Arial"/>
          <w:sz w:val="24"/>
          <w:szCs w:val="24"/>
        </w:rPr>
        <w:t>stratégico con sus respectivos actores, socios estratégicos</w:t>
      </w:r>
      <w:r>
        <w:rPr>
          <w:rFonts w:ascii="Arial" w:hAnsi="Arial" w:cs="Arial"/>
          <w:sz w:val="24"/>
          <w:szCs w:val="24"/>
        </w:rPr>
        <w:t xml:space="preserve">, </w:t>
      </w:r>
      <w:r w:rsidRPr="003E5747">
        <w:rPr>
          <w:rFonts w:ascii="Arial" w:hAnsi="Arial" w:cs="Arial"/>
          <w:sz w:val="24"/>
          <w:szCs w:val="24"/>
        </w:rPr>
        <w:t>partes interesadas</w:t>
      </w:r>
      <w:r>
        <w:rPr>
          <w:rFonts w:ascii="Arial" w:hAnsi="Arial" w:cs="Arial"/>
          <w:sz w:val="24"/>
          <w:szCs w:val="24"/>
        </w:rPr>
        <w:t xml:space="preserve"> y grupos de interés</w:t>
      </w:r>
      <w:r w:rsidRPr="003E5747">
        <w:rPr>
          <w:rFonts w:ascii="Arial" w:hAnsi="Arial" w:cs="Arial"/>
          <w:sz w:val="24"/>
          <w:szCs w:val="24"/>
        </w:rPr>
        <w:t>.</w:t>
      </w:r>
    </w:p>
    <w:p w14:paraId="4E4510CD"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4AA25E31" w14:textId="77777777" w:rsidR="00A3451C" w:rsidRDefault="00A3451C" w:rsidP="00A3451C">
      <w:pPr>
        <w:rPr>
          <w:rFonts w:ascii="Arial" w:hAnsi="Arial" w:cs="Arial"/>
          <w:sz w:val="24"/>
          <w:szCs w:val="24"/>
        </w:rPr>
      </w:pPr>
      <w:r>
        <w:rPr>
          <w:rFonts w:ascii="Arial" w:hAnsi="Arial" w:cs="Arial"/>
          <w:sz w:val="24"/>
          <w:szCs w:val="24"/>
        </w:rPr>
        <w:br w:type="page"/>
      </w:r>
    </w:p>
    <w:p w14:paraId="52044FD9"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POLÍTICA DEL SISTEMA INTEGRADO DE GESTIÓN</w:t>
      </w:r>
    </w:p>
    <w:p w14:paraId="3AB26C03" w14:textId="6F413307" w:rsidR="00A3451C" w:rsidRPr="00FB2257" w:rsidRDefault="00A3451C" w:rsidP="00FF4BC8">
      <w:pPr>
        <w:autoSpaceDE w:val="0"/>
        <w:autoSpaceDN w:val="0"/>
        <w:adjustRightInd w:val="0"/>
        <w:spacing w:after="0" w:line="240" w:lineRule="auto"/>
        <w:jc w:val="both"/>
        <w:rPr>
          <w:rFonts w:ascii="Arial" w:hAnsi="Arial" w:cs="Arial"/>
          <w:sz w:val="24"/>
          <w:szCs w:val="24"/>
        </w:rPr>
      </w:pPr>
      <w:r w:rsidRPr="00650145">
        <w:rPr>
          <w:rFonts w:ascii="Arial" w:hAnsi="Arial" w:cs="Arial"/>
          <w:b/>
          <w:sz w:val="24"/>
          <w:szCs w:val="24"/>
        </w:rPr>
        <w:t xml:space="preserve"> </w:t>
      </w:r>
      <w:bookmarkStart w:id="0" w:name="m_3628732926243860312__Hlk498856060"/>
      <w:r w:rsidRPr="00FB2257">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0"/>
    </w:p>
    <w:p w14:paraId="69E67CB7" w14:textId="77777777" w:rsidR="00A3451C" w:rsidRPr="00FB2257" w:rsidRDefault="00A3451C" w:rsidP="00A3451C">
      <w:pPr>
        <w:spacing w:after="0"/>
        <w:jc w:val="both"/>
        <w:rPr>
          <w:rFonts w:ascii="Arial" w:hAnsi="Arial" w:cs="Arial"/>
          <w:sz w:val="24"/>
          <w:szCs w:val="24"/>
        </w:rPr>
      </w:pPr>
    </w:p>
    <w:p w14:paraId="4A4B5936" w14:textId="0ED2C196"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Prevenir la contaminación, mitigación y/o compensación de los impactos ambientales.</w:t>
      </w:r>
    </w:p>
    <w:p w14:paraId="465945DF" w14:textId="77777777" w:rsidR="008679B1" w:rsidRPr="008679B1" w:rsidRDefault="008679B1" w:rsidP="008679B1">
      <w:pPr>
        <w:spacing w:after="0"/>
        <w:jc w:val="both"/>
        <w:rPr>
          <w:rFonts w:ascii="Arial" w:hAnsi="Arial" w:cs="Arial"/>
          <w:sz w:val="24"/>
          <w:szCs w:val="24"/>
        </w:rPr>
      </w:pPr>
    </w:p>
    <w:p w14:paraId="6D3AC732" w14:textId="134B6519"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14:paraId="338338AF" w14:textId="77777777" w:rsidR="008679B1" w:rsidRPr="008679B1" w:rsidRDefault="008679B1" w:rsidP="008679B1">
      <w:pPr>
        <w:pStyle w:val="Prrafodelista"/>
        <w:rPr>
          <w:rFonts w:ascii="Arial" w:hAnsi="Arial" w:cs="Arial"/>
          <w:sz w:val="24"/>
          <w:szCs w:val="24"/>
        </w:rPr>
      </w:pPr>
    </w:p>
    <w:p w14:paraId="1AFEE798" w14:textId="3450195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Proteger la confidencialidad, integridad, disponibilidad y autenticidad de los activos de información.</w:t>
      </w:r>
    </w:p>
    <w:p w14:paraId="37CBC8C7" w14:textId="77777777" w:rsidR="008679B1" w:rsidRPr="008679B1" w:rsidRDefault="008679B1" w:rsidP="008679B1">
      <w:pPr>
        <w:pStyle w:val="Prrafodelista"/>
        <w:rPr>
          <w:rFonts w:ascii="Arial" w:hAnsi="Arial" w:cs="Arial"/>
          <w:sz w:val="24"/>
          <w:szCs w:val="24"/>
        </w:rPr>
      </w:pPr>
    </w:p>
    <w:p w14:paraId="781FD777" w14:textId="3106D470"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Administrar y conservar los documentos producidos en el ejercicio de su gestión archivística para preservar la memoria institucional.</w:t>
      </w:r>
    </w:p>
    <w:p w14:paraId="546BC443" w14:textId="77777777" w:rsidR="008679B1" w:rsidRPr="008679B1" w:rsidRDefault="008679B1" w:rsidP="008679B1">
      <w:pPr>
        <w:pStyle w:val="Prrafodelista"/>
        <w:rPr>
          <w:rFonts w:ascii="Arial" w:hAnsi="Arial" w:cs="Arial"/>
          <w:sz w:val="24"/>
          <w:szCs w:val="24"/>
        </w:rPr>
      </w:pPr>
    </w:p>
    <w:p w14:paraId="41344BE7" w14:textId="29A9D9B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7E3A3648" w14:textId="77777777" w:rsidR="008679B1" w:rsidRPr="008679B1" w:rsidRDefault="008679B1" w:rsidP="008679B1">
      <w:pPr>
        <w:pStyle w:val="Prrafodelista"/>
        <w:rPr>
          <w:rFonts w:ascii="Arial" w:hAnsi="Arial" w:cs="Arial"/>
          <w:sz w:val="24"/>
          <w:szCs w:val="24"/>
        </w:rPr>
      </w:pPr>
    </w:p>
    <w:p w14:paraId="4AFB7114"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t> </w:t>
      </w:r>
    </w:p>
    <w:p w14:paraId="19C7B828" w14:textId="0619CA43" w:rsidR="00A3451C" w:rsidRDefault="00A3451C" w:rsidP="00A3451C">
      <w:pPr>
        <w:spacing w:after="0"/>
        <w:jc w:val="both"/>
        <w:rPr>
          <w:rFonts w:ascii="Arial" w:hAnsi="Arial" w:cs="Arial"/>
          <w:sz w:val="24"/>
          <w:szCs w:val="24"/>
        </w:rPr>
      </w:pPr>
      <w:r w:rsidRPr="00FB2257">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26710EF5" w14:textId="30490E9D" w:rsidR="008679B1" w:rsidRDefault="008679B1" w:rsidP="00A3451C">
      <w:pPr>
        <w:spacing w:after="0"/>
        <w:jc w:val="both"/>
        <w:rPr>
          <w:rFonts w:ascii="Arial" w:hAnsi="Arial" w:cs="Arial"/>
          <w:sz w:val="24"/>
          <w:szCs w:val="24"/>
        </w:rPr>
      </w:pPr>
    </w:p>
    <w:p w14:paraId="19ED0955" w14:textId="18C0DFF5" w:rsidR="008679B1" w:rsidRPr="008679B1" w:rsidRDefault="008679B1" w:rsidP="008679B1">
      <w:pPr>
        <w:spacing w:after="0"/>
        <w:jc w:val="both"/>
        <w:rPr>
          <w:rFonts w:ascii="Arial" w:hAnsi="Arial" w:cs="Arial"/>
          <w:sz w:val="24"/>
          <w:szCs w:val="24"/>
        </w:rPr>
      </w:pPr>
      <w:r>
        <w:rPr>
          <w:rFonts w:ascii="Arial" w:hAnsi="Arial" w:cs="Arial"/>
          <w:sz w:val="24"/>
          <w:szCs w:val="24"/>
        </w:rPr>
        <w:t>Igualmente, m</w:t>
      </w:r>
      <w:r w:rsidRPr="008679B1">
        <w:rPr>
          <w:rFonts w:ascii="Arial" w:hAnsi="Arial" w:cs="Arial"/>
          <w:sz w:val="24"/>
          <w:szCs w:val="24"/>
        </w:rPr>
        <w:t xml:space="preserve">ediante </w:t>
      </w:r>
      <w:r>
        <w:rPr>
          <w:rFonts w:ascii="Arial" w:hAnsi="Arial" w:cs="Arial"/>
          <w:sz w:val="24"/>
          <w:szCs w:val="24"/>
        </w:rPr>
        <w:t xml:space="preserve">la </w:t>
      </w:r>
      <w:r w:rsidRPr="008679B1">
        <w:rPr>
          <w:rFonts w:ascii="Arial" w:hAnsi="Arial" w:cs="Arial"/>
          <w:sz w:val="24"/>
          <w:szCs w:val="24"/>
        </w:rPr>
        <w:t>Resolución 156 de</w:t>
      </w:r>
      <w:r>
        <w:rPr>
          <w:rFonts w:ascii="Arial" w:hAnsi="Arial" w:cs="Arial"/>
          <w:sz w:val="24"/>
          <w:szCs w:val="24"/>
        </w:rPr>
        <w:t>l</w:t>
      </w:r>
      <w:r w:rsidRPr="008679B1">
        <w:rPr>
          <w:rFonts w:ascii="Arial" w:hAnsi="Arial" w:cs="Arial"/>
          <w:sz w:val="24"/>
          <w:szCs w:val="24"/>
        </w:rPr>
        <w:t xml:space="preserve"> 26 de noviembre de 2019 la Secretaría Jurídica Distrital adoptó su Política Ambiental así:</w:t>
      </w:r>
    </w:p>
    <w:p w14:paraId="358BAF5D"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4AD34013" w14:textId="397A26FE" w:rsidR="008679B1" w:rsidRPr="008679B1" w:rsidRDefault="000B4FD1" w:rsidP="008679B1">
      <w:pPr>
        <w:shd w:val="clear" w:color="auto" w:fill="FFFFFF"/>
        <w:spacing w:after="0" w:line="276" w:lineRule="atLeast"/>
        <w:jc w:val="both"/>
        <w:rPr>
          <w:rFonts w:ascii="Arial" w:hAnsi="Arial" w:cs="Arial"/>
          <w:sz w:val="24"/>
          <w:szCs w:val="24"/>
        </w:rPr>
      </w:pPr>
      <w:r>
        <w:rPr>
          <w:rFonts w:ascii="Arial" w:hAnsi="Arial" w:cs="Arial"/>
          <w:sz w:val="24"/>
          <w:szCs w:val="24"/>
        </w:rPr>
        <w:t>“</w:t>
      </w:r>
      <w:r w:rsidR="008679B1" w:rsidRPr="008679B1">
        <w:rPr>
          <w:rFonts w:ascii="Arial" w:hAnsi="Arial" w:cs="Arial"/>
          <w:sz w:val="24"/>
          <w:szCs w:val="24"/>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p>
    <w:p w14:paraId="254E0912"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3DBECE28" w14:textId="28A1D363" w:rsid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633750F5" w14:textId="77777777" w:rsidR="000B4FD1" w:rsidRPr="008679B1" w:rsidRDefault="000B4FD1" w:rsidP="008679B1">
      <w:pPr>
        <w:shd w:val="clear" w:color="auto" w:fill="FFFFFF"/>
        <w:spacing w:after="0" w:line="276" w:lineRule="atLeast"/>
        <w:jc w:val="both"/>
        <w:rPr>
          <w:rFonts w:ascii="Arial" w:hAnsi="Arial" w:cs="Arial"/>
          <w:sz w:val="24"/>
          <w:szCs w:val="24"/>
        </w:rPr>
      </w:pPr>
    </w:p>
    <w:p w14:paraId="5BF7AD78"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47C6C5BC"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2F9CA1C7"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La alta dirección de la Secretaria Jurídica Distrital está comprometida con el cumplimiento de la presente Política Ambiental, y con la asignación de los recursos necesarios para tal fin.</w:t>
      </w:r>
    </w:p>
    <w:p w14:paraId="17C4BB81" w14:textId="340837AB" w:rsidR="008679B1" w:rsidRDefault="008679B1" w:rsidP="00A3451C">
      <w:pPr>
        <w:spacing w:after="0"/>
        <w:jc w:val="both"/>
        <w:rPr>
          <w:rFonts w:ascii="Arial" w:hAnsi="Arial" w:cs="Arial"/>
          <w:sz w:val="24"/>
          <w:szCs w:val="24"/>
        </w:rPr>
      </w:pPr>
    </w:p>
    <w:p w14:paraId="3A4C7004" w14:textId="77777777" w:rsidR="008679B1" w:rsidRPr="00FB2257" w:rsidRDefault="008679B1" w:rsidP="00A3451C">
      <w:pPr>
        <w:spacing w:after="0"/>
        <w:jc w:val="both"/>
        <w:rPr>
          <w:rFonts w:ascii="Arial" w:hAnsi="Arial" w:cs="Arial"/>
          <w:sz w:val="24"/>
          <w:szCs w:val="24"/>
        </w:rPr>
      </w:pPr>
    </w:p>
    <w:p w14:paraId="27AF9595" w14:textId="77777777" w:rsidR="00A3451C" w:rsidRPr="0088531B" w:rsidRDefault="00A3451C" w:rsidP="00A3451C">
      <w:pPr>
        <w:pStyle w:val="Ttulo1"/>
        <w:ind w:left="284" w:hanging="284"/>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MAPA DE PROCESOS DE LA SECRETARÍA JURÍDICA DISTRITAL</w:t>
      </w:r>
    </w:p>
    <w:p w14:paraId="160A332C"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D4EA5E" w14:textId="74C7F045" w:rsidR="00D536F0" w:rsidRDefault="00D536F0" w:rsidP="00D536F0">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Pr>
          <w:rFonts w:ascii="Arial" w:hAnsi="Arial" w:cs="Arial"/>
          <w:sz w:val="24"/>
          <w:szCs w:val="24"/>
        </w:rPr>
        <w:t xml:space="preserve">tiene definido </w:t>
      </w:r>
      <w:r w:rsidRPr="008007F3">
        <w:rPr>
          <w:rFonts w:ascii="Arial" w:hAnsi="Arial" w:cs="Arial"/>
          <w:sz w:val="24"/>
          <w:szCs w:val="24"/>
        </w:rPr>
        <w:t xml:space="preserve">el Mapa de Procesos, esquema que integra los </w:t>
      </w:r>
      <w:r>
        <w:rPr>
          <w:rFonts w:ascii="Arial" w:hAnsi="Arial" w:cs="Arial"/>
          <w:sz w:val="24"/>
          <w:szCs w:val="24"/>
        </w:rPr>
        <w:t>p</w:t>
      </w:r>
      <w:r w:rsidRPr="008007F3">
        <w:rPr>
          <w:rFonts w:ascii="Arial" w:hAnsi="Arial" w:cs="Arial"/>
          <w:sz w:val="24"/>
          <w:szCs w:val="24"/>
        </w:rPr>
        <w:t>rocesos de la entidad y su interacción dentro del Sistema Integrado de Gestión, de conformidad</w:t>
      </w:r>
      <w:r>
        <w:rPr>
          <w:rFonts w:ascii="Arial" w:hAnsi="Arial" w:cs="Arial"/>
          <w:sz w:val="24"/>
          <w:szCs w:val="24"/>
        </w:rPr>
        <w:t xml:space="preserve"> con los Decretos Distritales 651 de 2011</w:t>
      </w:r>
      <w:r w:rsidR="00C72974">
        <w:rPr>
          <w:rFonts w:ascii="Arial" w:hAnsi="Arial" w:cs="Arial"/>
          <w:sz w:val="24"/>
          <w:szCs w:val="24"/>
        </w:rPr>
        <w:t xml:space="preserve"> “ </w:t>
      </w:r>
      <w:r w:rsidR="00C72974" w:rsidRPr="00C72974">
        <w:rPr>
          <w:rFonts w:ascii="Arial" w:hAnsi="Arial" w:cs="Arial"/>
          <w:sz w:val="24"/>
          <w:szCs w:val="24"/>
        </w:rPr>
        <w:t xml:space="preserve">Por medio del cual se crean el Sistema Integrado de Gestión Distrital -SIGD-y la Comisión Intersectorial del -SIGD-, y se dictan otras disposiciones” </w:t>
      </w:r>
      <w:r>
        <w:rPr>
          <w:rFonts w:ascii="Arial" w:hAnsi="Arial" w:cs="Arial"/>
          <w:sz w:val="24"/>
          <w:szCs w:val="24"/>
        </w:rPr>
        <w:t xml:space="preserve"> y</w:t>
      </w:r>
      <w:r w:rsidR="00C72974">
        <w:rPr>
          <w:rFonts w:ascii="Arial" w:hAnsi="Arial" w:cs="Arial"/>
          <w:sz w:val="24"/>
          <w:szCs w:val="24"/>
        </w:rPr>
        <w:t xml:space="preserve"> el Decreto  Distrital </w:t>
      </w:r>
      <w:r>
        <w:rPr>
          <w:rFonts w:ascii="Arial" w:hAnsi="Arial" w:cs="Arial"/>
          <w:sz w:val="24"/>
          <w:szCs w:val="24"/>
        </w:rPr>
        <w:t>591 del 16 de octubre de 2018 “</w:t>
      </w:r>
      <w:r w:rsidR="00C72974" w:rsidRPr="00C72974">
        <w:rPr>
          <w:rFonts w:ascii="Arial" w:hAnsi="Arial" w:cs="Arial"/>
          <w:sz w:val="24"/>
          <w:szCs w:val="24"/>
        </w:rPr>
        <w:t>Por medio del cual se adopta el Modelo Integrado de Planeación y Gestión Nacional y se dictan otras disposiciones</w:t>
      </w:r>
      <w:r>
        <w:rPr>
          <w:rFonts w:ascii="Arial" w:hAnsi="Arial" w:cs="Arial"/>
          <w:sz w:val="24"/>
          <w:szCs w:val="24"/>
        </w:rPr>
        <w:t>”</w:t>
      </w:r>
    </w:p>
    <w:p w14:paraId="0E2FC58F" w14:textId="77777777" w:rsidR="00D536F0" w:rsidRDefault="00D536F0" w:rsidP="00D536F0">
      <w:pPr>
        <w:autoSpaceDE w:val="0"/>
        <w:autoSpaceDN w:val="0"/>
        <w:adjustRightInd w:val="0"/>
        <w:spacing w:after="0" w:line="240" w:lineRule="auto"/>
        <w:jc w:val="both"/>
        <w:rPr>
          <w:rFonts w:ascii="Arial" w:hAnsi="Arial" w:cs="Arial"/>
          <w:sz w:val="24"/>
          <w:szCs w:val="24"/>
        </w:rPr>
      </w:pPr>
    </w:p>
    <w:p w14:paraId="59BAB545" w14:textId="77777777" w:rsidR="00D536F0" w:rsidRDefault="00D536F0" w:rsidP="00D53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Pr="008007F3">
        <w:rPr>
          <w:rFonts w:ascii="Arial" w:hAnsi="Arial" w:cs="Arial"/>
          <w:sz w:val="24"/>
          <w:szCs w:val="24"/>
        </w:rPr>
        <w:t>la planificación se</w:t>
      </w:r>
      <w:r>
        <w:rPr>
          <w:rFonts w:ascii="Arial" w:hAnsi="Arial" w:cs="Arial"/>
          <w:sz w:val="24"/>
          <w:szCs w:val="24"/>
        </w:rPr>
        <w:t xml:space="preserve"> identificaron </w:t>
      </w:r>
      <w:r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p>
    <w:p w14:paraId="0F423A50"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7AC3C528" w14:textId="77777777" w:rsidR="00A3451C" w:rsidRDefault="00A3451C" w:rsidP="00A3451C">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3C6230BA" wp14:editId="5F78178E">
            <wp:extent cx="5476754" cy="3816626"/>
            <wp:effectExtent l="0" t="0" r="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580245" cy="3888746"/>
                    </a:xfrm>
                    <a:prstGeom prst="rect">
                      <a:avLst/>
                    </a:prstGeom>
                  </pic:spPr>
                </pic:pic>
              </a:graphicData>
            </a:graphic>
          </wp:inline>
        </w:drawing>
      </w:r>
    </w:p>
    <w:p w14:paraId="2ABEA77A"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ASPECTOS GENERALES DEL PLAN ANTICORRUPCIÓN Y DE ATENCIÓN AL CIUDADANO – PAAC.</w:t>
      </w:r>
    </w:p>
    <w:p w14:paraId="6F2BAF43"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6EBB21" w14:textId="6D97A82C" w:rsidR="00D536F0" w:rsidRPr="00B10A25" w:rsidRDefault="00D536F0" w:rsidP="00D536F0">
      <w:pPr>
        <w:autoSpaceDE w:val="0"/>
        <w:autoSpaceDN w:val="0"/>
        <w:adjustRightInd w:val="0"/>
        <w:spacing w:after="0" w:line="240" w:lineRule="auto"/>
        <w:jc w:val="both"/>
        <w:rPr>
          <w:rFonts w:ascii="Arial" w:hAnsi="Arial" w:cs="Arial"/>
          <w:b/>
          <w:sz w:val="24"/>
          <w:szCs w:val="24"/>
        </w:rPr>
      </w:pPr>
      <w:r w:rsidRPr="00B10A25">
        <w:rPr>
          <w:rFonts w:ascii="Arial" w:hAnsi="Arial" w:cs="Arial"/>
          <w:b/>
          <w:sz w:val="24"/>
          <w:szCs w:val="24"/>
        </w:rPr>
        <w:t>4.1 OBJETIVO DEL PAAC</w:t>
      </w:r>
      <w:r>
        <w:rPr>
          <w:rFonts w:ascii="Arial" w:hAnsi="Arial" w:cs="Arial"/>
          <w:b/>
          <w:sz w:val="24"/>
          <w:szCs w:val="24"/>
        </w:rPr>
        <w:t xml:space="preserve"> </w:t>
      </w:r>
      <w:r w:rsidR="000B4FD1">
        <w:rPr>
          <w:rFonts w:ascii="Arial" w:hAnsi="Arial" w:cs="Arial"/>
          <w:b/>
          <w:sz w:val="24"/>
          <w:szCs w:val="24"/>
        </w:rPr>
        <w:t>2</w:t>
      </w:r>
      <w:r>
        <w:rPr>
          <w:rFonts w:ascii="Arial" w:hAnsi="Arial" w:cs="Arial"/>
          <w:b/>
          <w:sz w:val="24"/>
          <w:szCs w:val="24"/>
        </w:rPr>
        <w:t>020</w:t>
      </w:r>
      <w:r w:rsidRPr="00B10A25">
        <w:rPr>
          <w:rFonts w:ascii="Arial" w:hAnsi="Arial" w:cs="Arial"/>
          <w:b/>
          <w:sz w:val="24"/>
          <w:szCs w:val="24"/>
        </w:rPr>
        <w:t>.</w:t>
      </w:r>
    </w:p>
    <w:p w14:paraId="120DD49B" w14:textId="77777777" w:rsidR="00D536F0" w:rsidRPr="00B10A25" w:rsidRDefault="00D536F0" w:rsidP="00D536F0">
      <w:pPr>
        <w:autoSpaceDE w:val="0"/>
        <w:autoSpaceDN w:val="0"/>
        <w:adjustRightInd w:val="0"/>
        <w:spacing w:after="0" w:line="240" w:lineRule="auto"/>
        <w:jc w:val="both"/>
        <w:rPr>
          <w:rFonts w:ascii="Arial" w:hAnsi="Arial" w:cs="Arial"/>
          <w:sz w:val="24"/>
          <w:szCs w:val="24"/>
        </w:rPr>
      </w:pPr>
    </w:p>
    <w:p w14:paraId="37A1FC46" w14:textId="0C813E4A" w:rsidR="00D536F0" w:rsidRPr="00D536F0" w:rsidRDefault="00D536F0" w:rsidP="00D536F0">
      <w:pPr>
        <w:pStyle w:val="Default"/>
        <w:jc w:val="both"/>
      </w:pPr>
      <w:r w:rsidRPr="00D536F0">
        <w:t>Fijar una estrategia institucional de transparencia y lucha contra la corrupción, ejecutando acciones concretas que permitan prevenir riesgos de corrupción; facilitar el acceso a los trámites, bienes y servicios, de tal forma; que garanticen la transparencia y visibilidad de la gestión institucional; hacer una rendición de cuentas efectiva y permanente; fortalecer la participación ciudadana en todas las etapas y establecer estrategias para el mejoramiento de la atención que se brinda al ciudadano. Todo lo anterior, dirigido a fomentar la eficiencia administrativa y la optimización de recursos en la Secretaría Jurídica Distrital.</w:t>
      </w:r>
    </w:p>
    <w:p w14:paraId="5C57EB96" w14:textId="34AFD2DD" w:rsidR="00D536F0" w:rsidRDefault="00D536F0" w:rsidP="00D536F0">
      <w:pPr>
        <w:autoSpaceDE w:val="0"/>
        <w:autoSpaceDN w:val="0"/>
        <w:adjustRightInd w:val="0"/>
        <w:spacing w:after="0" w:line="240" w:lineRule="auto"/>
        <w:jc w:val="both"/>
        <w:rPr>
          <w:rFonts w:ascii="Arial" w:hAnsi="Arial" w:cs="Arial"/>
          <w:sz w:val="24"/>
          <w:szCs w:val="24"/>
        </w:rPr>
      </w:pPr>
    </w:p>
    <w:p w14:paraId="33F5B162"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r w:rsidRPr="00D536F0">
        <w:rPr>
          <w:rFonts w:ascii="Arial" w:hAnsi="Arial" w:cs="Arial"/>
          <w:b/>
          <w:sz w:val="24"/>
          <w:szCs w:val="24"/>
          <w:lang w:val="es-ES_tradnl"/>
        </w:rPr>
        <w:t>4.2 CONSTRUCCIÓN DEL PAAC - 2020.</w:t>
      </w:r>
    </w:p>
    <w:p w14:paraId="73A2D8E9"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p>
    <w:p w14:paraId="49685A74" w14:textId="113091A8" w:rsidR="00D536F0" w:rsidRPr="00D536F0" w:rsidRDefault="00D536F0" w:rsidP="00D536F0">
      <w:pPr>
        <w:pStyle w:val="Default"/>
        <w:jc w:val="both"/>
      </w:pPr>
      <w:r w:rsidRPr="00D536F0">
        <w:t>En el mes de noviembre de 2019, la Secretaría Jurídica Distrital inició el proceso de construcción del PAAC, correspondiente a la vigencia 2020. Para ello, la Oficina Asesora de Planeación realizó secciones de trabajo con los líderes de las dependencias internas y los responsables de los componentes descritos en el numeral 4.3, del presente documento.</w:t>
      </w:r>
    </w:p>
    <w:p w14:paraId="4362FF10" w14:textId="77777777" w:rsidR="00D536F0" w:rsidRPr="00D536F0" w:rsidRDefault="00D536F0" w:rsidP="00D536F0">
      <w:pPr>
        <w:pStyle w:val="Default"/>
        <w:jc w:val="both"/>
      </w:pPr>
    </w:p>
    <w:p w14:paraId="47DFEA5E" w14:textId="77777777" w:rsidR="00D536F0" w:rsidRPr="00D536F0" w:rsidRDefault="00D536F0" w:rsidP="00D536F0">
      <w:pPr>
        <w:pStyle w:val="Default"/>
        <w:jc w:val="both"/>
      </w:pPr>
      <w:r w:rsidRPr="00D536F0">
        <w:t>Para la construcción del PAAC 2020, se tuvieron en cuenta los criterios definidos por la Secretaría de Transparencia de la Presidencia de la República,  con las estrategias de lucha contra la corrupción y de atención al ciudadano, las cuales se constituyen en referente para el ejercicio de la función pública de los servidores, orientados a acercar al ciudadano y a las partes interesadas a la gestión institucional, a través de estrategias de participación y comunicación sistemáticas y metódicas que garanticen la transparencia y visibilidad.</w:t>
      </w:r>
    </w:p>
    <w:p w14:paraId="742F0504" w14:textId="77777777" w:rsidR="00D536F0" w:rsidRPr="00D536F0" w:rsidRDefault="00D536F0" w:rsidP="00D536F0">
      <w:pPr>
        <w:pStyle w:val="Default"/>
        <w:jc w:val="both"/>
      </w:pPr>
    </w:p>
    <w:p w14:paraId="4AE067BC" w14:textId="77777777" w:rsidR="00D536F0" w:rsidRPr="00D536F0" w:rsidRDefault="00D536F0" w:rsidP="00D536F0">
      <w:pPr>
        <w:pStyle w:val="Default"/>
        <w:jc w:val="both"/>
      </w:pPr>
      <w:r w:rsidRPr="00D536F0">
        <w:t xml:space="preserve">Igualmente, se contemplaron los lineamientos que a nivel distrital recomendó la Dirección Distrital de Desarrollo Institucional de la Secretaría General de la Alcaldía Mayor de Bogotá, respecto a la necesidad de articular los componentes del PAAC, con las dimensiones y políticas del Modelo Integrado de Planeación y Gestión - MIPG y las consideraciones del Índice de Transparencia de Bogotá, que ayudan a la identificación de acciones que requieren ser incorporadas al documento. Todo </w:t>
      </w:r>
      <w:r w:rsidRPr="00D536F0">
        <w:lastRenderedPageBreak/>
        <w:t>ello, orientado a acercar al ciudadano y las partes interesadas a la gestión institucional.</w:t>
      </w:r>
    </w:p>
    <w:p w14:paraId="1DF865C0" w14:textId="77777777" w:rsidR="00D536F0" w:rsidRPr="00D536F0" w:rsidRDefault="00D536F0" w:rsidP="00D536F0">
      <w:pPr>
        <w:pStyle w:val="Default"/>
        <w:jc w:val="both"/>
      </w:pPr>
    </w:p>
    <w:p w14:paraId="5D64310B" w14:textId="40AF532D" w:rsidR="00D536F0" w:rsidRDefault="00D536F0" w:rsidP="00D536F0">
      <w:pPr>
        <w:pStyle w:val="Default"/>
        <w:jc w:val="both"/>
      </w:pPr>
      <w:r w:rsidRPr="00D536F0">
        <w:t xml:space="preserve">Así mismo, se consideraron las recomendaciones del Comité Distrital de Lucha Contra la Corrupción – CDLCC; creado mediante el </w:t>
      </w:r>
      <w:r w:rsidR="00597EF3" w:rsidRPr="00D536F0">
        <w:t>Artículo</w:t>
      </w:r>
      <w:r w:rsidRPr="00D536F0">
        <w:t xml:space="preserve"> 4 del Acuerdo 202 de 2005 e integrado por la Contraloría de Bogotá, la Personería de Bogotá y la Veeduría Distrital.</w:t>
      </w:r>
    </w:p>
    <w:p w14:paraId="2116C987" w14:textId="178BEC23" w:rsidR="00631ED6" w:rsidRDefault="00631ED6" w:rsidP="00D536F0">
      <w:pPr>
        <w:pStyle w:val="Default"/>
        <w:jc w:val="both"/>
      </w:pPr>
    </w:p>
    <w:p w14:paraId="0605AC08" w14:textId="50E0BE4A" w:rsidR="00391F73" w:rsidRPr="00FF4BC8" w:rsidRDefault="00391F73" w:rsidP="00391F73">
      <w:pPr>
        <w:spacing w:after="0"/>
        <w:jc w:val="both"/>
        <w:rPr>
          <w:sz w:val="26"/>
          <w:szCs w:val="26"/>
        </w:rPr>
      </w:pPr>
      <w:r w:rsidRPr="00FF4BC8">
        <w:rPr>
          <w:rFonts w:ascii="Arial" w:hAnsi="Arial" w:cs="Arial"/>
          <w:sz w:val="24"/>
          <w:szCs w:val="24"/>
        </w:rPr>
        <w:t xml:space="preserve">Ahora bien, para programar las actividades </w:t>
      </w:r>
      <w:r w:rsidR="00FF4BC8" w:rsidRPr="00FF4BC8">
        <w:rPr>
          <w:rFonts w:ascii="Arial" w:hAnsi="Arial" w:cs="Arial"/>
          <w:sz w:val="24"/>
          <w:szCs w:val="24"/>
        </w:rPr>
        <w:t xml:space="preserve">del PAAC 2020, también </w:t>
      </w:r>
      <w:r w:rsidRPr="00FF4BC8">
        <w:rPr>
          <w:rFonts w:ascii="Arial" w:hAnsi="Arial" w:cs="Arial"/>
          <w:sz w:val="24"/>
          <w:szCs w:val="24"/>
        </w:rPr>
        <w:t>se tuvo en cuenta los recursos presupuestales asignados a la Entidad y los compromisos establecidos en las políticas públicas en las cuales hace presencia la Secretaría Jurídica Distrital.</w:t>
      </w:r>
      <w:r w:rsidRPr="00FF4BC8">
        <w:rPr>
          <w:sz w:val="26"/>
          <w:szCs w:val="26"/>
        </w:rPr>
        <w:t xml:space="preserve"> </w:t>
      </w:r>
    </w:p>
    <w:p w14:paraId="412D01C9" w14:textId="77777777" w:rsidR="00391F73" w:rsidRDefault="00391F73" w:rsidP="00631ED6">
      <w:pPr>
        <w:pStyle w:val="Default"/>
        <w:jc w:val="both"/>
        <w:rPr>
          <w:color w:val="auto"/>
          <w:sz w:val="26"/>
          <w:szCs w:val="26"/>
          <w:highlight w:val="yellow"/>
        </w:rPr>
      </w:pPr>
    </w:p>
    <w:p w14:paraId="0D9AD184" w14:textId="2C35B8FC" w:rsidR="00A3451C" w:rsidRPr="00D536F0" w:rsidRDefault="00D536F0" w:rsidP="00D536F0">
      <w:pPr>
        <w:pStyle w:val="Default"/>
        <w:jc w:val="both"/>
      </w:pPr>
      <w:r w:rsidRPr="00D536F0">
        <w:t>Para la consolidación y estructura del PAAC, se elaboró también la matriz de riesgos, bajo los lineamientos, orientaciones y guías para la administración de riesgos, emitidos por el Departamento Administrativo de la Función Pública; ajustado específicamente a la metodología emitida en el marco del Plan Anticorrupción y de Atención al Ciudadano, fortaleciendo la identificación y administración de los riesgos de corrupción, estableciendo además un plan de acción para mitigar los mismos, con el fin de reducir el impacto asociado a su materialización en caso de ocurrir.</w:t>
      </w:r>
    </w:p>
    <w:p w14:paraId="07647F49" w14:textId="0125166A" w:rsidR="00A3451C" w:rsidRDefault="00A3451C" w:rsidP="00D536F0">
      <w:pPr>
        <w:pStyle w:val="Default"/>
        <w:jc w:val="both"/>
      </w:pPr>
    </w:p>
    <w:p w14:paraId="3573D9B1" w14:textId="0B6437B0" w:rsidR="00A3451C" w:rsidRPr="00D536F0" w:rsidRDefault="000B4FD1"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4.3 CONTENIDO DEL PAAC - 2020</w:t>
      </w:r>
    </w:p>
    <w:p w14:paraId="3873260B"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p>
    <w:p w14:paraId="348741C6" w14:textId="351BF206" w:rsidR="00A3451C" w:rsidRPr="00D536F0" w:rsidRDefault="00A3451C" w:rsidP="00A3451C">
      <w:pPr>
        <w:autoSpaceDE w:val="0"/>
        <w:autoSpaceDN w:val="0"/>
        <w:adjustRightInd w:val="0"/>
        <w:spacing w:after="0" w:line="240" w:lineRule="auto"/>
        <w:jc w:val="both"/>
        <w:rPr>
          <w:rFonts w:ascii="Arial" w:hAnsi="Arial" w:cs="Arial"/>
          <w:sz w:val="24"/>
          <w:szCs w:val="24"/>
          <w:lang w:val="es-ES_tradnl"/>
        </w:rPr>
      </w:pPr>
      <w:r w:rsidRPr="00D536F0">
        <w:rPr>
          <w:rFonts w:ascii="Arial" w:hAnsi="Arial" w:cs="Arial"/>
          <w:sz w:val="24"/>
          <w:szCs w:val="24"/>
          <w:lang w:val="es-ES_tradnl"/>
        </w:rPr>
        <w:t>De acuerdo con el documento “Estrategias para la Construcción del Plan Anticorrupción y de Atención al Ciudadano, expedido por la Presidencia de la República”, este Plan se encuentra conformado por los siguientes Componentes:</w:t>
      </w:r>
    </w:p>
    <w:p w14:paraId="43F3113C" w14:textId="70618809"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5EE90F80" w14:textId="43B98416"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Gestión del Riesgo de Corrupción – Mapa de Riesgos de Corrupción</w:t>
      </w:r>
      <w:r w:rsidRPr="001C6457">
        <w:rPr>
          <w:rFonts w:ascii="Arial" w:hAnsi="Arial" w:cs="Arial"/>
          <w:sz w:val="24"/>
          <w:szCs w:val="24"/>
          <w:lang w:val="es-ES_tradnl"/>
        </w:rPr>
        <w:t>.</w:t>
      </w:r>
    </w:p>
    <w:p w14:paraId="3F0D2811" w14:textId="77777777" w:rsidR="00D536F0" w:rsidRPr="00D536F0" w:rsidRDefault="00D536F0" w:rsidP="00D536F0">
      <w:pPr>
        <w:autoSpaceDE w:val="0"/>
        <w:autoSpaceDN w:val="0"/>
        <w:adjustRightInd w:val="0"/>
        <w:spacing w:after="0" w:line="240" w:lineRule="auto"/>
        <w:jc w:val="both"/>
        <w:rPr>
          <w:rFonts w:ascii="Arial" w:hAnsi="Arial" w:cs="Arial"/>
          <w:sz w:val="24"/>
          <w:szCs w:val="24"/>
          <w:lang w:val="es-ES_tradnl"/>
        </w:rPr>
      </w:pPr>
    </w:p>
    <w:p w14:paraId="2E048023"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r w:rsidRPr="009C66C7">
        <w:rPr>
          <w:rFonts w:ascii="Arial" w:hAnsi="Arial" w:cs="Arial"/>
          <w:sz w:val="24"/>
          <w:szCs w:val="24"/>
        </w:rPr>
        <w:t>La gestión del riesgo de corrupción es el instrumento mediante el cual la entidad identifica</w:t>
      </w:r>
      <w:r>
        <w:rPr>
          <w:rFonts w:ascii="Arial" w:hAnsi="Arial" w:cs="Arial"/>
          <w:sz w:val="24"/>
          <w:szCs w:val="24"/>
        </w:rPr>
        <w:t xml:space="preserve">, analiza y controla </w:t>
      </w:r>
      <w:r w:rsidRPr="009C66C7">
        <w:rPr>
          <w:rFonts w:ascii="Arial" w:hAnsi="Arial" w:cs="Arial"/>
          <w:sz w:val="24"/>
          <w:szCs w:val="24"/>
          <w:lang w:val="es-ES_tradnl"/>
        </w:rPr>
        <w:t>los</w:t>
      </w:r>
      <w:r w:rsidRPr="009C66C7">
        <w:rPr>
          <w:rFonts w:ascii="Arial" w:hAnsi="Arial" w:cs="Arial"/>
          <w:sz w:val="24"/>
          <w:szCs w:val="24"/>
          <w:lang w:val="es-ES"/>
        </w:rPr>
        <w:t xml:space="preserve"> posibles hechos de corrupción que se pueden generar, tanto internos como externos.</w:t>
      </w:r>
    </w:p>
    <w:p w14:paraId="7DB481FF"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10EC1830" w14:textId="4550B02C" w:rsidR="00A3451C" w:rsidRDefault="00A3451C" w:rsidP="00A3451C">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Es por ello, que en </w:t>
      </w:r>
      <w:r>
        <w:rPr>
          <w:rFonts w:ascii="Arial" w:hAnsi="Arial" w:cs="Arial"/>
          <w:sz w:val="24"/>
          <w:szCs w:val="24"/>
          <w:lang w:val="es-ES_tradnl"/>
        </w:rPr>
        <w:t>este C</w:t>
      </w:r>
      <w:r w:rsidRPr="009C66C7">
        <w:rPr>
          <w:rFonts w:ascii="Arial" w:hAnsi="Arial" w:cs="Arial"/>
          <w:sz w:val="24"/>
          <w:szCs w:val="24"/>
          <w:lang w:val="es-ES_tradnl"/>
        </w:rPr>
        <w:t xml:space="preserve">omponente </w:t>
      </w:r>
      <w:r>
        <w:rPr>
          <w:rFonts w:ascii="Arial" w:hAnsi="Arial" w:cs="Arial"/>
          <w:sz w:val="24"/>
          <w:szCs w:val="24"/>
          <w:lang w:val="es-ES_tradnl"/>
        </w:rPr>
        <w:t xml:space="preserve">la Secretaría Jurídica Distrital elaboró </w:t>
      </w:r>
      <w:r w:rsidR="009E27B1">
        <w:rPr>
          <w:rFonts w:ascii="Arial" w:hAnsi="Arial" w:cs="Arial"/>
          <w:sz w:val="24"/>
          <w:szCs w:val="24"/>
          <w:lang w:val="es-ES_tradnl"/>
        </w:rPr>
        <w:t xml:space="preserve">su </w:t>
      </w:r>
      <w:r>
        <w:rPr>
          <w:rFonts w:ascii="Arial" w:hAnsi="Arial" w:cs="Arial"/>
          <w:sz w:val="24"/>
          <w:szCs w:val="24"/>
          <w:lang w:val="es-ES_tradnl"/>
        </w:rPr>
        <w:t>Mapa de Riesgos de Corrupción con el fin de</w:t>
      </w:r>
      <w:r w:rsidRPr="00042F6C">
        <w:rPr>
          <w:rFonts w:ascii="Arial" w:hAnsi="Arial" w:cs="Arial"/>
          <w:sz w:val="24"/>
          <w:szCs w:val="24"/>
        </w:rPr>
        <w:t xml:space="preserve"> proteger los recursos públicos, dar cumplimiento a los requerimientos legales y reglamentarios, y mejorar la eficiencia </w:t>
      </w:r>
      <w:r w:rsidRPr="00042F6C">
        <w:rPr>
          <w:rFonts w:ascii="Arial" w:hAnsi="Arial" w:cs="Arial"/>
          <w:sz w:val="24"/>
          <w:szCs w:val="24"/>
        </w:rPr>
        <w:lastRenderedPageBreak/>
        <w:t>y eficacia de la entidad, entre otros.</w:t>
      </w:r>
      <w:r>
        <w:rPr>
          <w:rFonts w:ascii="Arial" w:hAnsi="Arial" w:cs="Arial"/>
          <w:sz w:val="24"/>
          <w:szCs w:val="24"/>
        </w:rPr>
        <w:t xml:space="preserve"> Los </w:t>
      </w:r>
      <w:r w:rsidRPr="009C66C7">
        <w:rPr>
          <w:rFonts w:ascii="Arial" w:hAnsi="Arial" w:cs="Arial"/>
          <w:sz w:val="24"/>
          <w:szCs w:val="24"/>
          <w:lang w:val="es-ES"/>
        </w:rPr>
        <w:t>subcomponentes</w:t>
      </w:r>
      <w:r>
        <w:rPr>
          <w:rFonts w:ascii="Arial" w:hAnsi="Arial" w:cs="Arial"/>
          <w:sz w:val="24"/>
          <w:szCs w:val="24"/>
          <w:lang w:val="es-ES"/>
        </w:rPr>
        <w:t xml:space="preserve"> que lo conforman son:</w:t>
      </w:r>
      <w:r w:rsidRPr="009C66C7">
        <w:rPr>
          <w:rFonts w:ascii="Arial" w:hAnsi="Arial" w:cs="Arial"/>
          <w:sz w:val="24"/>
          <w:szCs w:val="24"/>
          <w:lang w:val="es-ES"/>
        </w:rPr>
        <w:t xml:space="preserve"> Política de administración de riesgos, Construcción del mapa de riesgos de corrupción, </w:t>
      </w:r>
      <w:r w:rsidR="009E27B1">
        <w:rPr>
          <w:rFonts w:ascii="Arial" w:hAnsi="Arial" w:cs="Arial"/>
          <w:sz w:val="24"/>
          <w:szCs w:val="24"/>
          <w:lang w:val="es-ES"/>
        </w:rPr>
        <w:t>Socialización</w:t>
      </w:r>
      <w:r w:rsidRPr="009C66C7">
        <w:rPr>
          <w:rFonts w:ascii="Arial" w:hAnsi="Arial" w:cs="Arial"/>
          <w:sz w:val="24"/>
          <w:szCs w:val="24"/>
          <w:lang w:val="es-ES"/>
        </w:rPr>
        <w:t>, Moni</w:t>
      </w:r>
      <w:r>
        <w:rPr>
          <w:rFonts w:ascii="Arial" w:hAnsi="Arial" w:cs="Arial"/>
          <w:sz w:val="24"/>
          <w:szCs w:val="24"/>
          <w:lang w:val="es-ES"/>
        </w:rPr>
        <w:t>toreo y revisión y Seguimiento.</w:t>
      </w:r>
    </w:p>
    <w:p w14:paraId="38589FB7" w14:textId="77777777" w:rsidR="00D536F0" w:rsidRDefault="00D536F0" w:rsidP="00A3451C">
      <w:pPr>
        <w:autoSpaceDE w:val="0"/>
        <w:autoSpaceDN w:val="0"/>
        <w:adjustRightInd w:val="0"/>
        <w:spacing w:after="0" w:line="240" w:lineRule="auto"/>
        <w:jc w:val="both"/>
        <w:rPr>
          <w:rFonts w:ascii="Arial" w:hAnsi="Arial" w:cs="Arial"/>
          <w:sz w:val="24"/>
          <w:szCs w:val="24"/>
          <w:lang w:val="es-ES"/>
        </w:rPr>
      </w:pPr>
    </w:p>
    <w:p w14:paraId="6635B936"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Racionalización de Trámites</w:t>
      </w:r>
      <w:r w:rsidRPr="001C6457">
        <w:rPr>
          <w:rFonts w:ascii="Arial" w:hAnsi="Arial" w:cs="Arial"/>
          <w:sz w:val="24"/>
          <w:szCs w:val="24"/>
          <w:lang w:val="es-ES_tradnl"/>
        </w:rPr>
        <w:t>.</w:t>
      </w:r>
    </w:p>
    <w:p w14:paraId="360F2C74" w14:textId="77777777" w:rsidR="00A3451C" w:rsidRPr="009C66C7" w:rsidRDefault="00A3451C" w:rsidP="00A3451C">
      <w:pPr>
        <w:autoSpaceDE w:val="0"/>
        <w:autoSpaceDN w:val="0"/>
        <w:adjustRightInd w:val="0"/>
        <w:spacing w:after="0" w:line="240" w:lineRule="auto"/>
        <w:jc w:val="both"/>
        <w:rPr>
          <w:rFonts w:ascii="Arial" w:hAnsi="Arial" w:cs="Arial"/>
          <w:sz w:val="24"/>
          <w:szCs w:val="24"/>
          <w:lang w:val="es-ES_tradnl"/>
        </w:rPr>
      </w:pPr>
    </w:p>
    <w:p w14:paraId="7F291DD3" w14:textId="0A62AFCF" w:rsidR="00A3451C" w:rsidRDefault="009E27B1"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de este C</w:t>
      </w:r>
      <w:r w:rsidR="00A3451C" w:rsidRPr="00AF70F6">
        <w:rPr>
          <w:rFonts w:ascii="Arial" w:hAnsi="Arial" w:cs="Arial"/>
          <w:sz w:val="24"/>
          <w:szCs w:val="24"/>
        </w:rPr>
        <w:t xml:space="preserve">omponente es </w:t>
      </w:r>
      <w:r w:rsidR="00A3451C">
        <w:rPr>
          <w:rFonts w:ascii="Arial" w:hAnsi="Arial" w:cs="Arial"/>
          <w:sz w:val="24"/>
          <w:szCs w:val="24"/>
        </w:rPr>
        <w:t>p</w:t>
      </w:r>
      <w:r w:rsidR="00A3451C" w:rsidRPr="00AF70F6">
        <w:rPr>
          <w:rFonts w:ascii="Arial" w:hAnsi="Arial" w:cs="Arial"/>
          <w:sz w:val="24"/>
          <w:szCs w:val="24"/>
        </w:rPr>
        <w:t xml:space="preserve">romover la confianza en el ciudadano, a través de la simplificación, estandarización, optimización, automatización o eliminación de trámites y </w:t>
      </w:r>
      <w:r w:rsidR="00A3451C">
        <w:rPr>
          <w:rFonts w:ascii="Arial" w:hAnsi="Arial" w:cs="Arial"/>
          <w:sz w:val="24"/>
          <w:szCs w:val="24"/>
        </w:rPr>
        <w:t>O</w:t>
      </w:r>
      <w:r w:rsidR="00A3451C" w:rsidRPr="00AF70F6">
        <w:rPr>
          <w:rFonts w:ascii="Arial" w:hAnsi="Arial" w:cs="Arial"/>
          <w:sz w:val="24"/>
          <w:szCs w:val="24"/>
        </w:rPr>
        <w:t xml:space="preserve">tros </w:t>
      </w:r>
      <w:r w:rsidR="00A3451C">
        <w:rPr>
          <w:rFonts w:ascii="Arial" w:hAnsi="Arial" w:cs="Arial"/>
          <w:sz w:val="24"/>
          <w:szCs w:val="24"/>
        </w:rPr>
        <w:t>P</w:t>
      </w:r>
      <w:r w:rsidR="00A3451C" w:rsidRPr="00AF70F6">
        <w:rPr>
          <w:rFonts w:ascii="Arial" w:hAnsi="Arial" w:cs="Arial"/>
          <w:sz w:val="24"/>
          <w:szCs w:val="24"/>
        </w:rPr>
        <w:t xml:space="preserve">rocedimientos Administrativos “OPA”, para garantizar el acceso a los trámites y servicios operados por la entidad, brindando beneficios en términos de </w:t>
      </w:r>
      <w:r w:rsidR="00A3451C">
        <w:rPr>
          <w:rFonts w:ascii="Arial" w:hAnsi="Arial" w:cs="Arial"/>
          <w:sz w:val="24"/>
          <w:szCs w:val="24"/>
        </w:rPr>
        <w:t>costos y tiempo a los usuarios.</w:t>
      </w:r>
    </w:p>
    <w:p w14:paraId="676A36FD"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CC742E" w14:textId="3A1AC1BC" w:rsidR="00A3451C" w:rsidRDefault="00A3451C" w:rsidP="00A3451C">
      <w:pPr>
        <w:autoSpaceDE w:val="0"/>
        <w:autoSpaceDN w:val="0"/>
        <w:adjustRightInd w:val="0"/>
        <w:spacing w:after="0" w:line="240" w:lineRule="auto"/>
        <w:jc w:val="both"/>
        <w:rPr>
          <w:rFonts w:ascii="Arial" w:hAnsi="Arial" w:cs="Arial"/>
          <w:sz w:val="24"/>
          <w:szCs w:val="24"/>
          <w:lang w:val="es-ES"/>
        </w:rPr>
      </w:pPr>
      <w:r w:rsidRPr="00ED3BAC">
        <w:rPr>
          <w:rFonts w:ascii="Arial" w:hAnsi="Arial" w:cs="Arial"/>
          <w:sz w:val="24"/>
          <w:szCs w:val="24"/>
          <w:lang w:val="es-ES"/>
        </w:rPr>
        <w:t xml:space="preserve">Para la vigencia 2020, se </w:t>
      </w:r>
      <w:r>
        <w:rPr>
          <w:rFonts w:ascii="Arial" w:hAnsi="Arial" w:cs="Arial"/>
          <w:sz w:val="24"/>
          <w:szCs w:val="24"/>
          <w:lang w:val="es-ES"/>
        </w:rPr>
        <w:t xml:space="preserve">efectuará un inventario de trámites y a partir de allí, se identificarán las acciones necesarias que apunten a la </w:t>
      </w:r>
      <w:r w:rsidRPr="00ED3BAC">
        <w:rPr>
          <w:rFonts w:ascii="Arial" w:hAnsi="Arial" w:cs="Arial"/>
          <w:sz w:val="24"/>
          <w:szCs w:val="24"/>
          <w:lang w:val="es-ES"/>
        </w:rPr>
        <w:t>simplifica</w:t>
      </w:r>
      <w:r>
        <w:rPr>
          <w:rFonts w:ascii="Arial" w:hAnsi="Arial" w:cs="Arial"/>
          <w:sz w:val="24"/>
          <w:szCs w:val="24"/>
          <w:lang w:val="es-ES"/>
        </w:rPr>
        <w:t xml:space="preserve">ción de la gestión y/o estandarización de </w:t>
      </w:r>
      <w:r w:rsidR="00597EF3">
        <w:rPr>
          <w:rFonts w:ascii="Arial" w:hAnsi="Arial" w:cs="Arial"/>
          <w:sz w:val="24"/>
          <w:szCs w:val="24"/>
          <w:lang w:val="es-ES"/>
        </w:rPr>
        <w:t>estos</w:t>
      </w:r>
      <w:r w:rsidRPr="00ED3BAC">
        <w:rPr>
          <w:rFonts w:ascii="Arial" w:hAnsi="Arial" w:cs="Arial"/>
          <w:sz w:val="24"/>
          <w:szCs w:val="24"/>
          <w:lang w:val="es-ES"/>
        </w:rPr>
        <w:t>.</w:t>
      </w:r>
    </w:p>
    <w:p w14:paraId="6E91F49B"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61CDB9" w14:textId="77777777" w:rsidR="00A3451C" w:rsidRPr="00D96A3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b/>
          <w:sz w:val="24"/>
          <w:szCs w:val="24"/>
          <w:lang w:val="es-ES_tradnl"/>
        </w:rPr>
      </w:pPr>
      <w:r w:rsidRPr="001C6457">
        <w:rPr>
          <w:rFonts w:ascii="Arial" w:hAnsi="Arial" w:cs="Arial"/>
          <w:b/>
          <w:sz w:val="24"/>
          <w:szCs w:val="24"/>
          <w:lang w:val="es-ES_tradnl"/>
        </w:rPr>
        <w:t>Rendición de Cuentas</w:t>
      </w:r>
      <w:r w:rsidRPr="00D96A3C">
        <w:rPr>
          <w:rFonts w:ascii="Arial" w:hAnsi="Arial" w:cs="Arial"/>
          <w:b/>
          <w:sz w:val="24"/>
          <w:szCs w:val="24"/>
          <w:lang w:val="es-ES_tradnl"/>
        </w:rPr>
        <w:t>.</w:t>
      </w:r>
    </w:p>
    <w:p w14:paraId="731E364E"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916312A" w14:textId="77777777" w:rsidR="00A3451C" w:rsidRDefault="00A3451C" w:rsidP="00A3451C">
      <w:pPr>
        <w:autoSpaceDE w:val="0"/>
        <w:autoSpaceDN w:val="0"/>
        <w:adjustRightInd w:val="0"/>
        <w:spacing w:after="0" w:line="240" w:lineRule="auto"/>
        <w:jc w:val="both"/>
        <w:rPr>
          <w:rFonts w:ascii="Arial" w:hAnsi="Arial" w:cs="Arial"/>
          <w:sz w:val="24"/>
          <w:szCs w:val="24"/>
        </w:rPr>
      </w:pPr>
      <w:r w:rsidRPr="002E3626">
        <w:rPr>
          <w:rFonts w:ascii="Arial" w:hAnsi="Arial" w:cs="Arial"/>
          <w:sz w:val="24"/>
          <w:szCs w:val="24"/>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Pr>
          <w:rFonts w:ascii="Arial" w:hAnsi="Arial" w:cs="Arial"/>
          <w:sz w:val="24"/>
          <w:szCs w:val="24"/>
        </w:rPr>
        <w:t>.</w:t>
      </w:r>
    </w:p>
    <w:p w14:paraId="1369089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F7AD3F5" w14:textId="12FA13B6" w:rsidR="00A3451C" w:rsidRPr="009730B1" w:rsidRDefault="00A3451C" w:rsidP="00BF7266">
      <w:pPr>
        <w:pStyle w:val="NormalWeb"/>
        <w:spacing w:before="0" w:beforeAutospacing="0" w:after="0" w:afterAutospacing="0"/>
        <w:jc w:val="both"/>
        <w:textAlignment w:val="baseline"/>
        <w:rPr>
          <w:rFonts w:ascii="Arial" w:hAnsi="Arial" w:cs="Arial"/>
          <w:lang w:val="es-ES_tradnl" w:eastAsia="en-US"/>
        </w:rPr>
      </w:pPr>
      <w:r>
        <w:rPr>
          <w:rFonts w:ascii="Arial" w:hAnsi="Arial" w:cs="Arial"/>
          <w:bdr w:val="none" w:sz="0" w:space="0" w:color="auto" w:frame="1"/>
        </w:rPr>
        <w:t>La finalidad de</w:t>
      </w:r>
      <w:r w:rsidR="00BF7266">
        <w:rPr>
          <w:rFonts w:ascii="Arial" w:hAnsi="Arial" w:cs="Arial"/>
          <w:bdr w:val="none" w:sz="0" w:space="0" w:color="auto" w:frame="1"/>
        </w:rPr>
        <w:t>l proceso R</w:t>
      </w:r>
      <w:r>
        <w:rPr>
          <w:rFonts w:ascii="Arial" w:hAnsi="Arial" w:cs="Arial"/>
          <w:bdr w:val="none" w:sz="0" w:space="0" w:color="auto" w:frame="1"/>
        </w:rPr>
        <w:t xml:space="preserve">endición de </w:t>
      </w:r>
      <w:r w:rsidR="00BF7266">
        <w:rPr>
          <w:rFonts w:ascii="Arial" w:hAnsi="Arial" w:cs="Arial"/>
          <w:bdr w:val="none" w:sz="0" w:space="0" w:color="auto" w:frame="1"/>
        </w:rPr>
        <w:t>C</w:t>
      </w:r>
      <w:r>
        <w:rPr>
          <w:rFonts w:ascii="Arial" w:hAnsi="Arial" w:cs="Arial"/>
          <w:bdr w:val="none" w:sz="0" w:space="0" w:color="auto" w:frame="1"/>
        </w:rPr>
        <w:t>uentas es tr</w:t>
      </w:r>
      <w:r w:rsidRPr="009730B1">
        <w:rPr>
          <w:rFonts w:ascii="Arial" w:hAnsi="Arial" w:cs="Arial"/>
          <w:bdr w:val="none" w:sz="0" w:space="0" w:color="auto" w:frame="1"/>
        </w:rPr>
        <w:t xml:space="preserve">ansmitir y dar a conocer a los usuarios información oportuna, veraz, comprensible y completa, sobre </w:t>
      </w:r>
      <w:r w:rsidRPr="009730B1">
        <w:rPr>
          <w:rFonts w:ascii="Arial" w:hAnsi="Arial" w:cs="Arial"/>
          <w:lang w:val="es-ES_tradnl" w:eastAsia="en-US"/>
        </w:rPr>
        <w:t>los proyectos, programas, logros institucionales y demás temas de interés público que desarrolla la Secretaría Jurídica Distrital; y a su vez, interactuar con la ciudadanía, garantizando los principios de democracia participativa.</w:t>
      </w:r>
      <w:r w:rsidR="00BF7266">
        <w:rPr>
          <w:rFonts w:ascii="Arial" w:hAnsi="Arial" w:cs="Arial"/>
          <w:lang w:val="es-ES_tradnl" w:eastAsia="en-US"/>
        </w:rPr>
        <w:t xml:space="preserve"> </w:t>
      </w:r>
      <w:r w:rsidR="00BF7266">
        <w:rPr>
          <w:rFonts w:ascii="Arial" w:hAnsi="Arial" w:cs="Arial"/>
          <w:lang w:val="es-ES_tradnl"/>
        </w:rPr>
        <w:t>Es así como este Componente,</w:t>
      </w:r>
      <w:r w:rsidR="00BF7266" w:rsidRPr="001C6457">
        <w:rPr>
          <w:rFonts w:ascii="Arial" w:hAnsi="Arial" w:cs="Arial"/>
          <w:lang w:val="es-ES_tradnl"/>
        </w:rPr>
        <w:t xml:space="preserve"> contempla las acciones para el ejercicio orientado a afianzar la relación Estado – ciudadano.</w:t>
      </w:r>
    </w:p>
    <w:p w14:paraId="0202B37A" w14:textId="77777777" w:rsidR="00BF7266" w:rsidRDefault="00BF7266" w:rsidP="00BF7266">
      <w:pPr>
        <w:autoSpaceDE w:val="0"/>
        <w:autoSpaceDN w:val="0"/>
        <w:adjustRightInd w:val="0"/>
        <w:spacing w:after="0" w:line="240" w:lineRule="auto"/>
        <w:jc w:val="both"/>
        <w:rPr>
          <w:rFonts w:ascii="Arial" w:hAnsi="Arial" w:cs="Arial"/>
          <w:sz w:val="24"/>
          <w:szCs w:val="24"/>
        </w:rPr>
      </w:pPr>
    </w:p>
    <w:p w14:paraId="3516162F" w14:textId="37220357"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r w:rsidRPr="00BF7266">
        <w:rPr>
          <w:rFonts w:ascii="Arial" w:hAnsi="Arial" w:cs="Arial"/>
          <w:bdr w:val="none" w:sz="0" w:space="0" w:color="auto" w:frame="1"/>
        </w:rPr>
        <w:t>Los subcomponentes que lo conforman son: Información de calidad y en lenguaje comprensible, Diálogo de doble vía con la ciudadanía y sus organizaciones, Incentivos para motivar la cultura de la rendición y petición de cuentas y Evaluación y retroalimentación a la gestión institucional</w:t>
      </w:r>
    </w:p>
    <w:p w14:paraId="6E2C296F" w14:textId="31B1CB1B"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p>
    <w:p w14:paraId="48667AEB" w14:textId="37DFBB88" w:rsidR="00A3451C" w:rsidRPr="009730B1" w:rsidRDefault="00A3451C" w:rsidP="00A3451C">
      <w:pPr>
        <w:pStyle w:val="NormalWeb"/>
        <w:spacing w:before="0" w:beforeAutospacing="0" w:after="0" w:afterAutospacing="0"/>
        <w:jc w:val="both"/>
        <w:textAlignment w:val="baseline"/>
        <w:rPr>
          <w:rFonts w:ascii="Arial" w:hAnsi="Arial" w:cs="Arial"/>
          <w:bdr w:val="none" w:sz="0" w:space="0" w:color="auto" w:frame="1"/>
        </w:rPr>
      </w:pPr>
      <w:r w:rsidRPr="001C6457">
        <w:rPr>
          <w:rFonts w:ascii="Arial" w:hAnsi="Arial" w:cs="Arial"/>
          <w:lang w:val="es-ES_tradnl"/>
        </w:rPr>
        <w:lastRenderedPageBreak/>
        <w:t xml:space="preserve">En este sentido, </w:t>
      </w:r>
      <w:r>
        <w:rPr>
          <w:rFonts w:ascii="Arial" w:hAnsi="Arial" w:cs="Arial"/>
          <w:lang w:val="es-ES_tradnl"/>
        </w:rPr>
        <w:t>se desarrollarán espacios de interacción</w:t>
      </w:r>
      <w:r w:rsidR="00BF7266">
        <w:rPr>
          <w:rFonts w:ascii="Arial" w:hAnsi="Arial" w:cs="Arial"/>
          <w:lang w:val="es-ES_tradnl"/>
        </w:rPr>
        <w:t>,</w:t>
      </w:r>
      <w:r>
        <w:rPr>
          <w:rFonts w:ascii="Arial" w:hAnsi="Arial" w:cs="Arial"/>
          <w:lang w:val="es-ES_tradnl"/>
        </w:rPr>
        <w:t xml:space="preserve"> </w:t>
      </w:r>
      <w:r w:rsidRPr="009730B1">
        <w:rPr>
          <w:rFonts w:ascii="Arial" w:hAnsi="Arial" w:cs="Arial"/>
          <w:bdr w:val="none" w:sz="0" w:space="0" w:color="auto" w:frame="1"/>
        </w:rPr>
        <w:t>en los cuales se foment</w:t>
      </w:r>
      <w:r>
        <w:rPr>
          <w:rFonts w:ascii="Arial" w:hAnsi="Arial" w:cs="Arial"/>
          <w:bdr w:val="none" w:sz="0" w:space="0" w:color="auto" w:frame="1"/>
        </w:rPr>
        <w:t>e</w:t>
      </w:r>
      <w:r w:rsidRPr="009730B1">
        <w:rPr>
          <w:rFonts w:ascii="Arial" w:hAnsi="Arial" w:cs="Arial"/>
          <w:bdr w:val="none" w:sz="0" w:space="0" w:color="auto" w:frame="1"/>
        </w:rPr>
        <w:t xml:space="preserve"> la participación</w:t>
      </w:r>
      <w:r>
        <w:rPr>
          <w:rFonts w:ascii="Arial" w:hAnsi="Arial" w:cs="Arial"/>
          <w:bdr w:val="none" w:sz="0" w:space="0" w:color="auto" w:frame="1"/>
        </w:rPr>
        <w:t xml:space="preserve"> de la ciudadanía y se construya</w:t>
      </w:r>
      <w:r w:rsidRPr="009730B1">
        <w:rPr>
          <w:rFonts w:ascii="Arial" w:hAnsi="Arial" w:cs="Arial"/>
          <w:bdr w:val="none" w:sz="0" w:space="0" w:color="auto" w:frame="1"/>
        </w:rPr>
        <w:t xml:space="preserve"> una relación de doble vía con actores sociales.</w:t>
      </w:r>
      <w:r w:rsidR="00BF7266">
        <w:rPr>
          <w:rFonts w:ascii="Arial" w:hAnsi="Arial" w:cs="Arial"/>
          <w:bdr w:val="none" w:sz="0" w:space="0" w:color="auto" w:frame="1"/>
        </w:rPr>
        <w:t xml:space="preserve"> Ellos son:</w:t>
      </w:r>
    </w:p>
    <w:p w14:paraId="1E8666CF"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2522DA15" w14:textId="5EC6C7DD" w:rsidR="00A3451C" w:rsidRDefault="00A3451C" w:rsidP="00A3451C">
      <w:pPr>
        <w:pStyle w:val="NormalWeb"/>
        <w:numPr>
          <w:ilvl w:val="0"/>
          <w:numId w:val="28"/>
        </w:numPr>
        <w:spacing w:before="0" w:beforeAutospacing="0" w:after="0" w:afterAutospacing="0"/>
        <w:jc w:val="both"/>
        <w:textAlignment w:val="baseline"/>
        <w:rPr>
          <w:rFonts w:ascii="Arial" w:hAnsi="Arial" w:cs="Arial"/>
        </w:rPr>
      </w:pPr>
      <w:r w:rsidRPr="00704077">
        <w:rPr>
          <w:rFonts w:ascii="Arial" w:hAnsi="Arial" w:cs="Arial"/>
          <w:b/>
        </w:rPr>
        <w:t>Dialogo Ciudadano</w:t>
      </w:r>
      <w:r w:rsidR="009E27B1">
        <w:rPr>
          <w:rFonts w:ascii="Arial" w:hAnsi="Arial" w:cs="Arial"/>
        </w:rPr>
        <w:t>.</w:t>
      </w:r>
      <w:r>
        <w:rPr>
          <w:rFonts w:ascii="Arial" w:hAnsi="Arial" w:cs="Arial"/>
        </w:rPr>
        <w:t xml:space="preserve"> Con e</w:t>
      </w:r>
      <w:r w:rsidRPr="00CE05E0">
        <w:rPr>
          <w:rFonts w:ascii="Arial" w:hAnsi="Arial" w:cs="Arial"/>
        </w:rPr>
        <w:t xml:space="preserve">ste </w:t>
      </w:r>
      <w:r>
        <w:rPr>
          <w:rFonts w:ascii="Arial" w:hAnsi="Arial" w:cs="Arial"/>
        </w:rPr>
        <w:t xml:space="preserve">espacio de </w:t>
      </w:r>
      <w:r w:rsidRPr="00CE05E0">
        <w:rPr>
          <w:rFonts w:ascii="Arial" w:hAnsi="Arial" w:cs="Arial"/>
        </w:rPr>
        <w:t xml:space="preserve">interacción con el ciudadano se </w:t>
      </w:r>
      <w:r>
        <w:rPr>
          <w:rFonts w:ascii="Arial" w:hAnsi="Arial" w:cs="Arial"/>
        </w:rPr>
        <w:t xml:space="preserve">busca </w:t>
      </w:r>
      <w:r w:rsidRPr="00CE05E0">
        <w:rPr>
          <w:rFonts w:ascii="Arial" w:hAnsi="Arial" w:cs="Arial"/>
        </w:rPr>
        <w:t>entablar una conversación amena y propositiva en donde los diferentes sectores de la sociedad civil</w:t>
      </w:r>
      <w:r>
        <w:rPr>
          <w:rFonts w:ascii="Arial" w:hAnsi="Arial" w:cs="Arial"/>
        </w:rPr>
        <w:t>,</w:t>
      </w:r>
      <w:r w:rsidRPr="00CE05E0">
        <w:rPr>
          <w:rFonts w:ascii="Arial" w:hAnsi="Arial" w:cs="Arial"/>
        </w:rPr>
        <w:t xml:space="preserve"> otras entidades distritales y organismos de control, enriquezcan con sus visiones y recomendaciones nuestro quehacer como institución.</w:t>
      </w:r>
    </w:p>
    <w:p w14:paraId="45152B06" w14:textId="77777777" w:rsidR="00A3451C" w:rsidRDefault="00A3451C" w:rsidP="00A3451C">
      <w:pPr>
        <w:pStyle w:val="NormalWeb"/>
        <w:spacing w:before="0" w:beforeAutospacing="0" w:after="0" w:afterAutospacing="0"/>
        <w:jc w:val="both"/>
        <w:textAlignment w:val="baseline"/>
        <w:rPr>
          <w:rFonts w:ascii="Arial" w:hAnsi="Arial" w:cs="Arial"/>
        </w:rPr>
      </w:pPr>
    </w:p>
    <w:p w14:paraId="58206563" w14:textId="77777777" w:rsidR="00A3451C" w:rsidRDefault="00A3451C" w:rsidP="00A3451C">
      <w:pPr>
        <w:pStyle w:val="NormalWeb"/>
        <w:spacing w:before="0" w:beforeAutospacing="0" w:after="0" w:afterAutospacing="0"/>
        <w:ind w:left="708"/>
        <w:jc w:val="both"/>
        <w:textAlignment w:val="baseline"/>
        <w:rPr>
          <w:rFonts w:ascii="Arial" w:hAnsi="Arial" w:cs="Arial"/>
        </w:rPr>
      </w:pPr>
      <w:r>
        <w:rPr>
          <w:rFonts w:ascii="Arial" w:hAnsi="Arial" w:cs="Arial"/>
        </w:rPr>
        <w:t xml:space="preserve">Este espacio también tiene como propósito </w:t>
      </w:r>
      <w:r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14:paraId="6DDE697E"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278A26E3" w14:textId="157EFCBF" w:rsidR="00A3451C" w:rsidRPr="009E27B1" w:rsidRDefault="00A3451C" w:rsidP="00C72974">
      <w:pPr>
        <w:pStyle w:val="NormalWeb"/>
        <w:numPr>
          <w:ilvl w:val="0"/>
          <w:numId w:val="28"/>
        </w:numPr>
        <w:spacing w:before="0" w:beforeAutospacing="0" w:after="0" w:afterAutospacing="0"/>
        <w:ind w:left="708"/>
        <w:jc w:val="both"/>
        <w:textAlignment w:val="baseline"/>
        <w:rPr>
          <w:rFonts w:ascii="Arial" w:hAnsi="Arial" w:cs="Arial"/>
        </w:rPr>
      </w:pPr>
      <w:r w:rsidRPr="009E27B1">
        <w:rPr>
          <w:rFonts w:ascii="Arial" w:hAnsi="Arial" w:cs="Arial"/>
          <w:b/>
          <w:color w:val="333333"/>
          <w:bdr w:val="none" w:sz="0" w:space="0" w:color="auto" w:frame="1"/>
        </w:rPr>
        <w:t xml:space="preserve">Participación en la Rendición de Cuentas de la Administración Distrital. </w:t>
      </w:r>
      <w:r w:rsidRPr="009E27B1">
        <w:rPr>
          <w:rFonts w:ascii="Arial" w:hAnsi="Arial" w:cs="Arial"/>
        </w:rPr>
        <w:t>A través de un espacio de Audiencia Pública del Alcalde Mayor, se socializarán los principales avances, logros y retos de la Administración Distrital, promoviendo el abordaje de los asuntos que más interesan o preocupan a la ciudadanía.</w:t>
      </w:r>
    </w:p>
    <w:p w14:paraId="7A02A39C" w14:textId="77777777" w:rsidR="00A3451C" w:rsidRPr="00704077" w:rsidRDefault="00A3451C" w:rsidP="00A3451C">
      <w:pPr>
        <w:pStyle w:val="NormalWeb"/>
        <w:spacing w:before="0" w:beforeAutospacing="0" w:after="0" w:afterAutospacing="0"/>
        <w:ind w:left="284"/>
        <w:jc w:val="both"/>
        <w:textAlignment w:val="baseline"/>
        <w:rPr>
          <w:rFonts w:ascii="Arial" w:hAnsi="Arial" w:cs="Arial"/>
        </w:rPr>
      </w:pPr>
    </w:p>
    <w:p w14:paraId="524B8D02" w14:textId="77777777" w:rsidR="00A3451C" w:rsidRPr="00704077" w:rsidRDefault="00A3451C" w:rsidP="00A3451C">
      <w:pPr>
        <w:pStyle w:val="NormalWeb"/>
        <w:spacing w:before="0" w:beforeAutospacing="0" w:after="0" w:afterAutospacing="0"/>
        <w:ind w:left="708"/>
        <w:jc w:val="both"/>
        <w:textAlignment w:val="baseline"/>
        <w:rPr>
          <w:rFonts w:ascii="Arial" w:hAnsi="Arial" w:cs="Arial"/>
        </w:rPr>
      </w:pPr>
      <w:r w:rsidRPr="00704077">
        <w:rPr>
          <w:rFonts w:ascii="Arial" w:hAnsi="Arial" w:cs="Arial"/>
        </w:rPr>
        <w:t xml:space="preserve">Es por ello, que la Secretaría Jurídica, como cabeza del Sector Jurídico, participa de este evento, en la cual </w:t>
      </w:r>
      <w:r>
        <w:rPr>
          <w:rFonts w:ascii="Arial" w:hAnsi="Arial" w:cs="Arial"/>
        </w:rPr>
        <w:t xml:space="preserve">se rinde </w:t>
      </w:r>
      <w:r w:rsidRPr="00704077">
        <w:rPr>
          <w:rFonts w:ascii="Arial" w:hAnsi="Arial" w:cs="Arial"/>
        </w:rPr>
        <w:t xml:space="preserve">cuentas a la ciudadanía sobre los </w:t>
      </w:r>
      <w:r>
        <w:rPr>
          <w:rFonts w:ascii="Arial" w:hAnsi="Arial" w:cs="Arial"/>
        </w:rPr>
        <w:t>logros y</w:t>
      </w:r>
      <w:r w:rsidRPr="00704077">
        <w:rPr>
          <w:rFonts w:ascii="Arial" w:hAnsi="Arial" w:cs="Arial"/>
        </w:rPr>
        <w:t xml:space="preserve"> resultados obtenid</w:t>
      </w:r>
      <w:r>
        <w:rPr>
          <w:rFonts w:ascii="Arial" w:hAnsi="Arial" w:cs="Arial"/>
        </w:rPr>
        <w:t>os y se informan los retos previstos.</w:t>
      </w:r>
    </w:p>
    <w:p w14:paraId="376D70F3"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7C92F157" w14:textId="77777777" w:rsidR="00A3451C" w:rsidRPr="00156AC0" w:rsidRDefault="00A3451C" w:rsidP="00A3451C">
      <w:pPr>
        <w:pStyle w:val="NormalWeb"/>
        <w:numPr>
          <w:ilvl w:val="0"/>
          <w:numId w:val="28"/>
        </w:numPr>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w:t>
      </w:r>
      <w:r w:rsidRPr="007E0923">
        <w:rPr>
          <w:rFonts w:ascii="Arial" w:hAnsi="Arial" w:cs="Arial"/>
          <w:b/>
          <w:color w:val="333333"/>
          <w:bdr w:val="none" w:sz="0" w:space="0" w:color="auto" w:frame="1"/>
        </w:rPr>
        <w:t xml:space="preserve">udiencia </w:t>
      </w:r>
      <w:r>
        <w:rPr>
          <w:rFonts w:ascii="Arial" w:hAnsi="Arial" w:cs="Arial"/>
          <w:b/>
          <w:color w:val="333333"/>
          <w:bdr w:val="none" w:sz="0" w:space="0" w:color="auto" w:frame="1"/>
        </w:rPr>
        <w:t>P</w:t>
      </w:r>
      <w:r w:rsidRPr="007E0923">
        <w:rPr>
          <w:rFonts w:ascii="Arial" w:hAnsi="Arial" w:cs="Arial"/>
          <w:b/>
          <w:color w:val="333333"/>
          <w:bdr w:val="none" w:sz="0" w:space="0" w:color="auto" w:frame="1"/>
        </w:rPr>
        <w:t xml:space="preserve">ública al </w:t>
      </w:r>
      <w:r>
        <w:rPr>
          <w:rFonts w:ascii="Arial" w:hAnsi="Arial" w:cs="Arial"/>
          <w:b/>
          <w:color w:val="333333"/>
          <w:bdr w:val="none" w:sz="0" w:space="0" w:color="auto" w:frame="1"/>
        </w:rPr>
        <w:t>I</w:t>
      </w:r>
      <w:r w:rsidRPr="007E0923">
        <w:rPr>
          <w:rFonts w:ascii="Arial" w:hAnsi="Arial" w:cs="Arial"/>
          <w:b/>
          <w:color w:val="333333"/>
          <w:bdr w:val="none" w:sz="0" w:space="0" w:color="auto" w:frame="1"/>
        </w:rPr>
        <w:t xml:space="preserve">nterior de la </w:t>
      </w:r>
      <w:r>
        <w:rPr>
          <w:rFonts w:ascii="Arial" w:hAnsi="Arial" w:cs="Arial"/>
          <w:b/>
          <w:color w:val="333333"/>
          <w:bdr w:val="none" w:sz="0" w:space="0" w:color="auto" w:frame="1"/>
        </w:rPr>
        <w:t>E</w:t>
      </w:r>
      <w:r w:rsidRPr="007E0923">
        <w:rPr>
          <w:rFonts w:ascii="Arial" w:hAnsi="Arial" w:cs="Arial"/>
          <w:b/>
          <w:color w:val="333333"/>
          <w:bdr w:val="none" w:sz="0" w:space="0" w:color="auto" w:frame="1"/>
        </w:rPr>
        <w:t>ntidad</w:t>
      </w:r>
      <w:r>
        <w:rPr>
          <w:rFonts w:ascii="Arial" w:hAnsi="Arial" w:cs="Arial"/>
          <w:b/>
          <w:color w:val="333333"/>
          <w:bdr w:val="none" w:sz="0" w:space="0" w:color="auto" w:frame="1"/>
        </w:rPr>
        <w:t xml:space="preserve">. </w:t>
      </w:r>
      <w:r w:rsidRPr="004C5EDC">
        <w:rPr>
          <w:rFonts w:ascii="Arial" w:hAnsi="Arial" w:cs="Arial"/>
          <w:color w:val="333333"/>
          <w:bdr w:val="none" w:sz="0" w:space="0" w:color="auto" w:frame="1"/>
        </w:rPr>
        <w:t xml:space="preserve">A través </w:t>
      </w:r>
      <w:r>
        <w:rPr>
          <w:rFonts w:ascii="Arial" w:hAnsi="Arial" w:cs="Arial"/>
          <w:color w:val="333333"/>
          <w:bdr w:val="none" w:sz="0" w:space="0" w:color="auto" w:frame="1"/>
        </w:rPr>
        <w:t xml:space="preserve">de </w:t>
      </w:r>
      <w:r>
        <w:rPr>
          <w:rFonts w:ascii="Arial" w:hAnsi="Arial" w:cs="Arial"/>
          <w:bdr w:val="none" w:sz="0" w:space="0" w:color="auto" w:frame="1"/>
        </w:rPr>
        <w:t xml:space="preserve">este espacio </w:t>
      </w:r>
      <w:r w:rsidRPr="003B6AA0">
        <w:rPr>
          <w:rFonts w:ascii="Arial" w:hAnsi="Arial" w:cs="Arial"/>
          <w:bdr w:val="none" w:sz="0" w:space="0" w:color="auto" w:frame="1"/>
        </w:rPr>
        <w:t xml:space="preserve">de </w:t>
      </w:r>
      <w:r>
        <w:rPr>
          <w:rFonts w:ascii="Arial" w:hAnsi="Arial" w:cs="Arial"/>
          <w:bdr w:val="none" w:sz="0" w:space="0" w:color="auto" w:frame="1"/>
        </w:rPr>
        <w:t>interacción, s</w:t>
      </w:r>
      <w:r w:rsidRPr="003B6AA0">
        <w:rPr>
          <w:rFonts w:ascii="Arial" w:hAnsi="Arial" w:cs="Arial"/>
        </w:rPr>
        <w:t>e</w:t>
      </w:r>
      <w:r>
        <w:rPr>
          <w:rFonts w:ascii="Arial" w:hAnsi="Arial" w:cs="Arial"/>
        </w:rPr>
        <w:t xml:space="preserve"> le </w:t>
      </w:r>
      <w:r w:rsidRPr="003B6AA0">
        <w:rPr>
          <w:rFonts w:ascii="Arial" w:hAnsi="Arial" w:cs="Arial"/>
        </w:rPr>
        <w:t>informa</w:t>
      </w:r>
      <w:r>
        <w:rPr>
          <w:rFonts w:ascii="Arial" w:hAnsi="Arial" w:cs="Arial"/>
        </w:rPr>
        <w:t xml:space="preserve"> y se explica a </w:t>
      </w:r>
      <w:r w:rsidRPr="003B6AA0">
        <w:rPr>
          <w:rFonts w:ascii="Arial" w:hAnsi="Arial" w:cs="Arial"/>
        </w:rPr>
        <w:t xml:space="preserve">los servidores públicos </w:t>
      </w:r>
      <w:r>
        <w:rPr>
          <w:rFonts w:ascii="Arial" w:hAnsi="Arial" w:cs="Arial"/>
        </w:rPr>
        <w:t xml:space="preserve">y colaboradores </w:t>
      </w:r>
      <w:r w:rsidRPr="003B6AA0">
        <w:rPr>
          <w:rFonts w:ascii="Arial" w:hAnsi="Arial" w:cs="Arial"/>
        </w:rPr>
        <w:t>de la entidad</w:t>
      </w:r>
      <w:r>
        <w:rPr>
          <w:rFonts w:ascii="Arial" w:hAnsi="Arial" w:cs="Arial"/>
        </w:rPr>
        <w:t xml:space="preserve"> los logros y la </w:t>
      </w:r>
      <w:r w:rsidRPr="003B6AA0">
        <w:rPr>
          <w:rFonts w:ascii="Arial" w:hAnsi="Arial" w:cs="Arial"/>
        </w:rPr>
        <w:t xml:space="preserve">gestión </w:t>
      </w:r>
      <w:r>
        <w:rPr>
          <w:rFonts w:ascii="Arial" w:hAnsi="Arial" w:cs="Arial"/>
        </w:rPr>
        <w:t>adelantada.</w:t>
      </w:r>
    </w:p>
    <w:p w14:paraId="2C41995B" w14:textId="77777777" w:rsidR="00A3451C" w:rsidRPr="007E0923" w:rsidRDefault="00A3451C" w:rsidP="00A3451C">
      <w:pPr>
        <w:pStyle w:val="NormalWeb"/>
        <w:spacing w:before="0" w:beforeAutospacing="0" w:after="0" w:afterAutospacing="0"/>
        <w:ind w:left="360"/>
        <w:jc w:val="both"/>
        <w:textAlignment w:val="baseline"/>
        <w:rPr>
          <w:rFonts w:ascii="Arial" w:hAnsi="Arial" w:cs="Arial"/>
          <w:b/>
          <w:color w:val="333333"/>
          <w:bdr w:val="none" w:sz="0" w:space="0" w:color="auto" w:frame="1"/>
        </w:rPr>
      </w:pPr>
    </w:p>
    <w:p w14:paraId="6BA5108C"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BA384D">
        <w:rPr>
          <w:rFonts w:ascii="Arial" w:hAnsi="Arial" w:cs="Arial"/>
          <w:b/>
          <w:sz w:val="24"/>
          <w:szCs w:val="24"/>
          <w:lang w:val="es-ES_tradnl"/>
        </w:rPr>
        <w:t>Mecanismos para Mejorar la Atención al Ciudadano</w:t>
      </w:r>
      <w:r w:rsidRPr="001C6457">
        <w:rPr>
          <w:rFonts w:ascii="Arial" w:hAnsi="Arial" w:cs="Arial"/>
          <w:sz w:val="24"/>
          <w:szCs w:val="24"/>
          <w:lang w:val="es-ES_tradnl"/>
        </w:rPr>
        <w:t>.</w:t>
      </w:r>
    </w:p>
    <w:p w14:paraId="3678B88E" w14:textId="77777777" w:rsidR="00A3451C" w:rsidRPr="00F527E9" w:rsidRDefault="00A3451C" w:rsidP="00A3451C">
      <w:pPr>
        <w:autoSpaceDE w:val="0"/>
        <w:autoSpaceDN w:val="0"/>
        <w:adjustRightInd w:val="0"/>
        <w:spacing w:after="0" w:line="240" w:lineRule="auto"/>
        <w:ind w:left="360"/>
        <w:jc w:val="both"/>
        <w:rPr>
          <w:rFonts w:ascii="Arial" w:hAnsi="Arial" w:cs="Arial"/>
          <w:sz w:val="24"/>
          <w:szCs w:val="24"/>
          <w:lang w:val="es-ES_tradnl"/>
        </w:rPr>
      </w:pPr>
      <w:r w:rsidRPr="00F527E9">
        <w:rPr>
          <w:rFonts w:ascii="Arial" w:hAnsi="Arial" w:cs="Arial"/>
          <w:sz w:val="24"/>
          <w:szCs w:val="24"/>
          <w:lang w:val="es-ES_tradnl"/>
        </w:rPr>
        <w:t xml:space="preserve"> </w:t>
      </w:r>
    </w:p>
    <w:p w14:paraId="504CF66D"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502C00">
        <w:rPr>
          <w:rFonts w:ascii="Arial" w:hAnsi="Arial" w:cs="Arial"/>
          <w:sz w:val="24"/>
          <w:szCs w:val="24"/>
        </w:rPr>
        <w:t>Teniendo en cuenta la Política Pública Distrital de Servicio a la Ciudadanía, cuyo objetivo es garantizar el derecho de</w:t>
      </w:r>
      <w:r>
        <w:rPr>
          <w:rFonts w:ascii="Arial" w:hAnsi="Arial" w:cs="Arial"/>
          <w:sz w:val="24"/>
          <w:szCs w:val="24"/>
        </w:rPr>
        <w:t xml:space="preserve"> los ciudadanos </w:t>
      </w:r>
      <w:r w:rsidRPr="00502C00">
        <w:rPr>
          <w:rFonts w:ascii="Arial" w:hAnsi="Arial" w:cs="Arial"/>
          <w:sz w:val="24"/>
          <w:szCs w:val="24"/>
        </w:rPr>
        <w:t>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w:t>
      </w:r>
      <w:r>
        <w:rPr>
          <w:rFonts w:ascii="Arial" w:hAnsi="Arial" w:cs="Arial"/>
          <w:sz w:val="24"/>
          <w:szCs w:val="24"/>
        </w:rPr>
        <w:t>es y mejorar la calidad de vida, l</w:t>
      </w:r>
      <w:r w:rsidRPr="00502C00">
        <w:rPr>
          <w:rFonts w:ascii="Arial" w:hAnsi="Arial" w:cs="Arial"/>
          <w:sz w:val="24"/>
          <w:szCs w:val="24"/>
        </w:rPr>
        <w:t xml:space="preserve">a </w:t>
      </w:r>
      <w:r w:rsidRPr="00502C00">
        <w:rPr>
          <w:rFonts w:ascii="Arial" w:hAnsi="Arial" w:cs="Arial"/>
          <w:sz w:val="24"/>
          <w:szCs w:val="24"/>
        </w:rPr>
        <w:lastRenderedPageBreak/>
        <w:t xml:space="preserve">Secretaría Jurídica </w:t>
      </w:r>
      <w:r>
        <w:rPr>
          <w:rFonts w:ascii="Arial" w:hAnsi="Arial" w:cs="Arial"/>
          <w:sz w:val="24"/>
          <w:szCs w:val="24"/>
        </w:rPr>
        <w:t xml:space="preserve">Distrital, se compromete a mejorar la atención al ciudadano, evaluando y fortaleciendo </w:t>
      </w:r>
      <w:r w:rsidRPr="00502C00">
        <w:rPr>
          <w:rFonts w:ascii="Arial" w:hAnsi="Arial" w:cs="Arial"/>
          <w:sz w:val="24"/>
          <w:szCs w:val="24"/>
        </w:rPr>
        <w:t xml:space="preserve">los </w:t>
      </w:r>
      <w:r>
        <w:rPr>
          <w:rFonts w:ascii="Arial" w:hAnsi="Arial" w:cs="Arial"/>
          <w:sz w:val="24"/>
          <w:szCs w:val="24"/>
        </w:rPr>
        <w:t xml:space="preserve">canales </w:t>
      </w:r>
      <w:r w:rsidRPr="00502C00">
        <w:rPr>
          <w:rFonts w:ascii="Arial" w:hAnsi="Arial" w:cs="Arial"/>
          <w:sz w:val="24"/>
          <w:szCs w:val="24"/>
        </w:rPr>
        <w:t>de atención</w:t>
      </w:r>
      <w:r>
        <w:rPr>
          <w:rFonts w:ascii="Arial" w:hAnsi="Arial" w:cs="Arial"/>
          <w:sz w:val="24"/>
          <w:szCs w:val="24"/>
        </w:rPr>
        <w:t>,</w:t>
      </w:r>
      <w:r w:rsidRPr="00502C00">
        <w:rPr>
          <w:rFonts w:ascii="Arial" w:hAnsi="Arial" w:cs="Arial"/>
          <w:sz w:val="24"/>
          <w:szCs w:val="24"/>
        </w:rPr>
        <w:t xml:space="preserve"> </w:t>
      </w:r>
      <w:r>
        <w:rPr>
          <w:rFonts w:ascii="Arial" w:hAnsi="Arial" w:cs="Arial"/>
          <w:sz w:val="24"/>
          <w:szCs w:val="24"/>
        </w:rPr>
        <w:t xml:space="preserve">la estructura </w:t>
      </w:r>
      <w:r w:rsidRPr="00725B1C">
        <w:rPr>
          <w:rFonts w:ascii="Arial" w:hAnsi="Arial" w:cs="Arial"/>
          <w:sz w:val="24"/>
          <w:szCs w:val="24"/>
        </w:rPr>
        <w:t xml:space="preserve">administrativa y direccionamiento estratégico, el talento humano, así como los aspectos normativos y procedimentales, relacionados con el ciudadano. </w:t>
      </w:r>
    </w:p>
    <w:p w14:paraId="3396A172"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4BC50D5"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Este Componente también permite definir acciones dirigidas a mejorar la calidad y el acceso a los trámites, bienes y servicios de la entidad para mejorar la satisfacción de los ciudadanos y facilitar el ejercicio de sus derechos.</w:t>
      </w:r>
    </w:p>
    <w:p w14:paraId="3775BA9F" w14:textId="02BC65FB" w:rsidR="00A3451C" w:rsidRPr="00725B1C" w:rsidRDefault="00A3451C" w:rsidP="00A3451C">
      <w:pPr>
        <w:autoSpaceDE w:val="0"/>
        <w:autoSpaceDN w:val="0"/>
        <w:adjustRightInd w:val="0"/>
        <w:spacing w:after="0" w:line="240" w:lineRule="auto"/>
        <w:jc w:val="both"/>
        <w:rPr>
          <w:rFonts w:ascii="Arial" w:hAnsi="Arial" w:cs="Arial"/>
          <w:sz w:val="24"/>
          <w:szCs w:val="24"/>
        </w:rPr>
      </w:pPr>
    </w:p>
    <w:p w14:paraId="10A0FE5E" w14:textId="51809130" w:rsidR="00725B1C" w:rsidRPr="00725B1C" w:rsidRDefault="00725B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 xml:space="preserve">Los subcomponentes que lo conforman son: Estructura administrativa y Direccionamiento estratégico, Fortalecimiento de los canales de atención, Talento Humano, Normativo y procedimental </w:t>
      </w:r>
      <w:r>
        <w:rPr>
          <w:rFonts w:ascii="Arial" w:hAnsi="Arial" w:cs="Arial"/>
          <w:sz w:val="24"/>
          <w:szCs w:val="24"/>
        </w:rPr>
        <w:t xml:space="preserve">y </w:t>
      </w:r>
      <w:r w:rsidRPr="00725B1C">
        <w:rPr>
          <w:rFonts w:ascii="Arial" w:hAnsi="Arial" w:cs="Arial"/>
          <w:sz w:val="24"/>
          <w:szCs w:val="24"/>
        </w:rPr>
        <w:t>Relacionamiento con el ciudadano</w:t>
      </w:r>
      <w:r>
        <w:rPr>
          <w:rFonts w:ascii="Arial" w:hAnsi="Arial" w:cs="Arial"/>
          <w:sz w:val="24"/>
          <w:szCs w:val="24"/>
        </w:rPr>
        <w:t>.</w:t>
      </w:r>
    </w:p>
    <w:p w14:paraId="2EDB4DAD" w14:textId="77777777" w:rsidR="00725B1C" w:rsidRPr="00725B1C" w:rsidRDefault="00725B1C" w:rsidP="00A3451C">
      <w:pPr>
        <w:autoSpaceDE w:val="0"/>
        <w:autoSpaceDN w:val="0"/>
        <w:adjustRightInd w:val="0"/>
        <w:spacing w:after="0" w:line="240" w:lineRule="auto"/>
        <w:jc w:val="both"/>
        <w:rPr>
          <w:rFonts w:ascii="Arial" w:hAnsi="Arial" w:cs="Arial"/>
          <w:sz w:val="24"/>
          <w:szCs w:val="24"/>
        </w:rPr>
      </w:pPr>
    </w:p>
    <w:p w14:paraId="3A8524ED" w14:textId="77777777" w:rsidR="00A3451C" w:rsidRPr="00F527E9"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Pr>
          <w:rFonts w:ascii="Arial" w:hAnsi="Arial" w:cs="Arial"/>
          <w:b/>
          <w:sz w:val="24"/>
          <w:szCs w:val="24"/>
          <w:lang w:val="es-ES_tradnl"/>
        </w:rPr>
        <w:t xml:space="preserve">Mecanismos para </w:t>
      </w:r>
      <w:r w:rsidRPr="006A3242">
        <w:rPr>
          <w:rFonts w:ascii="Arial" w:hAnsi="Arial" w:cs="Arial"/>
          <w:b/>
          <w:sz w:val="24"/>
          <w:szCs w:val="24"/>
          <w:lang w:val="es-ES_tradnl"/>
        </w:rPr>
        <w:t>Transparencia y Acceso a la Información Pública</w:t>
      </w:r>
      <w:r w:rsidRPr="001C6457">
        <w:rPr>
          <w:rFonts w:ascii="Arial" w:hAnsi="Arial" w:cs="Arial"/>
          <w:b/>
          <w:sz w:val="24"/>
          <w:szCs w:val="24"/>
          <w:lang w:val="es-ES_tradnl"/>
        </w:rPr>
        <w:t>.</w:t>
      </w:r>
    </w:p>
    <w:p w14:paraId="20E676A9"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4462EDB6"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lang w:val="es-ES_tradnl"/>
        </w:rPr>
        <w:t>A través de este Componente se enmarcan las acciones para la implementación de la Ley de</w:t>
      </w:r>
      <w:r w:rsidRPr="0091155D">
        <w:rPr>
          <w:rFonts w:ascii="Arial" w:hAnsi="Arial" w:cs="Arial"/>
          <w:sz w:val="24"/>
          <w:szCs w:val="24"/>
        </w:rPr>
        <w:t xml:space="preserve"> Transparencia y Acceso a la Información Pública Nacional 1712 de 2014, la cual tiene como propósito fundamental regular el derecho de acceso a la información pública, los procedimientos para el ejercicio y garantía del derecho y las excepciones a la publicidad de información.</w:t>
      </w:r>
    </w:p>
    <w:p w14:paraId="2246416D"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7C48B20F" w14:textId="77777777"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el marco del principio de máxima publicidad en el que señala la Ley, que dice que toda información en posesión, bajo control o custodia de un sujeto obligado es pública y no podrá ser reservada o limitada sino por disposición constitucional o legal, la Entidad </w:t>
      </w:r>
      <w:r w:rsidRPr="0091155D">
        <w:rPr>
          <w:rFonts w:ascii="Arial" w:hAnsi="Arial" w:cs="Arial"/>
          <w:sz w:val="24"/>
          <w:szCs w:val="24"/>
          <w:lang w:val="es-ES_tradnl"/>
        </w:rPr>
        <w:t>divulgará periódicamente la información sobre la gestión y resultados obtenidos y se dispondrán las redes sociales para mantener contacto y relación permanente con nuestros usuarios.</w:t>
      </w:r>
    </w:p>
    <w:p w14:paraId="0BE3E3E3"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3B3083ED" w14:textId="1890EF5D" w:rsidR="00725B1C" w:rsidRPr="0091155D" w:rsidRDefault="00725B1C" w:rsidP="0091155D">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rPr>
        <w:t xml:space="preserve">Los subcomponentes que lo conforman son: </w:t>
      </w:r>
      <w:r w:rsidR="0091155D" w:rsidRPr="0091155D">
        <w:rPr>
          <w:rFonts w:ascii="Arial" w:hAnsi="Arial" w:cs="Arial"/>
          <w:sz w:val="24"/>
          <w:szCs w:val="24"/>
        </w:rPr>
        <w:t>Lineamientos de transparencia activa y pasiva, Seguimiento y acceso a la información pública, Divulgación de la política de seguridad de la información y de protección de datos personales, Elaboración de los Instrumentos de Gestión de la Información, Criterio diferencial de accesibilidad, Conocimientos y criterios sobre transparencia y acceso a la información pública y Monitoreo del Acceso a la Información Pública</w:t>
      </w:r>
    </w:p>
    <w:p w14:paraId="0F73B19B" w14:textId="63E939B9" w:rsidR="00725B1C" w:rsidRPr="0091155D" w:rsidRDefault="00725B1C" w:rsidP="00A3451C">
      <w:pPr>
        <w:autoSpaceDE w:val="0"/>
        <w:autoSpaceDN w:val="0"/>
        <w:adjustRightInd w:val="0"/>
        <w:spacing w:after="0" w:line="240" w:lineRule="auto"/>
        <w:jc w:val="both"/>
        <w:rPr>
          <w:rFonts w:ascii="Arial" w:hAnsi="Arial" w:cs="Arial"/>
          <w:sz w:val="24"/>
          <w:szCs w:val="24"/>
        </w:rPr>
      </w:pPr>
    </w:p>
    <w:p w14:paraId="5AB83227" w14:textId="766B8419"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este sentido, la Secretaría Jurídica Distrital se compromete a mantener actualizada la información publicada en la página web y la intranet de la entidad y los </w:t>
      </w:r>
      <w:r w:rsidR="00597EF3">
        <w:rPr>
          <w:rFonts w:ascii="Arial" w:hAnsi="Arial" w:cs="Arial"/>
          <w:sz w:val="24"/>
          <w:szCs w:val="24"/>
        </w:rPr>
        <w:t xml:space="preserve">enlaces con </w:t>
      </w:r>
      <w:r w:rsidRPr="0091155D">
        <w:rPr>
          <w:rFonts w:ascii="Arial" w:hAnsi="Arial" w:cs="Arial"/>
          <w:sz w:val="24"/>
          <w:szCs w:val="24"/>
        </w:rPr>
        <w:t>otras plataformas</w:t>
      </w:r>
      <w:r w:rsidR="0091155D">
        <w:rPr>
          <w:rFonts w:ascii="Arial" w:hAnsi="Arial" w:cs="Arial"/>
          <w:sz w:val="24"/>
          <w:szCs w:val="24"/>
        </w:rPr>
        <w:t>.</w:t>
      </w:r>
    </w:p>
    <w:p w14:paraId="41001A08"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017CB2">
        <w:rPr>
          <w:rFonts w:ascii="Arial" w:hAnsi="Arial" w:cs="Arial"/>
          <w:b/>
          <w:sz w:val="24"/>
          <w:szCs w:val="24"/>
          <w:lang w:val="es-ES_tradnl"/>
        </w:rPr>
        <w:lastRenderedPageBreak/>
        <w:t>Integridad.</w:t>
      </w:r>
    </w:p>
    <w:p w14:paraId="3BF3778D"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063E437A"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Así mismo, se contempla </w:t>
      </w:r>
      <w:r w:rsidRPr="00F527E9">
        <w:rPr>
          <w:rFonts w:ascii="Arial" w:hAnsi="Arial" w:cs="Arial"/>
          <w:sz w:val="24"/>
          <w:szCs w:val="24"/>
          <w:lang w:val="es-ES_tradnl"/>
        </w:rPr>
        <w:t>la implementación del Decreto Distrital 118 de 2018, “Por medio del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1DAF5E5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C2D9DD" w14:textId="6AB8D09F" w:rsidR="00A3451C" w:rsidRDefault="00725B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C</w:t>
      </w:r>
      <w:r w:rsidR="00A3451C">
        <w:rPr>
          <w:rFonts w:ascii="Arial" w:hAnsi="Arial" w:cs="Arial"/>
          <w:sz w:val="24"/>
          <w:szCs w:val="24"/>
        </w:rPr>
        <w:t>omponente t</w:t>
      </w:r>
      <w:r w:rsidR="00A3451C" w:rsidRPr="00F527E9">
        <w:rPr>
          <w:rFonts w:ascii="Arial" w:hAnsi="Arial" w:cs="Arial"/>
          <w:sz w:val="24"/>
          <w:szCs w:val="24"/>
        </w:rPr>
        <w:t>iene como objetivo, desarrollar estrategias y acciones que le permitan a la Entidad, fortalecer su cultura organizacional, orientada al servicio, la probidad, la transparencia y el rechazo a la corrupción, mediante la apropiación de valores y la generación de un cambio comportamental; todo ello reflejado en la prestación de los servicios que ofrece y el aumento de la confianza de los ciudadanos en la entidad.</w:t>
      </w:r>
    </w:p>
    <w:p w14:paraId="2D2CDE3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2D5578E3" w14:textId="6FE57CB0" w:rsidR="00A3451C" w:rsidRDefault="00A3451C"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w:t>
      </w:r>
      <w:r w:rsidR="00725B1C">
        <w:rPr>
          <w:rFonts w:ascii="Arial" w:hAnsi="Arial" w:cs="Arial"/>
          <w:b/>
          <w:sz w:val="24"/>
          <w:szCs w:val="24"/>
          <w:lang w:val="es-ES_tradnl"/>
        </w:rPr>
        <w:t>4</w:t>
      </w:r>
      <w:r>
        <w:rPr>
          <w:rFonts w:ascii="Arial" w:hAnsi="Arial" w:cs="Arial"/>
          <w:b/>
          <w:sz w:val="24"/>
          <w:szCs w:val="24"/>
          <w:lang w:val="es-ES_tradnl"/>
        </w:rPr>
        <w:t xml:space="preserve"> DIVULGACIÓN Y SEGUIMIENTO DEL PAAC</w:t>
      </w:r>
    </w:p>
    <w:p w14:paraId="430B69F1"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27EC1559" w14:textId="5DE30EE4"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Teniendo en cuenta </w:t>
      </w:r>
      <w:r w:rsidR="00C71812">
        <w:rPr>
          <w:rFonts w:ascii="Arial" w:hAnsi="Arial" w:cs="Arial"/>
          <w:sz w:val="24"/>
          <w:szCs w:val="24"/>
          <w:lang w:val="es-ES_tradnl"/>
        </w:rPr>
        <w:t>que el PAA</w:t>
      </w:r>
      <w:r w:rsidRPr="00F1178C">
        <w:rPr>
          <w:rFonts w:ascii="Arial" w:hAnsi="Arial" w:cs="Arial"/>
          <w:sz w:val="24"/>
          <w:szCs w:val="24"/>
          <w:lang w:val="es-ES_tradnl"/>
        </w:rPr>
        <w:t>C</w:t>
      </w:r>
      <w:r w:rsidR="00C71812">
        <w:rPr>
          <w:rFonts w:ascii="Arial" w:hAnsi="Arial" w:cs="Arial"/>
          <w:sz w:val="24"/>
          <w:szCs w:val="24"/>
          <w:lang w:val="es-ES_tradnl"/>
        </w:rPr>
        <w:t>, el cual</w:t>
      </w:r>
      <w:r w:rsidRPr="00F1178C">
        <w:rPr>
          <w:rFonts w:ascii="Arial" w:hAnsi="Arial" w:cs="Arial"/>
          <w:sz w:val="24"/>
          <w:szCs w:val="24"/>
          <w:lang w:val="es-ES_tradnl"/>
        </w:rPr>
        <w:t xml:space="preserve"> recoge las iniciativas encaminadas a la lucha contra la corrupción, la gestión transparente, el control y prevención de riesgos, la racionalización de trámites, la accesibilidad a sus trámites y servicios, la creación de espacios de participación ciudadana y el mejoramiento de la atención al ciudadano</w:t>
      </w:r>
      <w:r>
        <w:rPr>
          <w:rFonts w:ascii="Arial" w:hAnsi="Arial" w:cs="Arial"/>
          <w:sz w:val="24"/>
          <w:szCs w:val="24"/>
          <w:lang w:val="es-ES_tradnl"/>
        </w:rPr>
        <w:t xml:space="preserve">, se divulgará </w:t>
      </w:r>
      <w:r w:rsidR="00C71812">
        <w:rPr>
          <w:rFonts w:ascii="Arial" w:hAnsi="Arial" w:cs="Arial"/>
          <w:sz w:val="24"/>
          <w:szCs w:val="24"/>
          <w:lang w:val="es-ES_tradnl"/>
        </w:rPr>
        <w:t>inicialmente en versión</w:t>
      </w:r>
      <w:r w:rsidRPr="00F1178C">
        <w:rPr>
          <w:rFonts w:ascii="Arial" w:hAnsi="Arial" w:cs="Arial"/>
          <w:sz w:val="24"/>
          <w:szCs w:val="24"/>
          <w:lang w:val="es-ES_tradnl"/>
        </w:rPr>
        <w:t xml:space="preserve"> </w:t>
      </w:r>
      <w:r>
        <w:rPr>
          <w:rFonts w:ascii="Arial" w:hAnsi="Arial" w:cs="Arial"/>
          <w:sz w:val="24"/>
          <w:szCs w:val="24"/>
          <w:lang w:val="es-ES_tradnl"/>
        </w:rPr>
        <w:t>p</w:t>
      </w:r>
      <w:r w:rsidRPr="00F1178C">
        <w:rPr>
          <w:rFonts w:ascii="Arial" w:hAnsi="Arial" w:cs="Arial"/>
          <w:sz w:val="24"/>
          <w:szCs w:val="24"/>
          <w:lang w:val="es-ES_tradnl"/>
        </w:rPr>
        <w:t>reliminar, a través de la intranet y página web institucional, con el fin de obtener observaciones y sugerencias, tanto de los servidores públicos y contratistas de la Secretaría Jurídica Distrital, como de los actores externos.</w:t>
      </w:r>
    </w:p>
    <w:p w14:paraId="26FBC629"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37C3637A" w14:textId="0B7D0A0D" w:rsidR="001170FD" w:rsidRDefault="002F5F3D"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 acuerdo con las observaciones y sugerencias recibidas</w:t>
      </w:r>
      <w:r w:rsidR="001170FD">
        <w:rPr>
          <w:rFonts w:ascii="Arial" w:hAnsi="Arial" w:cs="Arial"/>
          <w:sz w:val="24"/>
          <w:szCs w:val="24"/>
          <w:lang w:val="es-ES_tradnl"/>
        </w:rPr>
        <w:t>, se realizarán los ajustes correspondientes</w:t>
      </w:r>
      <w:r>
        <w:rPr>
          <w:rFonts w:ascii="Arial" w:hAnsi="Arial" w:cs="Arial"/>
          <w:sz w:val="24"/>
          <w:szCs w:val="24"/>
          <w:lang w:val="es-ES_tradnl"/>
        </w:rPr>
        <w:t xml:space="preserve"> y que </w:t>
      </w:r>
      <w:r w:rsidR="001170FD">
        <w:rPr>
          <w:rFonts w:ascii="Arial" w:hAnsi="Arial" w:cs="Arial"/>
          <w:sz w:val="24"/>
          <w:szCs w:val="24"/>
          <w:lang w:val="es-ES_tradnl"/>
        </w:rPr>
        <w:t>haya</w:t>
      </w:r>
      <w:r>
        <w:rPr>
          <w:rFonts w:ascii="Arial" w:hAnsi="Arial" w:cs="Arial"/>
          <w:sz w:val="24"/>
          <w:szCs w:val="24"/>
          <w:lang w:val="es-ES_tradnl"/>
        </w:rPr>
        <w:t xml:space="preserve"> lugar</w:t>
      </w:r>
      <w:r w:rsidR="00C71812">
        <w:rPr>
          <w:rFonts w:ascii="Arial" w:hAnsi="Arial" w:cs="Arial"/>
          <w:sz w:val="24"/>
          <w:szCs w:val="24"/>
          <w:lang w:val="es-ES_tradnl"/>
        </w:rPr>
        <w:t>, para p</w:t>
      </w:r>
      <w:r w:rsidR="001170FD">
        <w:rPr>
          <w:rFonts w:ascii="Arial" w:hAnsi="Arial" w:cs="Arial"/>
          <w:sz w:val="24"/>
          <w:szCs w:val="24"/>
          <w:lang w:val="es-ES_tradnl"/>
        </w:rPr>
        <w:t>osteriormente</w:t>
      </w:r>
      <w:r w:rsidR="00C71812">
        <w:rPr>
          <w:rFonts w:ascii="Arial" w:hAnsi="Arial" w:cs="Arial"/>
          <w:sz w:val="24"/>
          <w:szCs w:val="24"/>
          <w:lang w:val="es-ES_tradnl"/>
        </w:rPr>
        <w:t xml:space="preserve"> </w:t>
      </w:r>
      <w:r w:rsidR="00A3451C" w:rsidRPr="00F1178C">
        <w:rPr>
          <w:rFonts w:ascii="Arial" w:hAnsi="Arial" w:cs="Arial"/>
          <w:sz w:val="24"/>
          <w:szCs w:val="24"/>
          <w:lang w:val="es-ES_tradnl"/>
        </w:rPr>
        <w:t>divulgar</w:t>
      </w:r>
      <w:r w:rsidR="00C71812">
        <w:rPr>
          <w:rFonts w:ascii="Arial" w:hAnsi="Arial" w:cs="Arial"/>
          <w:sz w:val="24"/>
          <w:szCs w:val="24"/>
          <w:lang w:val="es-ES_tradnl"/>
        </w:rPr>
        <w:t>lo</w:t>
      </w:r>
      <w:r w:rsidR="00A3451C">
        <w:rPr>
          <w:rFonts w:ascii="Arial" w:hAnsi="Arial" w:cs="Arial"/>
          <w:sz w:val="24"/>
          <w:szCs w:val="24"/>
          <w:lang w:val="es-ES_tradnl"/>
        </w:rPr>
        <w:t xml:space="preserve"> en su v</w:t>
      </w:r>
      <w:r w:rsidR="00A3451C" w:rsidRPr="00F1178C">
        <w:rPr>
          <w:rFonts w:ascii="Arial" w:hAnsi="Arial" w:cs="Arial"/>
          <w:sz w:val="24"/>
          <w:szCs w:val="24"/>
          <w:lang w:val="es-ES_tradnl"/>
        </w:rPr>
        <w:t>ersión final</w:t>
      </w:r>
      <w:r w:rsidR="00A3451C">
        <w:rPr>
          <w:rFonts w:ascii="Arial" w:hAnsi="Arial" w:cs="Arial"/>
          <w:sz w:val="24"/>
          <w:szCs w:val="24"/>
          <w:lang w:val="es-ES_tradnl"/>
        </w:rPr>
        <w:t xml:space="preserve">. </w:t>
      </w:r>
    </w:p>
    <w:p w14:paraId="499274EB" w14:textId="77777777" w:rsidR="001170FD" w:rsidRDefault="001170FD" w:rsidP="00A3451C">
      <w:pPr>
        <w:autoSpaceDE w:val="0"/>
        <w:autoSpaceDN w:val="0"/>
        <w:adjustRightInd w:val="0"/>
        <w:spacing w:after="0" w:line="240" w:lineRule="auto"/>
        <w:jc w:val="both"/>
        <w:rPr>
          <w:rFonts w:ascii="Arial" w:hAnsi="Arial" w:cs="Arial"/>
          <w:sz w:val="24"/>
          <w:szCs w:val="24"/>
          <w:lang w:val="es-ES_tradnl"/>
        </w:rPr>
      </w:pPr>
    </w:p>
    <w:p w14:paraId="0C32C28E" w14:textId="0AD7359E" w:rsidR="001170FD" w:rsidRPr="006A2245" w:rsidRDefault="001170FD" w:rsidP="006A2245">
      <w:pPr>
        <w:spacing w:after="0" w:line="0" w:lineRule="atLeast"/>
        <w:jc w:val="both"/>
        <w:rPr>
          <w:rFonts w:ascii="Arial" w:hAnsi="Arial" w:cs="Arial"/>
          <w:sz w:val="24"/>
          <w:szCs w:val="24"/>
          <w:lang w:val="es-ES_tradnl"/>
        </w:rPr>
      </w:pPr>
      <w:r w:rsidRPr="001170FD">
        <w:rPr>
          <w:rFonts w:ascii="Arial" w:hAnsi="Arial" w:cs="Arial"/>
          <w:sz w:val="24"/>
          <w:szCs w:val="24"/>
          <w:lang w:val="es-ES_tradnl"/>
        </w:rPr>
        <w:t xml:space="preserve">En atención a los lineamientos establecidos en el documento “Estrategias para la Construcción del Plan Anticorrupción y de Atención al Ciudadano Versión 2”, el monitoreo de la ejecución de las acciones propuestas en el </w:t>
      </w:r>
      <w:r w:rsidR="00597EF3" w:rsidRPr="006A2245">
        <w:rPr>
          <w:rFonts w:ascii="Arial" w:hAnsi="Arial" w:cs="Arial"/>
          <w:sz w:val="24"/>
          <w:szCs w:val="24"/>
          <w:lang w:val="es-ES_tradnl"/>
        </w:rPr>
        <w:t>PAAC</w:t>
      </w:r>
      <w:r w:rsidR="002F2B9E">
        <w:rPr>
          <w:rFonts w:ascii="Arial" w:hAnsi="Arial" w:cs="Arial"/>
          <w:sz w:val="24"/>
          <w:szCs w:val="24"/>
          <w:lang w:val="es-ES_tradnl"/>
        </w:rPr>
        <w:t>,</w:t>
      </w:r>
      <w:r w:rsidRPr="001170FD">
        <w:rPr>
          <w:rFonts w:ascii="Arial" w:hAnsi="Arial" w:cs="Arial"/>
          <w:sz w:val="24"/>
          <w:szCs w:val="24"/>
          <w:lang w:val="es-ES_tradnl"/>
        </w:rPr>
        <w:t xml:space="preserve"> será realizado </w:t>
      </w:r>
      <w:r w:rsidRPr="006A2245">
        <w:rPr>
          <w:rFonts w:ascii="Arial" w:hAnsi="Arial" w:cs="Arial"/>
          <w:sz w:val="24"/>
          <w:szCs w:val="24"/>
          <w:lang w:val="es-ES_tradnl"/>
        </w:rPr>
        <w:t>cuatrimestralmente por la</w:t>
      </w:r>
      <w:r w:rsidRPr="001170FD">
        <w:rPr>
          <w:rFonts w:ascii="Arial" w:hAnsi="Arial" w:cs="Arial"/>
          <w:sz w:val="24"/>
          <w:szCs w:val="24"/>
          <w:lang w:val="es-ES_tradnl"/>
        </w:rPr>
        <w:t xml:space="preserve"> Oficina Asesora de Planeación</w:t>
      </w:r>
      <w:r w:rsidRPr="006A2245">
        <w:rPr>
          <w:rFonts w:ascii="Arial" w:hAnsi="Arial" w:cs="Arial"/>
          <w:sz w:val="24"/>
          <w:szCs w:val="24"/>
          <w:lang w:val="es-ES_tradnl"/>
        </w:rPr>
        <w:t>. Así mismo, le corresponde a la Oficina de Control Interno, realizar el seguimiento para verificar el cumplimiento de los compromisos adquiridos por la Entidad.</w:t>
      </w:r>
    </w:p>
    <w:p w14:paraId="745E767E" w14:textId="77777777" w:rsidR="00A3451C" w:rsidRPr="006A2245" w:rsidRDefault="00A3451C" w:rsidP="006A2245">
      <w:pPr>
        <w:autoSpaceDE w:val="0"/>
        <w:autoSpaceDN w:val="0"/>
        <w:adjustRightInd w:val="0"/>
        <w:spacing w:after="0" w:line="240" w:lineRule="auto"/>
        <w:jc w:val="both"/>
        <w:rPr>
          <w:rFonts w:ascii="Arial" w:hAnsi="Arial" w:cs="Arial"/>
          <w:sz w:val="24"/>
          <w:szCs w:val="24"/>
          <w:lang w:val="es-ES_tradnl"/>
        </w:rPr>
      </w:pPr>
    </w:p>
    <w:p w14:paraId="66F4A3A7" w14:textId="08354883" w:rsidR="00A3451C" w:rsidRPr="00FF142E" w:rsidRDefault="00A3451C" w:rsidP="006A2245">
      <w:pPr>
        <w:pStyle w:val="Ttulo1"/>
        <w:spacing w:after="0"/>
        <w:jc w:val="center"/>
        <w:rPr>
          <w:color w:val="auto"/>
          <w:spacing w:val="20"/>
          <w14:textOutline w14:w="9525" w14:cap="rnd" w14:cmpd="dbl" w14:algn="ctr">
            <w14:solidFill>
              <w14:schemeClr w14:val="accent1"/>
            </w14:solidFill>
            <w14:prstDash w14:val="solid"/>
            <w14:bevel/>
          </w14:textOutline>
        </w:rPr>
      </w:pPr>
      <w:r w:rsidRPr="00FF142E">
        <w:rPr>
          <w:color w:val="auto"/>
          <w:spacing w:val="20"/>
          <w14:textOutline w14:w="9525" w14:cap="rnd" w14:cmpd="dbl" w14:algn="ctr">
            <w14:solidFill>
              <w14:schemeClr w14:val="accent1"/>
            </w14:solidFill>
            <w14:prstDash w14:val="solid"/>
            <w14:bevel/>
          </w14:textOutline>
        </w:rPr>
        <w:lastRenderedPageBreak/>
        <w:t>PROGRAMACIÓN DE ACTIVIDADES</w:t>
      </w:r>
      <w:r w:rsidR="0033311A">
        <w:rPr>
          <w:color w:val="auto"/>
          <w:spacing w:val="20"/>
          <w14:textOutline w14:w="9525" w14:cap="rnd" w14:cmpd="dbl" w14:algn="ctr">
            <w14:solidFill>
              <w14:schemeClr w14:val="accent1"/>
            </w14:solidFill>
            <w14:prstDash w14:val="solid"/>
            <w14:bevel/>
          </w14:textOutline>
        </w:rPr>
        <w:t xml:space="preserve"> DEL </w:t>
      </w:r>
      <w:r w:rsidR="00725B1C">
        <w:rPr>
          <w:color w:val="auto"/>
          <w:spacing w:val="20"/>
          <w14:textOutline w14:w="9525" w14:cap="rnd" w14:cmpd="dbl" w14:algn="ctr">
            <w14:solidFill>
              <w14:schemeClr w14:val="accent1"/>
            </w14:solidFill>
            <w14:prstDash w14:val="solid"/>
            <w14:bevel/>
          </w14:textOutline>
        </w:rPr>
        <w:t>PAAC</w:t>
      </w:r>
    </w:p>
    <w:p w14:paraId="52371C74" w14:textId="77777777" w:rsidR="00A3451C" w:rsidRDefault="00A3451C" w:rsidP="006A2245">
      <w:pPr>
        <w:pStyle w:val="Default"/>
        <w:jc w:val="both"/>
        <w:rPr>
          <w:sz w:val="26"/>
          <w:szCs w:val="26"/>
          <w:highlight w:val="yellow"/>
        </w:rPr>
      </w:pPr>
    </w:p>
    <w:p w14:paraId="274B5F5D" w14:textId="77777777" w:rsidR="00A3451C" w:rsidRPr="0033311A" w:rsidRDefault="0033311A" w:rsidP="006A2245">
      <w:pPr>
        <w:autoSpaceDE w:val="0"/>
        <w:autoSpaceDN w:val="0"/>
        <w:adjustRightInd w:val="0"/>
        <w:spacing w:after="0" w:line="240" w:lineRule="auto"/>
        <w:jc w:val="both"/>
        <w:rPr>
          <w:rFonts w:ascii="Arial" w:hAnsi="Arial" w:cs="Arial"/>
          <w:sz w:val="24"/>
          <w:szCs w:val="24"/>
          <w:lang w:val="es-ES_tradnl"/>
        </w:rPr>
      </w:pPr>
      <w:r w:rsidRPr="00AA5958">
        <w:rPr>
          <w:rFonts w:ascii="Arial" w:hAnsi="Arial" w:cs="Arial"/>
          <w:sz w:val="24"/>
          <w:szCs w:val="24"/>
        </w:rPr>
        <w:t>A continuación, se presenta la</w:t>
      </w:r>
      <w:r>
        <w:rPr>
          <w:rFonts w:ascii="Arial" w:hAnsi="Arial" w:cs="Arial"/>
          <w:sz w:val="24"/>
          <w:szCs w:val="24"/>
        </w:rPr>
        <w:t xml:space="preserve">s actividades </w:t>
      </w:r>
      <w:r w:rsidRPr="0088531B">
        <w:rPr>
          <w:rFonts w:ascii="Arial" w:hAnsi="Arial" w:cs="Arial"/>
          <w:sz w:val="24"/>
          <w:szCs w:val="24"/>
          <w:lang w:val="es-ES_tradnl"/>
        </w:rPr>
        <w:t>que la Secretaría Jurídica Distrital realizará durante la vigencia 2020 para el desarrollo de la estrategia de lucha contra la corrup</w:t>
      </w:r>
      <w:r>
        <w:rPr>
          <w:rFonts w:ascii="Arial" w:hAnsi="Arial" w:cs="Arial"/>
          <w:sz w:val="24"/>
          <w:szCs w:val="24"/>
          <w:lang w:val="es-ES_tradnl"/>
        </w:rPr>
        <w:t>ción y de atención al ciudadano:</w:t>
      </w:r>
    </w:p>
    <w:p w14:paraId="05C0D980" w14:textId="77777777" w:rsidR="00A3451C" w:rsidRDefault="00A3451C" w:rsidP="00A3451C">
      <w:pPr>
        <w:spacing w:after="0"/>
        <w:rPr>
          <w:rFonts w:ascii="Arial" w:hAnsi="Arial" w:cs="Arial"/>
          <w:color w:val="000000"/>
          <w:sz w:val="26"/>
          <w:szCs w:val="26"/>
        </w:rPr>
      </w:pPr>
      <w:r w:rsidRPr="00CF7FD7">
        <w:rPr>
          <w:rFonts w:ascii="Arial" w:hAnsi="Arial" w:cs="Arial"/>
          <w:color w:val="000000"/>
          <w:sz w:val="26"/>
          <w:szCs w:val="26"/>
        </w:rPr>
        <w:br w:type="page"/>
      </w:r>
    </w:p>
    <w:p w14:paraId="5264B7FD" w14:textId="77777777" w:rsidR="00A3451C" w:rsidRDefault="00A3451C" w:rsidP="00A3451C">
      <w:pPr>
        <w:rPr>
          <w:rFonts w:ascii="Arial" w:hAnsi="Arial" w:cs="Arial"/>
          <w:sz w:val="24"/>
          <w:szCs w:val="24"/>
        </w:rPr>
        <w:sectPr w:rsidR="00A3451C" w:rsidSect="008508E1">
          <w:headerReference w:type="default" r:id="rId11"/>
          <w:footerReference w:type="default" r:id="rId12"/>
          <w:headerReference w:type="first" r:id="rId13"/>
          <w:pgSz w:w="12240" w:h="15840" w:code="1"/>
          <w:pgMar w:top="567" w:right="1701" w:bottom="567" w:left="1701" w:header="850" w:footer="680" w:gutter="0"/>
          <w:pgNumType w:start="1"/>
          <w:cols w:space="708"/>
          <w:titlePg/>
          <w:docGrid w:linePitch="360"/>
        </w:sectPr>
      </w:pPr>
    </w:p>
    <w:tbl>
      <w:tblPr>
        <w:tblW w:w="13882" w:type="dxa"/>
        <w:tblInd w:w="-10" w:type="dxa"/>
        <w:tblCellMar>
          <w:left w:w="70" w:type="dxa"/>
          <w:right w:w="70" w:type="dxa"/>
        </w:tblCellMar>
        <w:tblLook w:val="04A0" w:firstRow="1" w:lastRow="0" w:firstColumn="1" w:lastColumn="0" w:noHBand="0" w:noVBand="1"/>
      </w:tblPr>
      <w:tblGrid>
        <w:gridCol w:w="2182"/>
        <w:gridCol w:w="370"/>
        <w:gridCol w:w="2893"/>
        <w:gridCol w:w="2106"/>
        <w:gridCol w:w="1994"/>
        <w:gridCol w:w="1853"/>
        <w:gridCol w:w="1242"/>
        <w:gridCol w:w="1242"/>
      </w:tblGrid>
      <w:tr w:rsidR="00A3451C" w:rsidRPr="00F17449" w14:paraId="1B62BBE1" w14:textId="77777777" w:rsidTr="008508E1">
        <w:trPr>
          <w:trHeight w:val="465"/>
          <w:tblHeader/>
        </w:trPr>
        <w:tc>
          <w:tcPr>
            <w:tcW w:w="1388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CF3431D" w14:textId="77777777" w:rsidR="00A3451C" w:rsidRPr="00F17449" w:rsidRDefault="00A3451C" w:rsidP="008508E1">
            <w:pPr>
              <w:spacing w:after="0" w:line="240" w:lineRule="auto"/>
              <w:rPr>
                <w:rFonts w:ascii="Arial" w:eastAsia="Times New Roman" w:hAnsi="Arial" w:cs="Arial"/>
                <w:b/>
                <w:bCs/>
                <w:color w:val="1F4E78"/>
                <w:sz w:val="28"/>
                <w:szCs w:val="28"/>
                <w:lang w:eastAsia="es-CO"/>
              </w:rPr>
            </w:pPr>
            <w:r w:rsidRPr="00F17449">
              <w:rPr>
                <w:rFonts w:ascii="Arial" w:eastAsia="Times New Roman" w:hAnsi="Arial" w:cs="Arial"/>
                <w:b/>
                <w:bCs/>
                <w:color w:val="1F4E78"/>
                <w:sz w:val="28"/>
                <w:szCs w:val="28"/>
                <w:lang w:eastAsia="es-CO"/>
              </w:rPr>
              <w:lastRenderedPageBreak/>
              <w:t>Componente 1: Gestión del Riesgo de Corrupción - Mapa de Riesgos de Corrupción</w:t>
            </w:r>
          </w:p>
        </w:tc>
      </w:tr>
      <w:tr w:rsidR="00A3451C" w:rsidRPr="00F17449" w14:paraId="2BC6F88E" w14:textId="77777777" w:rsidTr="008508E1">
        <w:trPr>
          <w:trHeight w:val="615"/>
          <w:tblHeader/>
        </w:trPr>
        <w:tc>
          <w:tcPr>
            <w:tcW w:w="2182"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5CE627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SUBCOMPONENTE</w:t>
            </w:r>
          </w:p>
        </w:tc>
        <w:tc>
          <w:tcPr>
            <w:tcW w:w="3263" w:type="dxa"/>
            <w:gridSpan w:val="2"/>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49A3F36D"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ACTIVIDAD </w:t>
            </w:r>
          </w:p>
        </w:tc>
        <w:tc>
          <w:tcPr>
            <w:tcW w:w="2106"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1BE7D08"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META O PRODUCTO</w:t>
            </w:r>
          </w:p>
        </w:tc>
        <w:tc>
          <w:tcPr>
            <w:tcW w:w="1994"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3CF6CFA"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INDICADOR</w:t>
            </w:r>
          </w:p>
        </w:tc>
        <w:tc>
          <w:tcPr>
            <w:tcW w:w="1853"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794A130"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RESPONSABLE</w:t>
            </w:r>
          </w:p>
        </w:tc>
        <w:tc>
          <w:tcPr>
            <w:tcW w:w="2484" w:type="dxa"/>
            <w:gridSpan w:val="2"/>
            <w:tcBorders>
              <w:top w:val="single" w:sz="4" w:space="0" w:color="auto"/>
              <w:left w:val="nil"/>
              <w:bottom w:val="single" w:sz="8" w:space="0" w:color="1F4E78"/>
              <w:right w:val="single" w:sz="8" w:space="0" w:color="1F4E78"/>
            </w:tcBorders>
            <w:shd w:val="clear" w:color="000000" w:fill="FFFFFF"/>
            <w:vAlign w:val="center"/>
            <w:hideMark/>
          </w:tcPr>
          <w:p w14:paraId="1BF89DB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FECHA DE REALIZACIÓN </w:t>
            </w:r>
          </w:p>
        </w:tc>
      </w:tr>
      <w:tr w:rsidR="00A3451C" w:rsidRPr="00F17449" w14:paraId="6E9B6B7E" w14:textId="77777777" w:rsidTr="008508E1">
        <w:trPr>
          <w:trHeight w:val="360"/>
          <w:tblHeader/>
        </w:trPr>
        <w:tc>
          <w:tcPr>
            <w:tcW w:w="2182" w:type="dxa"/>
            <w:vMerge/>
            <w:tcBorders>
              <w:top w:val="nil"/>
              <w:left w:val="single" w:sz="8" w:space="0" w:color="1F4E78"/>
              <w:bottom w:val="single" w:sz="8" w:space="0" w:color="1F4E78"/>
              <w:right w:val="single" w:sz="8" w:space="0" w:color="1F4E78"/>
            </w:tcBorders>
            <w:vAlign w:val="center"/>
            <w:hideMark/>
          </w:tcPr>
          <w:p w14:paraId="0B3A2439"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3263" w:type="dxa"/>
            <w:gridSpan w:val="2"/>
            <w:vMerge/>
            <w:tcBorders>
              <w:top w:val="single" w:sz="8" w:space="0" w:color="1F4E78"/>
              <w:left w:val="single" w:sz="8" w:space="0" w:color="1F4E78"/>
              <w:bottom w:val="single" w:sz="8" w:space="0" w:color="1F4E78"/>
              <w:right w:val="single" w:sz="8" w:space="0" w:color="1F4E78"/>
            </w:tcBorders>
            <w:vAlign w:val="center"/>
            <w:hideMark/>
          </w:tcPr>
          <w:p w14:paraId="508C60DE"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2106" w:type="dxa"/>
            <w:vMerge/>
            <w:tcBorders>
              <w:top w:val="nil"/>
              <w:left w:val="single" w:sz="8" w:space="0" w:color="1F4E78"/>
              <w:bottom w:val="single" w:sz="8" w:space="0" w:color="1F4E78"/>
              <w:right w:val="single" w:sz="8" w:space="0" w:color="1F4E78"/>
            </w:tcBorders>
            <w:vAlign w:val="center"/>
            <w:hideMark/>
          </w:tcPr>
          <w:p w14:paraId="346D0D66"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994" w:type="dxa"/>
            <w:vMerge/>
            <w:tcBorders>
              <w:top w:val="nil"/>
              <w:left w:val="single" w:sz="8" w:space="0" w:color="1F4E78"/>
              <w:bottom w:val="single" w:sz="8" w:space="0" w:color="1F4E78"/>
              <w:right w:val="single" w:sz="8" w:space="0" w:color="1F4E78"/>
            </w:tcBorders>
            <w:vAlign w:val="center"/>
            <w:hideMark/>
          </w:tcPr>
          <w:p w14:paraId="56A7D958"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853" w:type="dxa"/>
            <w:vMerge/>
            <w:tcBorders>
              <w:top w:val="nil"/>
              <w:left w:val="single" w:sz="8" w:space="0" w:color="1F4E78"/>
              <w:bottom w:val="single" w:sz="8" w:space="0" w:color="1F4E78"/>
              <w:right w:val="single" w:sz="8" w:space="0" w:color="1F4E78"/>
            </w:tcBorders>
            <w:vAlign w:val="center"/>
            <w:hideMark/>
          </w:tcPr>
          <w:p w14:paraId="0049F644"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242" w:type="dxa"/>
            <w:tcBorders>
              <w:top w:val="nil"/>
              <w:left w:val="nil"/>
              <w:bottom w:val="single" w:sz="8" w:space="0" w:color="1F4E78"/>
              <w:right w:val="single" w:sz="8" w:space="0" w:color="1F4E78"/>
            </w:tcBorders>
            <w:shd w:val="clear" w:color="000000" w:fill="FFFFFF"/>
            <w:vAlign w:val="center"/>
            <w:hideMark/>
          </w:tcPr>
          <w:p w14:paraId="3079346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INICIO </w:t>
            </w:r>
          </w:p>
        </w:tc>
        <w:tc>
          <w:tcPr>
            <w:tcW w:w="1242" w:type="dxa"/>
            <w:tcBorders>
              <w:top w:val="nil"/>
              <w:left w:val="nil"/>
              <w:bottom w:val="single" w:sz="8" w:space="0" w:color="1F4E78"/>
              <w:right w:val="single" w:sz="8" w:space="0" w:color="1F4E78"/>
            </w:tcBorders>
            <w:shd w:val="clear" w:color="000000" w:fill="FFFFFF"/>
            <w:vAlign w:val="center"/>
            <w:hideMark/>
          </w:tcPr>
          <w:p w14:paraId="34DBC82E"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FINAL </w:t>
            </w:r>
          </w:p>
        </w:tc>
      </w:tr>
      <w:tr w:rsidR="00E12BFC" w:rsidRPr="00F17449" w14:paraId="6A5CD6E6"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B77B85C"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1AE8775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633811B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Promover la comprensión y aplicación de la política de gestión del riesgo en la entidad, así como la aplicación de actividades y/o etapas clave de la gestión del riesgo. </w:t>
            </w:r>
          </w:p>
        </w:tc>
        <w:tc>
          <w:tcPr>
            <w:tcW w:w="2106" w:type="dxa"/>
            <w:tcBorders>
              <w:top w:val="nil"/>
              <w:left w:val="nil"/>
              <w:bottom w:val="single" w:sz="8" w:space="0" w:color="1F4E78"/>
              <w:right w:val="single" w:sz="8" w:space="0" w:color="1F4E78"/>
            </w:tcBorders>
            <w:shd w:val="clear" w:color="000000" w:fill="FFFFFF"/>
            <w:hideMark/>
          </w:tcPr>
          <w:p w14:paraId="790D4929"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br/>
              <w:t>Cinco piezas comunicacionales y/o sensibilizaciones efectuadas</w:t>
            </w:r>
          </w:p>
        </w:tc>
        <w:tc>
          <w:tcPr>
            <w:tcW w:w="1994" w:type="dxa"/>
            <w:tcBorders>
              <w:top w:val="nil"/>
              <w:left w:val="nil"/>
              <w:bottom w:val="single" w:sz="8" w:space="0" w:color="1F4E78"/>
              <w:right w:val="single" w:sz="8" w:space="0" w:color="1F4E78"/>
            </w:tcBorders>
            <w:shd w:val="clear" w:color="000000" w:fill="FFFFFF"/>
            <w:vAlign w:val="center"/>
            <w:hideMark/>
          </w:tcPr>
          <w:p w14:paraId="0DBCB1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piezas comunicacionales y/o sensibilizaciones efectuadas</w:t>
            </w:r>
          </w:p>
        </w:tc>
        <w:tc>
          <w:tcPr>
            <w:tcW w:w="1853" w:type="dxa"/>
            <w:tcBorders>
              <w:top w:val="nil"/>
              <w:left w:val="nil"/>
              <w:bottom w:val="single" w:sz="8" w:space="0" w:color="1F4E78"/>
              <w:right w:val="single" w:sz="8" w:space="0" w:color="1F4E78"/>
            </w:tcBorders>
            <w:shd w:val="clear" w:color="000000" w:fill="FFFFFF"/>
            <w:vAlign w:val="center"/>
            <w:hideMark/>
          </w:tcPr>
          <w:p w14:paraId="1AED263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16DFAEE6"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3/03/2020</w:t>
            </w:r>
          </w:p>
        </w:tc>
        <w:tc>
          <w:tcPr>
            <w:tcW w:w="1242" w:type="dxa"/>
            <w:tcBorders>
              <w:top w:val="nil"/>
              <w:left w:val="nil"/>
              <w:bottom w:val="single" w:sz="8" w:space="0" w:color="1F4E78"/>
              <w:right w:val="single" w:sz="8" w:space="0" w:color="1F4E78"/>
            </w:tcBorders>
            <w:shd w:val="clear" w:color="000000" w:fill="FFFFFF"/>
            <w:vAlign w:val="center"/>
            <w:hideMark/>
          </w:tcPr>
          <w:p w14:paraId="1E4579C2"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30/10/2020</w:t>
            </w:r>
          </w:p>
        </w:tc>
      </w:tr>
      <w:tr w:rsidR="00E12BFC" w:rsidRPr="00F17449" w14:paraId="5BB03EED" w14:textId="77777777" w:rsidTr="00301FF1">
        <w:trPr>
          <w:trHeight w:val="1242"/>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6AD2414" w14:textId="77777777" w:rsidR="00A3451C" w:rsidRPr="00F17449" w:rsidRDefault="00A3451C" w:rsidP="004F17E8">
            <w:pPr>
              <w:spacing w:after="0" w:line="240" w:lineRule="auto"/>
              <w:jc w:val="center"/>
              <w:rPr>
                <w:rFonts w:ascii="Arial" w:eastAsia="Times New Roman" w:hAnsi="Arial" w:cs="Arial"/>
                <w:b/>
                <w:bCs/>
                <w:lang w:eastAsia="es-CO"/>
              </w:rPr>
            </w:pPr>
            <w:r w:rsidRPr="00F17449">
              <w:rPr>
                <w:rFonts w:ascii="Arial" w:eastAsia="Times New Roman" w:hAnsi="Arial" w:cs="Arial"/>
                <w:b/>
                <w:bCs/>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3B4DC3AB"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1585E0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Revisar y evaluar la implementación de la Política de Riesgos de la entidad </w:t>
            </w:r>
          </w:p>
        </w:tc>
        <w:tc>
          <w:tcPr>
            <w:tcW w:w="2106" w:type="dxa"/>
            <w:tcBorders>
              <w:top w:val="nil"/>
              <w:left w:val="nil"/>
              <w:bottom w:val="single" w:sz="8" w:space="0" w:color="1F4E78"/>
              <w:right w:val="single" w:sz="8" w:space="0" w:color="1F4E78"/>
            </w:tcBorders>
            <w:shd w:val="clear" w:color="000000" w:fill="FFFFFF"/>
            <w:vAlign w:val="center"/>
            <w:hideMark/>
          </w:tcPr>
          <w:p w14:paraId="261AE88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Informe de evaluación de la política de riesgos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7157B4FF" w14:textId="45FB3FF0" w:rsidR="00A3451C" w:rsidRPr="007D6724" w:rsidRDefault="00A3451C" w:rsidP="006C76E2">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Nivel de avance </w:t>
            </w:r>
            <w:r w:rsidR="006C76E2">
              <w:rPr>
                <w:rFonts w:ascii="Arial" w:eastAsia="Times New Roman" w:hAnsi="Arial" w:cs="Arial"/>
                <w:lang w:eastAsia="es-CO"/>
              </w:rPr>
              <w:t>en la revisión y evaluación de</w:t>
            </w:r>
            <w:r w:rsidRPr="007D6724">
              <w:rPr>
                <w:rFonts w:ascii="Arial" w:eastAsia="Times New Roman" w:hAnsi="Arial" w:cs="Arial"/>
                <w:lang w:eastAsia="es-CO"/>
              </w:rPr>
              <w:t xml:space="preserve"> la política de riesgos</w:t>
            </w:r>
          </w:p>
        </w:tc>
        <w:tc>
          <w:tcPr>
            <w:tcW w:w="1853" w:type="dxa"/>
            <w:tcBorders>
              <w:top w:val="nil"/>
              <w:left w:val="nil"/>
              <w:bottom w:val="single" w:sz="8" w:space="0" w:color="1F4E78"/>
              <w:right w:val="single" w:sz="8" w:space="0" w:color="1F4E78"/>
            </w:tcBorders>
            <w:shd w:val="clear" w:color="000000" w:fill="FFFFFF"/>
            <w:vAlign w:val="center"/>
            <w:hideMark/>
          </w:tcPr>
          <w:p w14:paraId="4CC783B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Comité de Control Interno </w:t>
            </w:r>
          </w:p>
        </w:tc>
        <w:tc>
          <w:tcPr>
            <w:tcW w:w="1242" w:type="dxa"/>
            <w:tcBorders>
              <w:top w:val="nil"/>
              <w:left w:val="nil"/>
              <w:bottom w:val="single" w:sz="8" w:space="0" w:color="1F4E78"/>
              <w:right w:val="single" w:sz="8" w:space="0" w:color="1F4E78"/>
            </w:tcBorders>
            <w:shd w:val="clear" w:color="000000" w:fill="FFFFFF"/>
            <w:vAlign w:val="center"/>
            <w:hideMark/>
          </w:tcPr>
          <w:p w14:paraId="1D13C3E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1/11/2020</w:t>
            </w:r>
          </w:p>
        </w:tc>
        <w:tc>
          <w:tcPr>
            <w:tcW w:w="1242" w:type="dxa"/>
            <w:tcBorders>
              <w:top w:val="nil"/>
              <w:left w:val="nil"/>
              <w:bottom w:val="single" w:sz="8" w:space="0" w:color="1F4E78"/>
              <w:right w:val="single" w:sz="8" w:space="0" w:color="1F4E78"/>
            </w:tcBorders>
            <w:shd w:val="clear" w:color="000000" w:fill="FFFFFF"/>
            <w:vAlign w:val="center"/>
            <w:hideMark/>
          </w:tcPr>
          <w:p w14:paraId="1A4ECA36"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30/11/2020</w:t>
            </w:r>
          </w:p>
        </w:tc>
      </w:tr>
      <w:tr w:rsidR="00E12BFC" w:rsidRPr="00F17449" w14:paraId="7E4AB28A"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36AE49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6D11EB3"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1F936D5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el análisis interno y externo de la entidad previo a la identificación, valoración y análisis del riesgo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75D6011C" w14:textId="677C74B1"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Informe de Análisis Interno y externo </w:t>
            </w:r>
            <w:r w:rsidR="00F31F21">
              <w:rPr>
                <w:rFonts w:ascii="Arial" w:eastAsia="Times New Roman" w:hAnsi="Arial" w:cs="Arial"/>
                <w:color w:val="000000"/>
                <w:lang w:eastAsia="es-CO"/>
              </w:rPr>
              <w:t>de la entidad realizado.</w:t>
            </w:r>
          </w:p>
        </w:tc>
        <w:tc>
          <w:tcPr>
            <w:tcW w:w="1994" w:type="dxa"/>
            <w:tcBorders>
              <w:top w:val="nil"/>
              <w:left w:val="nil"/>
              <w:bottom w:val="single" w:sz="8" w:space="0" w:color="1F4E78"/>
              <w:right w:val="single" w:sz="8" w:space="0" w:color="1F4E78"/>
            </w:tcBorders>
            <w:shd w:val="clear" w:color="000000" w:fill="FFFFFF"/>
            <w:vAlign w:val="center"/>
            <w:hideMark/>
          </w:tcPr>
          <w:p w14:paraId="2DF587F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del informe de análisis interno y externo realizado</w:t>
            </w:r>
          </w:p>
        </w:tc>
        <w:tc>
          <w:tcPr>
            <w:tcW w:w="1853" w:type="dxa"/>
            <w:tcBorders>
              <w:top w:val="nil"/>
              <w:left w:val="nil"/>
              <w:bottom w:val="single" w:sz="8" w:space="0" w:color="1F4E78"/>
              <w:right w:val="single" w:sz="8" w:space="0" w:color="1F4E78"/>
            </w:tcBorders>
            <w:shd w:val="clear" w:color="auto" w:fill="auto"/>
            <w:vAlign w:val="center"/>
            <w:hideMark/>
          </w:tcPr>
          <w:p w14:paraId="3F6D945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69E10C12"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9990466"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778083B" w14:textId="77777777" w:rsidTr="00C76092">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2B05125"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125B968"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6F4690C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Identificar, valorar y analizar los riesgos de corrupción en la matriz de riesgos de cada proceso incluyendo: Acciones de mitigación y mención a los recursos, </w:t>
            </w:r>
            <w:r w:rsidRPr="007D6724">
              <w:rPr>
                <w:rFonts w:ascii="Arial" w:eastAsia="Times New Roman" w:hAnsi="Arial" w:cs="Arial"/>
                <w:color w:val="000000"/>
                <w:lang w:eastAsia="es-CO"/>
              </w:rPr>
              <w:lastRenderedPageBreak/>
              <w:t xml:space="preserve">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012C7BB6"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Matriz de riesgos de corrupción de la entidad identificada, valorada y evaluada.</w:t>
            </w:r>
          </w:p>
        </w:tc>
        <w:tc>
          <w:tcPr>
            <w:tcW w:w="1994" w:type="dxa"/>
            <w:tcBorders>
              <w:top w:val="nil"/>
              <w:left w:val="nil"/>
              <w:bottom w:val="single" w:sz="8" w:space="0" w:color="1F4E78"/>
              <w:right w:val="single" w:sz="8" w:space="0" w:color="1F4E78"/>
            </w:tcBorders>
            <w:shd w:val="clear" w:color="000000" w:fill="FFFFFF"/>
            <w:vAlign w:val="center"/>
            <w:hideMark/>
          </w:tcPr>
          <w:p w14:paraId="229293C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identificación, valoración y evaluación de la matriz de riesgos de corrupción.</w:t>
            </w:r>
          </w:p>
        </w:tc>
        <w:tc>
          <w:tcPr>
            <w:tcW w:w="1853" w:type="dxa"/>
            <w:tcBorders>
              <w:top w:val="nil"/>
              <w:left w:val="nil"/>
              <w:bottom w:val="single" w:sz="8" w:space="0" w:color="1F4E78"/>
              <w:right w:val="single" w:sz="8" w:space="0" w:color="1F4E78"/>
            </w:tcBorders>
            <w:shd w:val="clear" w:color="auto" w:fill="auto"/>
            <w:vAlign w:val="center"/>
            <w:hideMark/>
          </w:tcPr>
          <w:p w14:paraId="6C3B84D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4264321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8E36A77"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42BC7D6C" w14:textId="77777777" w:rsidTr="00301FF1">
        <w:trPr>
          <w:trHeight w:val="2218"/>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2E0B7B3"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1F3EF99"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063B8273" w14:textId="29A27404" w:rsidR="00A3451C" w:rsidRPr="007D6724" w:rsidRDefault="00301FF1" w:rsidP="00301FF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Revisar </w:t>
            </w:r>
            <w:r w:rsidR="00A3451C" w:rsidRPr="007D6724">
              <w:rPr>
                <w:rFonts w:ascii="Arial" w:eastAsia="Times New Roman" w:hAnsi="Arial" w:cs="Arial"/>
                <w:color w:val="000000"/>
                <w:lang w:eastAsia="es-CO"/>
              </w:rPr>
              <w:t>la articulación de riesgos de corrupción (de acuerdo con Índice de Transparencia de Bogotá - ITB) asociados a visibilidad, institucionalidad, control y sanción y Delitos contra la admin</w:t>
            </w:r>
            <w:r>
              <w:rPr>
                <w:rFonts w:ascii="Arial" w:eastAsia="Times New Roman" w:hAnsi="Arial" w:cs="Arial"/>
                <w:color w:val="000000"/>
                <w:lang w:eastAsia="es-CO"/>
              </w:rPr>
              <w:t>istración pública.</w:t>
            </w:r>
          </w:p>
        </w:tc>
        <w:tc>
          <w:tcPr>
            <w:tcW w:w="2106" w:type="dxa"/>
            <w:tcBorders>
              <w:top w:val="nil"/>
              <w:left w:val="nil"/>
              <w:bottom w:val="single" w:sz="8" w:space="0" w:color="1F4E78"/>
              <w:right w:val="single" w:sz="8" w:space="0" w:color="1F4E78"/>
            </w:tcBorders>
            <w:shd w:val="clear" w:color="000000" w:fill="FFFFFF"/>
            <w:vAlign w:val="center"/>
            <w:hideMark/>
          </w:tcPr>
          <w:p w14:paraId="3408334A" w14:textId="22EF71A1" w:rsidR="00A3451C" w:rsidRPr="007D6724" w:rsidRDefault="00D765DE" w:rsidP="00FB2257">
            <w:pPr>
              <w:spacing w:after="0" w:line="240" w:lineRule="auto"/>
              <w:jc w:val="both"/>
              <w:rPr>
                <w:rFonts w:ascii="Arial" w:eastAsia="Times New Roman" w:hAnsi="Arial" w:cs="Arial"/>
                <w:lang w:eastAsia="es-CO"/>
              </w:rPr>
            </w:pPr>
            <w:r>
              <w:rPr>
                <w:rFonts w:ascii="Arial" w:eastAsia="Times New Roman" w:hAnsi="Arial" w:cs="Arial"/>
                <w:lang w:eastAsia="es-CO"/>
              </w:rPr>
              <w:t>Documento de la revisión efectuada.</w:t>
            </w:r>
          </w:p>
        </w:tc>
        <w:tc>
          <w:tcPr>
            <w:tcW w:w="1994" w:type="dxa"/>
            <w:tcBorders>
              <w:top w:val="nil"/>
              <w:left w:val="nil"/>
              <w:bottom w:val="single" w:sz="8" w:space="0" w:color="1F4E78"/>
              <w:right w:val="single" w:sz="8" w:space="0" w:color="1F4E78"/>
            </w:tcBorders>
            <w:shd w:val="clear" w:color="000000" w:fill="FFFFFF"/>
            <w:vAlign w:val="center"/>
            <w:hideMark/>
          </w:tcPr>
          <w:p w14:paraId="39A474F7" w14:textId="2D49BBE2"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w:t>
            </w:r>
            <w:r w:rsidR="00F05166">
              <w:rPr>
                <w:rFonts w:ascii="Arial" w:eastAsia="Times New Roman" w:hAnsi="Arial" w:cs="Arial"/>
                <w:color w:val="000000"/>
                <w:lang w:eastAsia="es-CO"/>
              </w:rPr>
              <w:t xml:space="preserve"> la revisión del documento para</w:t>
            </w:r>
            <w:r w:rsidRPr="007D6724">
              <w:rPr>
                <w:rFonts w:ascii="Arial" w:eastAsia="Times New Roman" w:hAnsi="Arial" w:cs="Arial"/>
                <w:color w:val="000000"/>
                <w:lang w:eastAsia="es-CO"/>
              </w:rPr>
              <w:t xml:space="preserve"> la articulación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7527F4A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18E1360F" w14:textId="6A2FB546"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03</w:t>
            </w:r>
            <w:r w:rsidR="00A3451C" w:rsidRPr="00D765DE">
              <w:rPr>
                <w:rFonts w:ascii="Arial" w:eastAsia="Times New Roman" w:hAnsi="Arial" w:cs="Arial"/>
                <w:color w:val="000000"/>
                <w:lang w:eastAsia="es-CO"/>
              </w:rPr>
              <w:t>/0</w:t>
            </w:r>
            <w:r w:rsidRPr="00D765DE">
              <w:rPr>
                <w:rFonts w:ascii="Arial" w:eastAsia="Times New Roman" w:hAnsi="Arial" w:cs="Arial"/>
                <w:color w:val="000000"/>
                <w:lang w:eastAsia="es-CO"/>
              </w:rPr>
              <w:t>2</w:t>
            </w:r>
            <w:r w:rsidR="00A3451C" w:rsidRPr="00D765DE">
              <w:rPr>
                <w:rFonts w:ascii="Arial" w:eastAsia="Times New Roman" w:hAnsi="Arial" w:cs="Arial"/>
                <w:color w:val="000000"/>
                <w:lang w:eastAsia="es-CO"/>
              </w:rPr>
              <w:t>/2020</w:t>
            </w:r>
          </w:p>
        </w:tc>
        <w:tc>
          <w:tcPr>
            <w:tcW w:w="1242" w:type="dxa"/>
            <w:tcBorders>
              <w:top w:val="nil"/>
              <w:left w:val="nil"/>
              <w:bottom w:val="single" w:sz="8" w:space="0" w:color="1F4E78"/>
              <w:right w:val="single" w:sz="8" w:space="0" w:color="1F4E78"/>
            </w:tcBorders>
            <w:shd w:val="clear" w:color="auto" w:fill="auto"/>
            <w:vAlign w:val="center"/>
            <w:hideMark/>
          </w:tcPr>
          <w:p w14:paraId="12E3A84E" w14:textId="4DC27E1A"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w:t>
            </w:r>
            <w:r w:rsidR="006C65B6">
              <w:rPr>
                <w:rFonts w:ascii="Arial" w:eastAsia="Times New Roman" w:hAnsi="Arial" w:cs="Arial"/>
                <w:color w:val="000000"/>
                <w:lang w:eastAsia="es-CO"/>
              </w:rPr>
              <w:t>3</w:t>
            </w:r>
            <w:r w:rsidR="00A3451C" w:rsidRPr="00D765DE">
              <w:rPr>
                <w:rFonts w:ascii="Arial" w:eastAsia="Times New Roman" w:hAnsi="Arial" w:cs="Arial"/>
                <w:color w:val="000000"/>
                <w:lang w:eastAsia="es-CO"/>
              </w:rPr>
              <w:t>/0</w:t>
            </w:r>
            <w:r w:rsidR="006C65B6">
              <w:rPr>
                <w:rFonts w:ascii="Arial" w:eastAsia="Times New Roman" w:hAnsi="Arial" w:cs="Arial"/>
                <w:color w:val="000000"/>
                <w:lang w:eastAsia="es-CO"/>
              </w:rPr>
              <w:t>4</w:t>
            </w:r>
            <w:r w:rsidR="00A3451C" w:rsidRPr="00D765DE">
              <w:rPr>
                <w:rFonts w:ascii="Arial" w:eastAsia="Times New Roman" w:hAnsi="Arial" w:cs="Arial"/>
                <w:color w:val="000000"/>
                <w:lang w:eastAsia="es-CO"/>
              </w:rPr>
              <w:t>/2020</w:t>
            </w:r>
          </w:p>
        </w:tc>
      </w:tr>
      <w:tr w:rsidR="00E12BFC" w:rsidRPr="00F17449" w14:paraId="6A18DBB2" w14:textId="77777777" w:rsidTr="00FB2257">
        <w:trPr>
          <w:trHeight w:val="135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4245DD8"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230F77F"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4</w:t>
            </w:r>
          </w:p>
        </w:tc>
        <w:tc>
          <w:tcPr>
            <w:tcW w:w="2893" w:type="dxa"/>
            <w:tcBorders>
              <w:top w:val="nil"/>
              <w:left w:val="nil"/>
              <w:bottom w:val="single" w:sz="8" w:space="0" w:color="1F4E78"/>
              <w:right w:val="single" w:sz="8" w:space="0" w:color="1F4E78"/>
            </w:tcBorders>
            <w:shd w:val="clear" w:color="000000" w:fill="FFFFFF"/>
            <w:vAlign w:val="center"/>
            <w:hideMark/>
          </w:tcPr>
          <w:p w14:paraId="7B93764F" w14:textId="457AAF46"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Validar los riesgos y la información contenida en las matrices de riesgos de cada proceso y consolidación de </w:t>
            </w:r>
            <w:r w:rsidR="00597EF3" w:rsidRPr="007D6724">
              <w:rPr>
                <w:rFonts w:ascii="Arial" w:eastAsia="Times New Roman" w:hAnsi="Arial" w:cs="Arial"/>
                <w:color w:val="000000"/>
                <w:lang w:eastAsia="es-CO"/>
              </w:rPr>
              <w:t>esta</w:t>
            </w:r>
            <w:r w:rsidRPr="007D6724">
              <w:rPr>
                <w:rFonts w:ascii="Arial" w:eastAsia="Times New Roman" w:hAnsi="Arial" w:cs="Arial"/>
                <w:color w:val="000000"/>
                <w:lang w:eastAsia="es-CO"/>
              </w:rPr>
              <w:t>.</w:t>
            </w:r>
          </w:p>
        </w:tc>
        <w:tc>
          <w:tcPr>
            <w:tcW w:w="2106" w:type="dxa"/>
            <w:tcBorders>
              <w:top w:val="nil"/>
              <w:left w:val="nil"/>
              <w:bottom w:val="single" w:sz="8" w:space="0" w:color="1F4E78"/>
              <w:right w:val="single" w:sz="8" w:space="0" w:color="1F4E78"/>
            </w:tcBorders>
            <w:shd w:val="clear" w:color="000000" w:fill="FFFFFF"/>
            <w:vAlign w:val="center"/>
            <w:hideMark/>
          </w:tcPr>
          <w:p w14:paraId="632EB739"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Una Matriz de riesgos de la entidad consolidada.</w:t>
            </w:r>
          </w:p>
        </w:tc>
        <w:tc>
          <w:tcPr>
            <w:tcW w:w="1994" w:type="dxa"/>
            <w:tcBorders>
              <w:top w:val="nil"/>
              <w:left w:val="nil"/>
              <w:bottom w:val="single" w:sz="8" w:space="0" w:color="1F4E78"/>
              <w:right w:val="single" w:sz="8" w:space="0" w:color="1F4E78"/>
            </w:tcBorders>
            <w:shd w:val="clear" w:color="000000" w:fill="FFFFFF"/>
            <w:vAlign w:val="center"/>
            <w:hideMark/>
          </w:tcPr>
          <w:p w14:paraId="1237EF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consolidación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06F4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49AC62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0B1A521" w14:textId="38D64803"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w:t>
            </w:r>
            <w:r w:rsidR="00FB2257">
              <w:rPr>
                <w:rFonts w:ascii="Arial" w:eastAsia="Times New Roman" w:hAnsi="Arial" w:cs="Arial"/>
                <w:color w:val="000000"/>
                <w:lang w:eastAsia="es-CO"/>
              </w:rPr>
              <w:t>20</w:t>
            </w:r>
          </w:p>
        </w:tc>
      </w:tr>
      <w:tr w:rsidR="00E12BFC" w:rsidRPr="00F17449" w14:paraId="471335A4" w14:textId="77777777" w:rsidTr="00FB2257">
        <w:trPr>
          <w:trHeight w:val="39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6B12D7B" w14:textId="371CEA4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662A9E2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0C02092D" w14:textId="77777777" w:rsidR="00A3451C" w:rsidRPr="007D6724" w:rsidRDefault="00A3451C" w:rsidP="008508E1">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matriz de riesgos de corrupción de la entidad (preliminar) en la página web de la entidad y en intranet para ponerla en consideración de los grupos de interés</w:t>
            </w:r>
          </w:p>
        </w:tc>
        <w:tc>
          <w:tcPr>
            <w:tcW w:w="2106" w:type="dxa"/>
            <w:tcBorders>
              <w:top w:val="nil"/>
              <w:left w:val="nil"/>
              <w:bottom w:val="single" w:sz="8" w:space="0" w:color="1F4E78"/>
              <w:right w:val="single" w:sz="8" w:space="0" w:color="1F4E78"/>
            </w:tcBorders>
            <w:shd w:val="clear" w:color="000000" w:fill="FFFFFF"/>
            <w:vAlign w:val="center"/>
            <w:hideMark/>
          </w:tcPr>
          <w:p w14:paraId="4526B001" w14:textId="7FA95BED" w:rsidR="00A3451C" w:rsidRPr="007D6724" w:rsidRDefault="00030460"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Una </w:t>
            </w:r>
            <w:r w:rsidR="00A3451C" w:rsidRPr="007D6724">
              <w:rPr>
                <w:rFonts w:ascii="Arial" w:eastAsia="Times New Roman" w:hAnsi="Arial" w:cs="Arial"/>
                <w:color w:val="000000"/>
                <w:lang w:eastAsia="es-CO"/>
              </w:rPr>
              <w:t>Matriz de riesgos preliminar divulgada.</w:t>
            </w:r>
          </w:p>
        </w:tc>
        <w:tc>
          <w:tcPr>
            <w:tcW w:w="1994" w:type="dxa"/>
            <w:tcBorders>
              <w:top w:val="nil"/>
              <w:left w:val="nil"/>
              <w:bottom w:val="single" w:sz="8" w:space="0" w:color="1F4E78"/>
              <w:right w:val="single" w:sz="8" w:space="0" w:color="1F4E78"/>
            </w:tcBorders>
            <w:shd w:val="clear" w:color="000000" w:fill="FFFFFF"/>
            <w:vAlign w:val="center"/>
            <w:hideMark/>
          </w:tcPr>
          <w:p w14:paraId="783AFA17" w14:textId="0BA76B38" w:rsidR="00A3451C" w:rsidRPr="007D6724" w:rsidRDefault="00A3451C" w:rsidP="00030460">
            <w:pPr>
              <w:spacing w:after="0" w:line="240" w:lineRule="auto"/>
              <w:rPr>
                <w:rFonts w:ascii="Arial" w:eastAsia="Times New Roman" w:hAnsi="Arial" w:cs="Arial"/>
                <w:lang w:eastAsia="es-CO"/>
              </w:rPr>
            </w:pPr>
            <w:r w:rsidRPr="007D6724">
              <w:rPr>
                <w:rFonts w:ascii="Arial" w:eastAsia="Times New Roman" w:hAnsi="Arial" w:cs="Arial"/>
                <w:lang w:eastAsia="es-CO"/>
              </w:rPr>
              <w:t>Matriz de riesgos divulga</w:t>
            </w:r>
            <w:r w:rsidR="00030460">
              <w:rPr>
                <w:rFonts w:ascii="Arial" w:eastAsia="Times New Roman" w:hAnsi="Arial" w:cs="Arial"/>
                <w:lang w:eastAsia="es-CO"/>
              </w:rPr>
              <w:t>da</w:t>
            </w:r>
            <w:r w:rsidRPr="007D6724">
              <w:rPr>
                <w:rFonts w:ascii="Arial" w:eastAsia="Times New Roman" w:hAnsi="Arial" w:cs="Arial"/>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09993B7F" w14:textId="77777777" w:rsidR="00A3451C" w:rsidRPr="007D6724" w:rsidRDefault="00A3451C" w:rsidP="008508E1">
            <w:pPr>
              <w:spacing w:after="0" w:line="240" w:lineRule="auto"/>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568C236B" w14:textId="4A055AEA" w:rsidR="00A3451C" w:rsidRPr="00F17449" w:rsidRDefault="00B16E31"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24</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5937A71F" w14:textId="6EE04095" w:rsidR="00A3451C" w:rsidRPr="00F17449" w:rsidRDefault="003031B0" w:rsidP="00B16E3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w:t>
            </w:r>
            <w:r w:rsidR="00B16E31">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r>
      <w:tr w:rsidR="00E12BFC" w:rsidRPr="00F17449" w14:paraId="05C2CCE3"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6FDA533" w14:textId="6B541934"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0BB78074"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19C79D5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ajustes al mapa de riesgos de la Entidad, de acuerdo con las observaciones recibidas de los diferentes grupos de interés </w:t>
            </w:r>
          </w:p>
        </w:tc>
        <w:tc>
          <w:tcPr>
            <w:tcW w:w="2106" w:type="dxa"/>
            <w:tcBorders>
              <w:top w:val="nil"/>
              <w:left w:val="nil"/>
              <w:bottom w:val="single" w:sz="8" w:space="0" w:color="1F4E78"/>
              <w:right w:val="single" w:sz="8" w:space="0" w:color="1F4E78"/>
            </w:tcBorders>
            <w:shd w:val="clear" w:color="000000" w:fill="FFFFFF"/>
            <w:vAlign w:val="center"/>
            <w:hideMark/>
          </w:tcPr>
          <w:p w14:paraId="19EBB2C1" w14:textId="4DFBD05A" w:rsidR="00A3451C" w:rsidRPr="007D6724" w:rsidRDefault="00A3451C" w:rsidP="003E7D99">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w:t>
            </w:r>
            <w:r w:rsidR="003E7D99">
              <w:rPr>
                <w:rFonts w:ascii="Arial" w:eastAsia="Times New Roman" w:hAnsi="Arial" w:cs="Arial"/>
                <w:color w:val="000000"/>
                <w:lang w:eastAsia="es-CO"/>
              </w:rPr>
              <w:t xml:space="preserve"> mapa de </w:t>
            </w:r>
            <w:r w:rsidRPr="007D6724">
              <w:rPr>
                <w:rFonts w:ascii="Arial" w:eastAsia="Times New Roman" w:hAnsi="Arial" w:cs="Arial"/>
                <w:color w:val="000000"/>
                <w:lang w:eastAsia="es-CO"/>
              </w:rPr>
              <w:t xml:space="preserve"> riesgos de la entidad ajustad</w:t>
            </w:r>
            <w:r w:rsidR="003E7D99">
              <w:rPr>
                <w:rFonts w:ascii="Arial" w:eastAsia="Times New Roman" w:hAnsi="Arial" w:cs="Arial"/>
                <w:color w:val="000000"/>
                <w:lang w:eastAsia="es-CO"/>
              </w:rPr>
              <w:t>o</w:t>
            </w:r>
            <w:r w:rsidRPr="007D6724">
              <w:rPr>
                <w:rFonts w:ascii="Arial" w:eastAsia="Times New Roman" w:hAnsi="Arial" w:cs="Arial"/>
                <w:color w:val="000000"/>
                <w:lang w:eastAsia="es-CO"/>
              </w:rPr>
              <w:t>.</w:t>
            </w:r>
          </w:p>
        </w:tc>
        <w:tc>
          <w:tcPr>
            <w:tcW w:w="1994" w:type="dxa"/>
            <w:tcBorders>
              <w:top w:val="nil"/>
              <w:left w:val="nil"/>
              <w:bottom w:val="single" w:sz="8" w:space="0" w:color="1F4E78"/>
              <w:right w:val="single" w:sz="8" w:space="0" w:color="1F4E78"/>
            </w:tcBorders>
            <w:shd w:val="clear" w:color="000000" w:fill="FFFFFF"/>
            <w:vAlign w:val="center"/>
            <w:hideMark/>
          </w:tcPr>
          <w:p w14:paraId="023546AC" w14:textId="5FA7A80E" w:rsidR="00A3451C" w:rsidRPr="007D6724" w:rsidRDefault="008B5AA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w:t>
            </w:r>
            <w:r w:rsidR="00C70604">
              <w:rPr>
                <w:rFonts w:ascii="Arial" w:eastAsia="Times New Roman" w:hAnsi="Arial" w:cs="Arial"/>
                <w:color w:val="000000"/>
                <w:lang w:eastAsia="es-CO"/>
              </w:rPr>
              <w:t xml:space="preserve">apa de </w:t>
            </w:r>
            <w:r w:rsidR="00C70604" w:rsidRPr="007D6724">
              <w:rPr>
                <w:rFonts w:ascii="Arial" w:eastAsia="Times New Roman" w:hAnsi="Arial" w:cs="Arial"/>
                <w:color w:val="000000"/>
                <w:lang w:eastAsia="es-CO"/>
              </w:rPr>
              <w:t xml:space="preserve"> riesgos de la entidad ajustad</w:t>
            </w:r>
            <w:r w:rsidR="00C70604">
              <w:rPr>
                <w:rFonts w:ascii="Arial" w:eastAsia="Times New Roman" w:hAnsi="Arial" w:cs="Arial"/>
                <w:color w:val="000000"/>
                <w:lang w:eastAsia="es-CO"/>
              </w:rPr>
              <w:t>o</w:t>
            </w:r>
            <w:r w:rsidR="00C70604" w:rsidRPr="007D6724">
              <w:rPr>
                <w:rFonts w:ascii="Arial" w:eastAsia="Times New Roman" w:hAnsi="Arial" w:cs="Arial"/>
                <w:color w:val="000000"/>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50E4DC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w:t>
            </w:r>
            <w:r w:rsidRPr="007D6724">
              <w:rPr>
                <w:rFonts w:ascii="Arial" w:eastAsia="Times New Roman" w:hAnsi="Arial" w:cs="Arial"/>
                <w:color w:val="000000"/>
                <w:lang w:eastAsia="es-CO"/>
              </w:rPr>
              <w:b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6EEADB2" w14:textId="35FC5E85"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27</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3D8A82A5" w14:textId="6FF9B890"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29</w:t>
            </w:r>
            <w:r w:rsidR="00A3451C" w:rsidRPr="00F17449">
              <w:rPr>
                <w:rFonts w:ascii="Arial" w:eastAsia="Times New Roman" w:hAnsi="Arial" w:cs="Arial"/>
                <w:color w:val="000000"/>
                <w:lang w:eastAsia="es-CO"/>
              </w:rPr>
              <w:t>/01/2020</w:t>
            </w:r>
          </w:p>
        </w:tc>
      </w:tr>
      <w:tr w:rsidR="00E12BFC" w:rsidRPr="00F17449" w14:paraId="39C8ED48" w14:textId="77777777" w:rsidTr="00FB2257">
        <w:trPr>
          <w:trHeight w:val="843"/>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D3AC4E2" w14:textId="1457CC51"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729FD0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7803BE1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versión definitiva del mapa de riesgos de corrupción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29FAE8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definitiva divulgada.</w:t>
            </w:r>
          </w:p>
        </w:tc>
        <w:tc>
          <w:tcPr>
            <w:tcW w:w="1994" w:type="dxa"/>
            <w:tcBorders>
              <w:top w:val="nil"/>
              <w:left w:val="nil"/>
              <w:bottom w:val="single" w:sz="8" w:space="0" w:color="1F4E78"/>
              <w:right w:val="single" w:sz="8" w:space="0" w:color="1F4E78"/>
            </w:tcBorders>
            <w:shd w:val="clear" w:color="000000" w:fill="FFFFFF"/>
            <w:vAlign w:val="center"/>
            <w:hideMark/>
          </w:tcPr>
          <w:p w14:paraId="02F8345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Matriz de riesgos definitiva divulgada</w:t>
            </w:r>
          </w:p>
        </w:tc>
        <w:tc>
          <w:tcPr>
            <w:tcW w:w="1853" w:type="dxa"/>
            <w:tcBorders>
              <w:top w:val="nil"/>
              <w:left w:val="nil"/>
              <w:bottom w:val="single" w:sz="8" w:space="0" w:color="1F4E78"/>
              <w:right w:val="single" w:sz="8" w:space="0" w:color="1F4E78"/>
            </w:tcBorders>
            <w:shd w:val="clear" w:color="000000" w:fill="FFFFFF"/>
            <w:vAlign w:val="center"/>
            <w:hideMark/>
          </w:tcPr>
          <w:p w14:paraId="06FD7EC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45F615A1"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30/01/2020</w:t>
            </w:r>
          </w:p>
        </w:tc>
        <w:tc>
          <w:tcPr>
            <w:tcW w:w="1242" w:type="dxa"/>
            <w:tcBorders>
              <w:top w:val="nil"/>
              <w:left w:val="nil"/>
              <w:bottom w:val="single" w:sz="8" w:space="0" w:color="1F4E78"/>
              <w:right w:val="single" w:sz="8" w:space="0" w:color="1F4E78"/>
            </w:tcBorders>
            <w:shd w:val="clear" w:color="000000" w:fill="FFFFFF"/>
            <w:vAlign w:val="center"/>
            <w:hideMark/>
          </w:tcPr>
          <w:p w14:paraId="0CA890D5"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29F384FB" w14:textId="77777777" w:rsidTr="008508E1">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6C43BBF2"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D8E161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4EF3699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el monitoreo y revisión periódica de los riesgos de corrupción del proceso a cargo, verificando la implementación de las acciones de tratamiento formuladas. </w:t>
            </w:r>
          </w:p>
        </w:tc>
        <w:tc>
          <w:tcPr>
            <w:tcW w:w="2106" w:type="dxa"/>
            <w:tcBorders>
              <w:top w:val="nil"/>
              <w:left w:val="nil"/>
              <w:bottom w:val="single" w:sz="8" w:space="0" w:color="1F4E78"/>
              <w:right w:val="single" w:sz="8" w:space="0" w:color="1F4E78"/>
            </w:tcBorders>
            <w:shd w:val="clear" w:color="000000" w:fill="FFFFFF"/>
            <w:vAlign w:val="center"/>
            <w:hideMark/>
          </w:tcPr>
          <w:p w14:paraId="6B27C1D1" w14:textId="2591B82D"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Tres monitoreadas realizadas a los riesgos de corrupción</w:t>
            </w:r>
          </w:p>
        </w:tc>
        <w:tc>
          <w:tcPr>
            <w:tcW w:w="1994" w:type="dxa"/>
            <w:tcBorders>
              <w:top w:val="nil"/>
              <w:left w:val="nil"/>
              <w:bottom w:val="single" w:sz="8" w:space="0" w:color="1F4E78"/>
              <w:right w:val="single" w:sz="8" w:space="0" w:color="1F4E78"/>
            </w:tcBorders>
            <w:shd w:val="clear" w:color="000000" w:fill="FFFFFF"/>
            <w:vAlign w:val="center"/>
            <w:hideMark/>
          </w:tcPr>
          <w:p w14:paraId="6F434C95" w14:textId="3348C79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A3451C" w:rsidRPr="007D6724">
              <w:rPr>
                <w:rFonts w:ascii="Arial" w:eastAsia="Times New Roman" w:hAnsi="Arial" w:cs="Arial"/>
                <w:lang w:eastAsia="es-CO"/>
              </w:rPr>
              <w:t>monitoreadas y revisadas</w:t>
            </w:r>
            <w:r>
              <w:rPr>
                <w:rFonts w:ascii="Arial" w:eastAsia="Times New Roman" w:hAnsi="Arial" w:cs="Arial"/>
                <w:lang w:eastAsia="es-CO"/>
              </w:rPr>
              <w:t xml:space="preserve"> realizadas</w:t>
            </w:r>
          </w:p>
        </w:tc>
        <w:tc>
          <w:tcPr>
            <w:tcW w:w="1853" w:type="dxa"/>
            <w:tcBorders>
              <w:top w:val="nil"/>
              <w:left w:val="nil"/>
              <w:bottom w:val="single" w:sz="8" w:space="0" w:color="1F4E78"/>
              <w:right w:val="single" w:sz="8" w:space="0" w:color="1F4E78"/>
            </w:tcBorders>
            <w:shd w:val="clear" w:color="000000" w:fill="FFFFFF"/>
            <w:vAlign w:val="center"/>
            <w:hideMark/>
          </w:tcPr>
          <w:p w14:paraId="03DDF26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74AA3B00"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2/03/2020</w:t>
            </w:r>
          </w:p>
        </w:tc>
        <w:tc>
          <w:tcPr>
            <w:tcW w:w="1242" w:type="dxa"/>
            <w:tcBorders>
              <w:top w:val="nil"/>
              <w:left w:val="nil"/>
              <w:bottom w:val="single" w:sz="8" w:space="0" w:color="1F4E78"/>
              <w:right w:val="single" w:sz="8" w:space="0" w:color="1F4E78"/>
            </w:tcBorders>
            <w:shd w:val="clear" w:color="000000" w:fill="FFFFFF"/>
            <w:vAlign w:val="center"/>
            <w:hideMark/>
          </w:tcPr>
          <w:p w14:paraId="41A6756C"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4D544B8F" w14:textId="77777777" w:rsidTr="000B4FD1">
        <w:trPr>
          <w:trHeight w:val="621"/>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7E41555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2B74DC3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D317842" w14:textId="2B5CA0D0"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Reportar el estado de implementación de la</w:t>
            </w:r>
            <w:r w:rsidR="00FB2257">
              <w:rPr>
                <w:rFonts w:ascii="Arial" w:eastAsia="Times New Roman" w:hAnsi="Arial" w:cs="Arial"/>
                <w:lang w:eastAsia="es-CO"/>
              </w:rPr>
              <w:t>s</w:t>
            </w:r>
            <w:r w:rsidRPr="007D6724">
              <w:rPr>
                <w:rFonts w:ascii="Arial" w:eastAsia="Times New Roman" w:hAnsi="Arial" w:cs="Arial"/>
                <w:lang w:eastAsia="es-CO"/>
              </w:rPr>
              <w:t xml:space="preserve"> acciones de tratamiento definidas para los riesgos de corrupción, así como cualquier novedad que resulte del monitoreo y </w:t>
            </w:r>
            <w:r w:rsidRPr="007D6724">
              <w:rPr>
                <w:rFonts w:ascii="Arial" w:eastAsia="Times New Roman" w:hAnsi="Arial" w:cs="Arial"/>
                <w:lang w:eastAsia="es-CO"/>
              </w:rPr>
              <w:lastRenderedPageBreak/>
              <w:t>revisión a los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2DDF57F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 xml:space="preserve">Matrices de riesgos de corrupción reportadas </w:t>
            </w:r>
          </w:p>
        </w:tc>
        <w:tc>
          <w:tcPr>
            <w:tcW w:w="1994" w:type="dxa"/>
            <w:tcBorders>
              <w:top w:val="nil"/>
              <w:left w:val="nil"/>
              <w:bottom w:val="single" w:sz="8" w:space="0" w:color="1F4E78"/>
              <w:right w:val="single" w:sz="8" w:space="0" w:color="1F4E78"/>
            </w:tcBorders>
            <w:shd w:val="clear" w:color="000000" w:fill="FFFFFF"/>
            <w:vAlign w:val="center"/>
            <w:hideMark/>
          </w:tcPr>
          <w:p w14:paraId="6C3F60D8" w14:textId="522D9B2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100% de R</w:t>
            </w:r>
            <w:r w:rsidR="00A3451C" w:rsidRPr="007D6724">
              <w:rPr>
                <w:rFonts w:ascii="Arial" w:eastAsia="Times New Roman" w:hAnsi="Arial" w:cs="Arial"/>
                <w:lang w:eastAsia="es-CO"/>
              </w:rPr>
              <w:t>eportes y novedades remitidas</w:t>
            </w:r>
          </w:p>
        </w:tc>
        <w:tc>
          <w:tcPr>
            <w:tcW w:w="1853" w:type="dxa"/>
            <w:tcBorders>
              <w:top w:val="nil"/>
              <w:left w:val="nil"/>
              <w:bottom w:val="single" w:sz="8" w:space="0" w:color="1F4E78"/>
              <w:right w:val="single" w:sz="8" w:space="0" w:color="1F4E78"/>
            </w:tcBorders>
            <w:shd w:val="clear" w:color="000000" w:fill="FFFFFF"/>
            <w:vAlign w:val="center"/>
            <w:hideMark/>
          </w:tcPr>
          <w:p w14:paraId="567339C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1D7D46B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6A0E9AC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59EC0D30"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35E39E8B"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845FC0E"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2FE3A2D1" w14:textId="1A3763D5"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Consolidar el </w:t>
            </w:r>
            <w:r w:rsidR="00C72974">
              <w:rPr>
                <w:rFonts w:ascii="Arial" w:eastAsia="Times New Roman" w:hAnsi="Arial" w:cs="Arial"/>
                <w:lang w:eastAsia="es-CO"/>
              </w:rPr>
              <w:t xml:space="preserve">mapa </w:t>
            </w:r>
            <w:r w:rsidR="004F17E8">
              <w:rPr>
                <w:rFonts w:ascii="Arial" w:eastAsia="Times New Roman" w:hAnsi="Arial" w:cs="Arial"/>
                <w:lang w:eastAsia="es-CO"/>
              </w:rPr>
              <w:t xml:space="preserve">de </w:t>
            </w:r>
            <w:r w:rsidR="004F17E8" w:rsidRPr="007D6724">
              <w:rPr>
                <w:rFonts w:ascii="Arial" w:eastAsia="Times New Roman" w:hAnsi="Arial" w:cs="Arial"/>
                <w:lang w:eastAsia="es-CO"/>
              </w:rPr>
              <w:t>riesgos</w:t>
            </w:r>
            <w:r w:rsidRPr="007D6724">
              <w:rPr>
                <w:rFonts w:ascii="Arial" w:eastAsia="Times New Roman" w:hAnsi="Arial" w:cs="Arial"/>
                <w:lang w:eastAsia="es-CO"/>
              </w:rPr>
              <w:t xml:space="preserve"> de corrupción de la entidad con el monitoreo y revisión y publicar en la página web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AE9FDF9" w14:textId="5A0E0C52"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Tres </w:t>
            </w:r>
            <w:r w:rsidR="00E12BFC">
              <w:rPr>
                <w:rFonts w:ascii="Arial" w:eastAsia="Times New Roman" w:hAnsi="Arial" w:cs="Arial"/>
                <w:lang w:eastAsia="es-CO"/>
              </w:rPr>
              <w:t xml:space="preserve">ejercicios de consolidación de mapa </w:t>
            </w:r>
            <w:r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994" w:type="dxa"/>
            <w:tcBorders>
              <w:top w:val="nil"/>
              <w:left w:val="nil"/>
              <w:bottom w:val="single" w:sz="8" w:space="0" w:color="1F4E78"/>
              <w:right w:val="single" w:sz="8" w:space="0" w:color="1F4E78"/>
            </w:tcBorders>
            <w:shd w:val="clear" w:color="000000" w:fill="FFFFFF"/>
            <w:vAlign w:val="center"/>
            <w:hideMark/>
          </w:tcPr>
          <w:p w14:paraId="0DC10F54" w14:textId="0714B6CE"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Numero </w:t>
            </w:r>
            <w:r w:rsidR="00E12BFC">
              <w:rPr>
                <w:rFonts w:ascii="Arial" w:eastAsia="Times New Roman" w:hAnsi="Arial" w:cs="Arial"/>
                <w:lang w:eastAsia="es-CO"/>
              </w:rPr>
              <w:t xml:space="preserve">de ejercicios de consolidación de mapa </w:t>
            </w:r>
            <w:r w:rsidR="00E12BFC"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853" w:type="dxa"/>
            <w:tcBorders>
              <w:top w:val="nil"/>
              <w:left w:val="nil"/>
              <w:bottom w:val="single" w:sz="8" w:space="0" w:color="1F4E78"/>
              <w:right w:val="single" w:sz="8" w:space="0" w:color="1F4E78"/>
            </w:tcBorders>
            <w:shd w:val="clear" w:color="000000" w:fill="FFFFFF"/>
            <w:vAlign w:val="center"/>
            <w:hideMark/>
          </w:tcPr>
          <w:p w14:paraId="4275C32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3ACBE3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3ADD61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2ED1D911" w14:textId="77777777" w:rsidTr="008508E1">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FC2C852" w14:textId="0745EC9D"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8" w:space="0" w:color="1F4E78"/>
              <w:right w:val="single" w:sz="8" w:space="0" w:color="1F4E78"/>
            </w:tcBorders>
            <w:shd w:val="clear" w:color="000000" w:fill="FFFFFF"/>
            <w:vAlign w:val="center"/>
            <w:hideMark/>
          </w:tcPr>
          <w:p w14:paraId="7E8BE27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577C69B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seguimiento a la construcción del Mapa de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5AF07403" w14:textId="5D12250C" w:rsidR="00A3451C" w:rsidRPr="007D6724" w:rsidRDefault="000621BC" w:rsidP="000621BC">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construcción del Mapa de Riesgos de Corrupción realizado.</w:t>
            </w:r>
          </w:p>
        </w:tc>
        <w:tc>
          <w:tcPr>
            <w:tcW w:w="1994" w:type="dxa"/>
            <w:tcBorders>
              <w:top w:val="nil"/>
              <w:left w:val="nil"/>
              <w:bottom w:val="single" w:sz="8" w:space="0" w:color="1F4E78"/>
              <w:right w:val="single" w:sz="8" w:space="0" w:color="1F4E78"/>
            </w:tcBorders>
            <w:shd w:val="clear" w:color="000000" w:fill="FFFFFF"/>
            <w:vAlign w:val="center"/>
            <w:hideMark/>
          </w:tcPr>
          <w:p w14:paraId="559F6B7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8" w:space="0" w:color="1F4E78"/>
              <w:right w:val="single" w:sz="8" w:space="0" w:color="1F4E78"/>
            </w:tcBorders>
            <w:shd w:val="clear" w:color="000000" w:fill="FFFFFF"/>
            <w:vAlign w:val="center"/>
            <w:hideMark/>
          </w:tcPr>
          <w:p w14:paraId="5FEA55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8" w:space="0" w:color="1F4E78"/>
              <w:right w:val="single" w:sz="8" w:space="0" w:color="1F4E78"/>
            </w:tcBorders>
            <w:shd w:val="clear" w:color="000000" w:fill="FFFFFF"/>
            <w:vAlign w:val="center"/>
            <w:hideMark/>
          </w:tcPr>
          <w:p w14:paraId="3BE1BBB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2/01/2020</w:t>
            </w:r>
          </w:p>
        </w:tc>
        <w:tc>
          <w:tcPr>
            <w:tcW w:w="1242" w:type="dxa"/>
            <w:tcBorders>
              <w:top w:val="nil"/>
              <w:left w:val="nil"/>
              <w:bottom w:val="single" w:sz="8" w:space="0" w:color="1F4E78"/>
              <w:right w:val="single" w:sz="8" w:space="0" w:color="1F4E78"/>
            </w:tcBorders>
            <w:shd w:val="clear" w:color="000000" w:fill="FFFFFF"/>
            <w:vAlign w:val="center"/>
            <w:hideMark/>
          </w:tcPr>
          <w:p w14:paraId="5DEB8172" w14:textId="5692A113"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r w:rsidR="00521F38">
              <w:rPr>
                <w:rFonts w:ascii="Arial" w:eastAsia="Times New Roman" w:hAnsi="Arial" w:cs="Arial"/>
                <w:color w:val="000000"/>
                <w:lang w:eastAsia="es-CO"/>
              </w:rPr>
              <w:t>1</w:t>
            </w:r>
            <w:r w:rsidRPr="00F17449">
              <w:rPr>
                <w:rFonts w:ascii="Arial" w:eastAsia="Times New Roman" w:hAnsi="Arial" w:cs="Arial"/>
                <w:color w:val="000000"/>
                <w:lang w:eastAsia="es-CO"/>
              </w:rPr>
              <w:t>/01/2020</w:t>
            </w:r>
          </w:p>
        </w:tc>
      </w:tr>
      <w:tr w:rsidR="00E12BFC" w:rsidRPr="00F17449" w14:paraId="71C4F7CD" w14:textId="77777777" w:rsidTr="00240DF4">
        <w:trPr>
          <w:trHeight w:val="1155"/>
        </w:trPr>
        <w:tc>
          <w:tcPr>
            <w:tcW w:w="2182" w:type="dxa"/>
            <w:tcBorders>
              <w:top w:val="nil"/>
              <w:left w:val="single" w:sz="8" w:space="0" w:color="1F4E78"/>
              <w:bottom w:val="single" w:sz="4" w:space="0" w:color="auto"/>
              <w:right w:val="single" w:sz="8" w:space="0" w:color="1F4E78"/>
            </w:tcBorders>
            <w:shd w:val="clear" w:color="000000" w:fill="FFFFFF"/>
            <w:vAlign w:val="center"/>
            <w:hideMark/>
          </w:tcPr>
          <w:p w14:paraId="4381352C" w14:textId="2092E47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4" w:space="0" w:color="auto"/>
              <w:right w:val="single" w:sz="8" w:space="0" w:color="1F4E78"/>
            </w:tcBorders>
            <w:shd w:val="clear" w:color="000000" w:fill="FFFFFF"/>
            <w:vAlign w:val="center"/>
            <w:hideMark/>
          </w:tcPr>
          <w:p w14:paraId="4EE1A43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4" w:space="0" w:color="auto"/>
              <w:right w:val="single" w:sz="8" w:space="0" w:color="1F4E78"/>
            </w:tcBorders>
            <w:shd w:val="clear" w:color="000000" w:fill="FFFFFF"/>
            <w:vAlign w:val="center"/>
            <w:hideMark/>
          </w:tcPr>
          <w:p w14:paraId="4165938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Efectuar seguimiento a la Consulta y Divulgación del Mapa de Riesgos de Corrupción.</w:t>
            </w:r>
          </w:p>
        </w:tc>
        <w:tc>
          <w:tcPr>
            <w:tcW w:w="2106" w:type="dxa"/>
            <w:tcBorders>
              <w:top w:val="nil"/>
              <w:left w:val="nil"/>
              <w:bottom w:val="single" w:sz="4" w:space="0" w:color="auto"/>
              <w:right w:val="single" w:sz="8" w:space="0" w:color="1F4E78"/>
            </w:tcBorders>
            <w:shd w:val="clear" w:color="000000" w:fill="FFFFFF"/>
            <w:vAlign w:val="center"/>
            <w:hideMark/>
          </w:tcPr>
          <w:p w14:paraId="70DA12DC" w14:textId="34E8130F" w:rsidR="00A3451C" w:rsidRPr="007D6724" w:rsidRDefault="0057091F" w:rsidP="0057091F">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Consulta y Divulgación del Mapa de Riesgos de Corrupción realizado.</w:t>
            </w:r>
          </w:p>
        </w:tc>
        <w:tc>
          <w:tcPr>
            <w:tcW w:w="1994" w:type="dxa"/>
            <w:tcBorders>
              <w:top w:val="nil"/>
              <w:left w:val="nil"/>
              <w:bottom w:val="single" w:sz="4" w:space="0" w:color="auto"/>
              <w:right w:val="single" w:sz="8" w:space="0" w:color="1F4E78"/>
            </w:tcBorders>
            <w:shd w:val="clear" w:color="000000" w:fill="FFFFFF"/>
            <w:vAlign w:val="center"/>
            <w:hideMark/>
          </w:tcPr>
          <w:p w14:paraId="79127A2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4" w:space="0" w:color="auto"/>
              <w:right w:val="single" w:sz="8" w:space="0" w:color="1F4E78"/>
            </w:tcBorders>
            <w:shd w:val="clear" w:color="000000" w:fill="FFFFFF"/>
            <w:vAlign w:val="center"/>
            <w:hideMark/>
          </w:tcPr>
          <w:p w14:paraId="54E6251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4" w:space="0" w:color="auto"/>
              <w:right w:val="single" w:sz="8" w:space="0" w:color="1F4E78"/>
            </w:tcBorders>
            <w:shd w:val="clear" w:color="000000" w:fill="FFFFFF"/>
            <w:vAlign w:val="center"/>
            <w:hideMark/>
          </w:tcPr>
          <w:p w14:paraId="1C295F8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c>
          <w:tcPr>
            <w:tcW w:w="1242" w:type="dxa"/>
            <w:tcBorders>
              <w:top w:val="nil"/>
              <w:left w:val="nil"/>
              <w:bottom w:val="single" w:sz="4" w:space="0" w:color="auto"/>
              <w:right w:val="single" w:sz="8" w:space="0" w:color="1F4E78"/>
            </w:tcBorders>
            <w:shd w:val="clear" w:color="000000" w:fill="FFFFFF"/>
            <w:vAlign w:val="center"/>
            <w:hideMark/>
          </w:tcPr>
          <w:p w14:paraId="7A42DA7D"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1070EBEF" w14:textId="77777777" w:rsidTr="000B4FD1">
        <w:trPr>
          <w:trHeight w:val="631"/>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6032" w14:textId="3E53106E"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27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6D0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seguimiento al reporte del Mapa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B4C" w14:textId="21DF3737" w:rsidR="00A3451C" w:rsidRPr="007D6724" w:rsidRDefault="00521F3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Tres s</w:t>
            </w:r>
            <w:r w:rsidR="00A3451C" w:rsidRPr="007D6724">
              <w:rPr>
                <w:rFonts w:ascii="Arial" w:eastAsia="Times New Roman" w:hAnsi="Arial" w:cs="Arial"/>
                <w:color w:val="000000"/>
                <w:lang w:eastAsia="es-CO"/>
              </w:rPr>
              <w:t xml:space="preserve">eguimientos al reporte del Mapa de Riesgos de </w:t>
            </w:r>
            <w:r w:rsidR="00A3451C" w:rsidRPr="007D6724">
              <w:rPr>
                <w:rFonts w:ascii="Arial" w:eastAsia="Times New Roman" w:hAnsi="Arial" w:cs="Arial"/>
                <w:color w:val="000000"/>
                <w:lang w:eastAsia="es-CO"/>
              </w:rPr>
              <w:lastRenderedPageBreak/>
              <w:t>Corrupción realizado</w:t>
            </w:r>
            <w:r w:rsidR="000B6C56">
              <w:rPr>
                <w:rFonts w:ascii="Arial" w:eastAsia="Times New Roman" w:hAnsi="Arial" w:cs="Arial"/>
                <w:color w:val="000000"/>
                <w:lang w:eastAsia="es-CO"/>
              </w:rPr>
              <w:t>s</w:t>
            </w:r>
            <w:r w:rsidR="00A3451C" w:rsidRPr="007D6724">
              <w:rPr>
                <w:rFonts w:ascii="Arial" w:eastAsia="Times New Roman" w:hAnsi="Arial" w:cs="Arial"/>
                <w:color w:val="000000"/>
                <w:lang w:eastAsia="es-CO"/>
              </w:rPr>
              <w:t>.</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DF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Número de seguimientos realizados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CFC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5F0A"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16/01/2020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B043"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30/12/2020</w:t>
            </w:r>
          </w:p>
        </w:tc>
      </w:tr>
      <w:tr w:rsidR="00E12BFC" w:rsidRPr="00F17449" w14:paraId="756445C5" w14:textId="77777777" w:rsidTr="00240DF4">
        <w:trPr>
          <w:trHeight w:val="1140"/>
        </w:trPr>
        <w:tc>
          <w:tcPr>
            <w:tcW w:w="2182" w:type="dxa"/>
            <w:tcBorders>
              <w:top w:val="single" w:sz="4" w:space="0" w:color="auto"/>
              <w:left w:val="single" w:sz="8" w:space="0" w:color="1F4E78"/>
              <w:bottom w:val="single" w:sz="8" w:space="0" w:color="1F4E78"/>
              <w:right w:val="single" w:sz="8" w:space="0" w:color="1F4E78"/>
            </w:tcBorders>
            <w:shd w:val="clear" w:color="000000" w:fill="FFFFFF"/>
            <w:vAlign w:val="center"/>
          </w:tcPr>
          <w:p w14:paraId="5717F163" w14:textId="77777777" w:rsidR="0008364C" w:rsidRPr="007D6724" w:rsidRDefault="00240DF4" w:rsidP="004F17E8">
            <w:pPr>
              <w:spacing w:after="0" w:line="240" w:lineRule="auto"/>
              <w:jc w:val="center"/>
              <w:rPr>
                <w:rFonts w:ascii="Arial" w:eastAsia="Times New Roman" w:hAnsi="Arial" w:cs="Arial"/>
                <w:highlight w:val="yellow"/>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nil"/>
              <w:bottom w:val="single" w:sz="8" w:space="0" w:color="1F4E78"/>
              <w:right w:val="single" w:sz="4" w:space="0" w:color="auto"/>
            </w:tcBorders>
            <w:shd w:val="clear" w:color="000000" w:fill="FFFFFF"/>
            <w:vAlign w:val="center"/>
          </w:tcPr>
          <w:p w14:paraId="4C943A55" w14:textId="77777777" w:rsidR="0008364C" w:rsidRPr="0008364C" w:rsidRDefault="0008364C" w:rsidP="0008364C">
            <w:pPr>
              <w:spacing w:after="0" w:line="240" w:lineRule="auto"/>
              <w:rPr>
                <w:rFonts w:ascii="Arial" w:eastAsia="Times New Roman" w:hAnsi="Arial" w:cs="Arial"/>
                <w:lang w:eastAsia="es-CO"/>
              </w:rPr>
            </w:pPr>
            <w:r w:rsidRPr="0008364C">
              <w:rPr>
                <w:rFonts w:ascii="Arial" w:eastAsia="Times New Roman" w:hAnsi="Arial" w:cs="Arial"/>
                <w:lang w:eastAsia="es-CO"/>
              </w:rPr>
              <w:t>4</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tcPr>
          <w:p w14:paraId="6D8EA0C6"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 xml:space="preserve">Efectuar mesas de trabajo para retroalimentar los seguimientos a los planes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A3A"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Tres mesas de trabajo realizadas</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D8704EE"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Número de mesas de trabajo realizadas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tcPr>
          <w:p w14:paraId="3FD511B3"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6C14E7F3"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1/04/2020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79135301"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30/11/2020</w:t>
            </w:r>
          </w:p>
        </w:tc>
      </w:tr>
    </w:tbl>
    <w:p w14:paraId="251F4967" w14:textId="77777777" w:rsidR="00A3451C" w:rsidRDefault="00A3451C" w:rsidP="00A3451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7"/>
        <w:gridCol w:w="2965"/>
        <w:gridCol w:w="1984"/>
        <w:gridCol w:w="2018"/>
        <w:gridCol w:w="1815"/>
        <w:gridCol w:w="1271"/>
        <w:gridCol w:w="1275"/>
      </w:tblGrid>
      <w:tr w:rsidR="00A3451C" w:rsidRPr="00A55602" w14:paraId="57A3A575" w14:textId="77777777" w:rsidTr="004F17E8">
        <w:trPr>
          <w:trHeight w:val="465"/>
        </w:trPr>
        <w:tc>
          <w:tcPr>
            <w:tcW w:w="13887" w:type="dxa"/>
            <w:gridSpan w:val="8"/>
            <w:shd w:val="clear" w:color="auto" w:fill="auto"/>
            <w:vAlign w:val="center"/>
            <w:hideMark/>
          </w:tcPr>
          <w:p w14:paraId="3C4FACC4" w14:textId="77777777" w:rsidR="00A3451C" w:rsidRPr="00A55602" w:rsidRDefault="00A3451C" w:rsidP="008508E1">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r w:rsidR="00DB56B0" w:rsidRPr="00A55602" w14:paraId="49465631" w14:textId="77777777" w:rsidTr="00AB25BF">
        <w:trPr>
          <w:trHeight w:val="615"/>
        </w:trPr>
        <w:tc>
          <w:tcPr>
            <w:tcW w:w="2182" w:type="dxa"/>
            <w:vMerge w:val="restart"/>
            <w:shd w:val="clear" w:color="auto" w:fill="auto"/>
            <w:vAlign w:val="center"/>
            <w:hideMark/>
          </w:tcPr>
          <w:p w14:paraId="3C0F539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SUBCOMPONENTE</w:t>
            </w:r>
          </w:p>
        </w:tc>
        <w:tc>
          <w:tcPr>
            <w:tcW w:w="3342" w:type="dxa"/>
            <w:gridSpan w:val="2"/>
            <w:vMerge w:val="restart"/>
            <w:shd w:val="clear" w:color="auto" w:fill="auto"/>
            <w:vAlign w:val="center"/>
            <w:hideMark/>
          </w:tcPr>
          <w:p w14:paraId="3305C84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ACTIVIDAD </w:t>
            </w:r>
          </w:p>
        </w:tc>
        <w:tc>
          <w:tcPr>
            <w:tcW w:w="1984" w:type="dxa"/>
            <w:vMerge w:val="restart"/>
            <w:shd w:val="clear" w:color="auto" w:fill="auto"/>
            <w:vAlign w:val="center"/>
            <w:hideMark/>
          </w:tcPr>
          <w:p w14:paraId="7FE032A3"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META O PRODUCTO</w:t>
            </w:r>
          </w:p>
        </w:tc>
        <w:tc>
          <w:tcPr>
            <w:tcW w:w="2018" w:type="dxa"/>
            <w:vMerge w:val="restart"/>
            <w:shd w:val="clear" w:color="auto" w:fill="auto"/>
            <w:vAlign w:val="center"/>
            <w:hideMark/>
          </w:tcPr>
          <w:p w14:paraId="57038CED"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3E4247B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RESPONSABLE</w:t>
            </w:r>
          </w:p>
        </w:tc>
        <w:tc>
          <w:tcPr>
            <w:tcW w:w="2546" w:type="dxa"/>
            <w:gridSpan w:val="2"/>
            <w:shd w:val="clear" w:color="auto" w:fill="auto"/>
            <w:vAlign w:val="center"/>
            <w:hideMark/>
          </w:tcPr>
          <w:p w14:paraId="0FC6661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FECHA DE REALIZACIÓN </w:t>
            </w:r>
          </w:p>
        </w:tc>
      </w:tr>
      <w:tr w:rsidR="00DB56B0" w:rsidRPr="00A55602" w14:paraId="6980279B" w14:textId="77777777" w:rsidTr="00AB25BF">
        <w:trPr>
          <w:trHeight w:val="360"/>
        </w:trPr>
        <w:tc>
          <w:tcPr>
            <w:tcW w:w="2182" w:type="dxa"/>
            <w:vMerge/>
            <w:shd w:val="clear" w:color="auto" w:fill="auto"/>
            <w:vAlign w:val="center"/>
            <w:hideMark/>
          </w:tcPr>
          <w:p w14:paraId="2A65829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3342" w:type="dxa"/>
            <w:gridSpan w:val="2"/>
            <w:vMerge/>
            <w:shd w:val="clear" w:color="auto" w:fill="auto"/>
            <w:vAlign w:val="center"/>
            <w:hideMark/>
          </w:tcPr>
          <w:p w14:paraId="134FF78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984" w:type="dxa"/>
            <w:vMerge/>
            <w:shd w:val="clear" w:color="auto" w:fill="auto"/>
            <w:vAlign w:val="center"/>
            <w:hideMark/>
          </w:tcPr>
          <w:p w14:paraId="7DD7EEF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2018" w:type="dxa"/>
            <w:vMerge/>
            <w:shd w:val="clear" w:color="auto" w:fill="auto"/>
            <w:vAlign w:val="center"/>
            <w:hideMark/>
          </w:tcPr>
          <w:p w14:paraId="5FF7CD1A"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0844805"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271" w:type="dxa"/>
            <w:shd w:val="clear" w:color="auto" w:fill="auto"/>
            <w:vAlign w:val="center"/>
            <w:hideMark/>
          </w:tcPr>
          <w:p w14:paraId="2DCBBF0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INICIO </w:t>
            </w:r>
          </w:p>
        </w:tc>
        <w:tc>
          <w:tcPr>
            <w:tcW w:w="1275" w:type="dxa"/>
            <w:shd w:val="clear" w:color="auto" w:fill="auto"/>
            <w:vAlign w:val="center"/>
            <w:hideMark/>
          </w:tcPr>
          <w:p w14:paraId="7C6C803A"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FINAL </w:t>
            </w:r>
          </w:p>
        </w:tc>
      </w:tr>
      <w:tr w:rsidR="00DB56B0" w:rsidRPr="00A55602" w14:paraId="0C9B3670" w14:textId="77777777" w:rsidTr="004F17E8">
        <w:trPr>
          <w:trHeight w:val="1376"/>
        </w:trPr>
        <w:tc>
          <w:tcPr>
            <w:tcW w:w="2182" w:type="dxa"/>
            <w:shd w:val="clear" w:color="auto" w:fill="auto"/>
            <w:vAlign w:val="center"/>
            <w:hideMark/>
          </w:tcPr>
          <w:p w14:paraId="747C4CEE" w14:textId="77777777" w:rsidR="00A3451C" w:rsidRPr="004F17E8" w:rsidRDefault="00A3451C" w:rsidP="004F17E8">
            <w:pPr>
              <w:spacing w:after="0" w:line="240" w:lineRule="auto"/>
              <w:jc w:val="center"/>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t>Registro de Trámites</w:t>
            </w:r>
          </w:p>
        </w:tc>
        <w:tc>
          <w:tcPr>
            <w:tcW w:w="377" w:type="dxa"/>
            <w:shd w:val="clear" w:color="auto" w:fill="auto"/>
            <w:vAlign w:val="center"/>
            <w:hideMark/>
          </w:tcPr>
          <w:p w14:paraId="5FA04EAE" w14:textId="77777777" w:rsidR="00A3451C" w:rsidRPr="00A55602" w:rsidRDefault="00A3451C" w:rsidP="008508E1">
            <w:pPr>
              <w:spacing w:after="0" w:line="240" w:lineRule="auto"/>
              <w:jc w:val="center"/>
              <w:rPr>
                <w:rFonts w:ascii="Arial" w:eastAsia="Times New Roman" w:hAnsi="Arial" w:cs="Arial"/>
                <w:color w:val="000000"/>
                <w:sz w:val="24"/>
                <w:szCs w:val="24"/>
                <w:lang w:eastAsia="es-CO"/>
              </w:rPr>
            </w:pPr>
            <w:r w:rsidRPr="00A55602">
              <w:rPr>
                <w:rFonts w:ascii="Arial" w:eastAsia="Times New Roman" w:hAnsi="Arial" w:cs="Arial"/>
                <w:color w:val="000000"/>
                <w:sz w:val="24"/>
                <w:szCs w:val="24"/>
                <w:lang w:eastAsia="es-CO"/>
              </w:rPr>
              <w:t>1</w:t>
            </w:r>
          </w:p>
        </w:tc>
        <w:tc>
          <w:tcPr>
            <w:tcW w:w="2965" w:type="dxa"/>
            <w:shd w:val="clear" w:color="auto" w:fill="auto"/>
            <w:vAlign w:val="center"/>
            <w:hideMark/>
          </w:tcPr>
          <w:p w14:paraId="23F74BB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Identificar los trámites y/o Opas que puedan surgir de los procesos de la Entidad.</w:t>
            </w:r>
          </w:p>
        </w:tc>
        <w:tc>
          <w:tcPr>
            <w:tcW w:w="1984" w:type="dxa"/>
            <w:shd w:val="clear" w:color="auto" w:fill="auto"/>
            <w:vAlign w:val="center"/>
            <w:hideMark/>
          </w:tcPr>
          <w:p w14:paraId="61218C64" w14:textId="611ABCA5" w:rsidR="00A3451C" w:rsidRPr="007D6724" w:rsidRDefault="001546E1" w:rsidP="001546E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i</w:t>
            </w:r>
            <w:r w:rsidR="00A3451C" w:rsidRPr="007D6724">
              <w:rPr>
                <w:rFonts w:ascii="Arial" w:eastAsia="Times New Roman" w:hAnsi="Arial" w:cs="Arial"/>
                <w:color w:val="000000"/>
                <w:lang w:eastAsia="es-CO"/>
              </w:rPr>
              <w:t>nventario de</w:t>
            </w:r>
            <w:r w:rsidR="00DB56B0" w:rsidRPr="007D6724">
              <w:rPr>
                <w:rFonts w:ascii="Arial" w:eastAsia="Times New Roman" w:hAnsi="Arial" w:cs="Arial"/>
                <w:color w:val="000000"/>
                <w:lang w:eastAsia="es-CO"/>
              </w:rPr>
              <w:t xml:space="preserve"> trámites </w:t>
            </w:r>
            <w:r w:rsidR="00A3451C" w:rsidRPr="007D6724">
              <w:rPr>
                <w:rFonts w:ascii="Arial" w:eastAsia="Times New Roman" w:hAnsi="Arial" w:cs="Arial"/>
                <w:color w:val="000000"/>
                <w:lang w:eastAsia="es-CO"/>
              </w:rPr>
              <w:t xml:space="preserve">y/o Opas </w:t>
            </w:r>
            <w:r w:rsidR="00DB56B0" w:rsidRPr="007D6724">
              <w:rPr>
                <w:rFonts w:ascii="Arial" w:eastAsia="Times New Roman" w:hAnsi="Arial" w:cs="Arial"/>
                <w:color w:val="000000"/>
                <w:lang w:eastAsia="es-CO"/>
              </w:rPr>
              <w:t>identificado</w:t>
            </w:r>
          </w:p>
        </w:tc>
        <w:tc>
          <w:tcPr>
            <w:tcW w:w="2018" w:type="dxa"/>
            <w:shd w:val="clear" w:color="auto" w:fill="auto"/>
            <w:vAlign w:val="center"/>
            <w:hideMark/>
          </w:tcPr>
          <w:p w14:paraId="5F13C665" w14:textId="77777777" w:rsidR="00A3451C" w:rsidRPr="007D6724" w:rsidRDefault="00DB56B0"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de avance en la identificación </w:t>
            </w:r>
            <w:r w:rsidR="00A3451C" w:rsidRPr="007D6724">
              <w:rPr>
                <w:rFonts w:ascii="Arial" w:eastAsia="Times New Roman" w:hAnsi="Arial" w:cs="Arial"/>
                <w:color w:val="000000"/>
                <w:lang w:eastAsia="es-CO"/>
              </w:rPr>
              <w:t xml:space="preserve">de los posibles trámites y/o Opas </w:t>
            </w:r>
          </w:p>
        </w:tc>
        <w:tc>
          <w:tcPr>
            <w:tcW w:w="1815" w:type="dxa"/>
            <w:shd w:val="clear" w:color="auto" w:fill="auto"/>
            <w:vAlign w:val="center"/>
            <w:hideMark/>
          </w:tcPr>
          <w:p w14:paraId="14AF0A6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Distrital de Inspección, Vigilancia y Control / Oficina Asesora de Planeación  </w:t>
            </w:r>
          </w:p>
        </w:tc>
        <w:tc>
          <w:tcPr>
            <w:tcW w:w="1271" w:type="dxa"/>
            <w:shd w:val="clear" w:color="auto" w:fill="auto"/>
            <w:vAlign w:val="center"/>
            <w:hideMark/>
          </w:tcPr>
          <w:p w14:paraId="1A2DDE1E" w14:textId="1625DDD6"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1/02/20</w:t>
            </w:r>
            <w:r w:rsidR="00FB2257">
              <w:rPr>
                <w:rFonts w:ascii="Arial" w:eastAsia="Times New Roman" w:hAnsi="Arial" w:cs="Arial"/>
                <w:color w:val="000000"/>
                <w:lang w:eastAsia="es-CO"/>
              </w:rPr>
              <w:t>20</w:t>
            </w:r>
          </w:p>
        </w:tc>
        <w:tc>
          <w:tcPr>
            <w:tcW w:w="1275" w:type="dxa"/>
            <w:shd w:val="clear" w:color="auto" w:fill="auto"/>
            <w:vAlign w:val="center"/>
            <w:hideMark/>
          </w:tcPr>
          <w:p w14:paraId="6CAEE52F" w14:textId="517F5F23"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30/06/20</w:t>
            </w:r>
            <w:r w:rsidR="00FB2257">
              <w:rPr>
                <w:rFonts w:ascii="Arial" w:eastAsia="Times New Roman" w:hAnsi="Arial" w:cs="Arial"/>
                <w:color w:val="000000"/>
                <w:lang w:eastAsia="es-CO"/>
              </w:rPr>
              <w:t>20</w:t>
            </w:r>
          </w:p>
        </w:tc>
      </w:tr>
    </w:tbl>
    <w:p w14:paraId="499C50DA" w14:textId="77777777" w:rsidR="00EC4564" w:rsidRDefault="00EC4564" w:rsidP="00A3451C">
      <w:pPr>
        <w:rPr>
          <w:noProof/>
        </w:rPr>
      </w:pPr>
    </w:p>
    <w:p w14:paraId="30FD90E1" w14:textId="7AAB78C3" w:rsidR="00EC4564" w:rsidRDefault="00EC4564" w:rsidP="00A3451C">
      <w:pPr>
        <w:rPr>
          <w:noProof/>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87"/>
      </w:tblGrid>
      <w:tr w:rsidR="00EC4564" w:rsidRPr="00A55602" w14:paraId="2DCF7E56" w14:textId="77777777" w:rsidTr="00EC4564">
        <w:trPr>
          <w:trHeight w:val="465"/>
        </w:trPr>
        <w:tc>
          <w:tcPr>
            <w:tcW w:w="13887" w:type="dxa"/>
            <w:shd w:val="clear" w:color="auto" w:fill="auto"/>
            <w:vAlign w:val="center"/>
            <w:hideMark/>
          </w:tcPr>
          <w:p w14:paraId="6E437AEB" w14:textId="77777777" w:rsidR="00EC4564" w:rsidRPr="00A55602" w:rsidRDefault="00EC4564" w:rsidP="00EC4564">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bl>
    <w:p w14:paraId="1F44C08F" w14:textId="77777777" w:rsidR="00EC4564" w:rsidRDefault="00EC4564" w:rsidP="00A3451C">
      <w:pPr>
        <w:rPr>
          <w:noProof/>
        </w:rPr>
      </w:pPr>
    </w:p>
    <w:p w14:paraId="3587BC82" w14:textId="332464C4" w:rsidR="00EC4564" w:rsidRDefault="00EC4564" w:rsidP="00A3451C">
      <w:r>
        <w:rPr>
          <w:noProof/>
        </w:rPr>
        <w:drawing>
          <wp:inline distT="0" distB="0" distL="0" distR="0" wp14:anchorId="5CD7724F" wp14:editId="03DA363A">
            <wp:extent cx="8610600" cy="3276600"/>
            <wp:effectExtent l="76200" t="76200" r="133350" b="133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7259"/>
                    <a:stretch/>
                  </pic:blipFill>
                  <pic:spPr bwMode="auto">
                    <a:xfrm>
                      <a:off x="0" y="0"/>
                      <a:ext cx="8610600" cy="3276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8F58AD"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3FD88878"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7EB598DB" w14:textId="77777777" w:rsidR="00EC4564" w:rsidRDefault="00EC4564" w:rsidP="00EC4564">
      <w:pPr>
        <w:spacing w:after="0" w:line="240" w:lineRule="auto"/>
        <w:rPr>
          <w:rFonts w:ascii="Arial" w:eastAsia="Times New Roman" w:hAnsi="Arial" w:cs="Arial"/>
          <w:b/>
          <w:bCs/>
          <w:color w:val="1F4E78"/>
          <w:sz w:val="28"/>
          <w:szCs w:val="28"/>
          <w:lang w:eastAsia="es-CO"/>
        </w:rPr>
      </w:pPr>
    </w:p>
    <w:p w14:paraId="7EA32DE1" w14:textId="7C19597D" w:rsidR="00716F0A" w:rsidRDefault="00EC4564" w:rsidP="00716F0A">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p w14:paraId="738AF9E8" w14:textId="77777777" w:rsidR="00716F0A" w:rsidRPr="00716F0A" w:rsidRDefault="00716F0A" w:rsidP="00716F0A">
      <w:pPr>
        <w:spacing w:after="0" w:line="240" w:lineRule="auto"/>
        <w:rPr>
          <w:rFonts w:ascii="Arial" w:eastAsia="Times New Roman" w:hAnsi="Arial" w:cs="Arial"/>
          <w:b/>
          <w:bCs/>
          <w:color w:val="1F4E78"/>
          <w:sz w:val="28"/>
          <w:szCs w:val="28"/>
          <w:lang w:eastAsia="es-CO"/>
        </w:rPr>
      </w:pPr>
    </w:p>
    <w:p w14:paraId="4B5535AF" w14:textId="56FB3814" w:rsidR="00EC4564" w:rsidRDefault="00EC4564" w:rsidP="00A3451C">
      <w:r>
        <w:rPr>
          <w:noProof/>
        </w:rPr>
        <w:drawing>
          <wp:inline distT="0" distB="0" distL="0" distR="0" wp14:anchorId="3D2225C0" wp14:editId="3CB523A2">
            <wp:extent cx="8477250" cy="3423285"/>
            <wp:effectExtent l="76200" t="76200" r="133350" b="13906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7265"/>
                    <a:stretch/>
                  </pic:blipFill>
                  <pic:spPr bwMode="auto">
                    <a:xfrm>
                      <a:off x="0" y="0"/>
                      <a:ext cx="8477250" cy="3423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bl>
      <w:tblPr>
        <w:tblW w:w="13181" w:type="dxa"/>
        <w:tblCellMar>
          <w:left w:w="70" w:type="dxa"/>
          <w:right w:w="70" w:type="dxa"/>
        </w:tblCellMar>
        <w:tblLook w:val="04A0" w:firstRow="1" w:lastRow="0" w:firstColumn="1" w:lastColumn="0" w:noHBand="0" w:noVBand="1"/>
      </w:tblPr>
      <w:tblGrid>
        <w:gridCol w:w="2182"/>
        <w:gridCol w:w="402"/>
        <w:gridCol w:w="2787"/>
        <w:gridCol w:w="1642"/>
        <w:gridCol w:w="1669"/>
        <w:gridCol w:w="1815"/>
        <w:gridCol w:w="1342"/>
        <w:gridCol w:w="1342"/>
      </w:tblGrid>
      <w:tr w:rsidR="00A3451C" w:rsidRPr="00882332" w14:paraId="4A71AC86" w14:textId="77777777" w:rsidTr="00E473D5">
        <w:trPr>
          <w:trHeight w:val="450"/>
          <w:tblHeader/>
        </w:trPr>
        <w:tc>
          <w:tcPr>
            <w:tcW w:w="13181" w:type="dxa"/>
            <w:gridSpan w:val="8"/>
            <w:tcBorders>
              <w:top w:val="single" w:sz="8" w:space="0" w:color="auto"/>
              <w:left w:val="single" w:sz="8" w:space="0" w:color="auto"/>
              <w:bottom w:val="nil"/>
              <w:right w:val="single" w:sz="8" w:space="0" w:color="000000"/>
            </w:tcBorders>
            <w:shd w:val="clear" w:color="auto" w:fill="auto"/>
            <w:vAlign w:val="center"/>
            <w:hideMark/>
          </w:tcPr>
          <w:p w14:paraId="42F84B68" w14:textId="77777777" w:rsidR="00A3451C" w:rsidRPr="00882332" w:rsidRDefault="00A3451C" w:rsidP="008508E1">
            <w:pPr>
              <w:spacing w:after="0" w:line="240" w:lineRule="auto"/>
              <w:rPr>
                <w:rFonts w:ascii="Arial" w:eastAsia="Times New Roman" w:hAnsi="Arial" w:cs="Arial"/>
                <w:b/>
                <w:bCs/>
                <w:color w:val="1F4E78"/>
                <w:sz w:val="28"/>
                <w:szCs w:val="28"/>
                <w:lang w:eastAsia="es-CO"/>
              </w:rPr>
            </w:pPr>
            <w:r w:rsidRPr="00882332">
              <w:rPr>
                <w:rFonts w:ascii="Arial" w:eastAsia="Times New Roman" w:hAnsi="Arial" w:cs="Arial"/>
                <w:b/>
                <w:bCs/>
                <w:color w:val="1F4E78"/>
                <w:sz w:val="28"/>
                <w:szCs w:val="28"/>
                <w:lang w:eastAsia="es-CO"/>
              </w:rPr>
              <w:lastRenderedPageBreak/>
              <w:t xml:space="preserve">Componente 3: Rendición de Cuentas </w:t>
            </w:r>
          </w:p>
        </w:tc>
      </w:tr>
      <w:tr w:rsidR="00A3451C" w:rsidRPr="00882332" w14:paraId="1AF56759" w14:textId="77777777" w:rsidTr="00AB25BF">
        <w:trPr>
          <w:trHeight w:val="615"/>
          <w:tblHeader/>
        </w:trPr>
        <w:tc>
          <w:tcPr>
            <w:tcW w:w="21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5F45F0F"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SUBCOMPONENTE PROCESOS </w:t>
            </w:r>
          </w:p>
        </w:tc>
        <w:tc>
          <w:tcPr>
            <w:tcW w:w="31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EF75C7"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ACTIVIDAD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8617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META O PRODUCTO</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2E492C"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INDICADOR</w:t>
            </w:r>
          </w:p>
        </w:tc>
        <w:tc>
          <w:tcPr>
            <w:tcW w:w="18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A10D2"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RESPONSABLE</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452441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FECHA DE REALIZACIÓN </w:t>
            </w:r>
          </w:p>
        </w:tc>
      </w:tr>
      <w:tr w:rsidR="00A3451C" w:rsidRPr="00882332" w14:paraId="1B68FD7D" w14:textId="77777777" w:rsidTr="00AB25BF">
        <w:trPr>
          <w:trHeight w:val="360"/>
          <w:tblHeader/>
        </w:trPr>
        <w:tc>
          <w:tcPr>
            <w:tcW w:w="218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8A6FD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3189"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0F24369"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4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910C99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6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138E43"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81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D4579CE"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5EA9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INICIO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3875F8A"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FINAL </w:t>
            </w:r>
          </w:p>
        </w:tc>
      </w:tr>
      <w:tr w:rsidR="00A3451C" w:rsidRPr="00882332" w14:paraId="5CD3C2AF" w14:textId="77777777" w:rsidTr="00AB25BF">
        <w:trPr>
          <w:trHeight w:val="948"/>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25D15B69" w14:textId="77777777"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Información de calidad y en lenguaje comprensible</w:t>
            </w:r>
          </w:p>
        </w:tc>
        <w:tc>
          <w:tcPr>
            <w:tcW w:w="402" w:type="dxa"/>
            <w:tcBorders>
              <w:top w:val="single" w:sz="4" w:space="0" w:color="auto"/>
              <w:left w:val="nil"/>
              <w:bottom w:val="single" w:sz="4" w:space="0" w:color="auto"/>
              <w:right w:val="single" w:sz="4" w:space="0" w:color="auto"/>
            </w:tcBorders>
            <w:shd w:val="clear" w:color="000000" w:fill="FFFFFF"/>
            <w:vAlign w:val="center"/>
            <w:hideMark/>
          </w:tcPr>
          <w:p w14:paraId="6BAC8B0E"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555F95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la estrate</w:t>
            </w:r>
            <w:r w:rsidR="0005297C" w:rsidRPr="007D6724">
              <w:rPr>
                <w:rFonts w:ascii="Arial" w:eastAsia="Times New Roman" w:hAnsi="Arial" w:cs="Arial"/>
                <w:color w:val="000000"/>
                <w:lang w:eastAsia="es-CO"/>
              </w:rPr>
              <w:t>gia de rendición de cuentas</w:t>
            </w:r>
            <w:r w:rsidRPr="007D6724">
              <w:rPr>
                <w:rFonts w:ascii="Arial" w:eastAsia="Times New Roman" w:hAnsi="Arial" w:cs="Arial"/>
                <w:color w:val="000000"/>
                <w:lang w:eastAsia="es-CO"/>
              </w:rPr>
              <w:t xml:space="preserve">, </w:t>
            </w:r>
            <w:r w:rsidR="0005297C" w:rsidRPr="007D6724">
              <w:rPr>
                <w:rFonts w:ascii="Arial" w:eastAsia="Times New Roman" w:hAnsi="Arial" w:cs="Arial"/>
                <w:color w:val="000000"/>
                <w:lang w:eastAsia="es-CO"/>
              </w:rPr>
              <w:t>en el marco del PAAC 2020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4F090490" w14:textId="39F556DC" w:rsidR="00A3451C" w:rsidRPr="007D6724" w:rsidRDefault="00C94F6C" w:rsidP="00C94F6C">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D6724">
              <w:rPr>
                <w:rFonts w:ascii="Arial" w:eastAsia="Times New Roman" w:hAnsi="Arial" w:cs="Arial"/>
                <w:color w:val="000000"/>
                <w:lang w:eastAsia="es-CO"/>
              </w:rPr>
              <w:t>strategia de rendición de cuentas 2020</w:t>
            </w:r>
            <w:r w:rsidR="0005297C" w:rsidRPr="007D6724">
              <w:rPr>
                <w:rFonts w:ascii="Arial" w:eastAsia="Times New Roman" w:hAnsi="Arial" w:cs="Arial"/>
                <w:color w:val="000000"/>
                <w:lang w:eastAsia="es-CO"/>
              </w:rPr>
              <w:t xml:space="preserve"> formulada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800EE5E" w14:textId="07FAFB4E" w:rsidR="00A3451C" w:rsidRPr="007D6724" w:rsidRDefault="00C94F6C"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D6724">
              <w:rPr>
                <w:rFonts w:ascii="Arial" w:eastAsia="Times New Roman" w:hAnsi="Arial" w:cs="Arial"/>
                <w:color w:val="000000"/>
                <w:lang w:eastAsia="es-CO"/>
              </w:rPr>
              <w:t>strategia formulada</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46C54EC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1A6B54AD" w14:textId="72FE0993"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w:t>
            </w:r>
            <w:r w:rsidRPr="00FB2257">
              <w:rPr>
                <w:rFonts w:ascii="Arial" w:eastAsia="Times New Roman" w:hAnsi="Arial" w:cs="Arial"/>
                <w:color w:val="000000"/>
                <w:lang w:eastAsia="es-CO"/>
              </w:rPr>
              <w:t>11</w:t>
            </w:r>
            <w:r w:rsidR="00A3451C" w:rsidRPr="00FB2257">
              <w:rPr>
                <w:rFonts w:ascii="Arial" w:eastAsia="Times New Roman" w:hAnsi="Arial" w:cs="Arial"/>
                <w:color w:val="000000"/>
                <w:lang w:eastAsia="es-CO"/>
              </w:rPr>
              <w:t>/20</w:t>
            </w:r>
            <w:r w:rsidR="00312E7A">
              <w:rPr>
                <w:rFonts w:ascii="Arial" w:eastAsia="Times New Roman" w:hAnsi="Arial" w:cs="Arial"/>
                <w:color w:val="000000"/>
                <w:lang w:eastAsia="es-CO"/>
              </w:rPr>
              <w:t>19</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229C2F6A" w14:textId="55E5261E"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/01/2020</w:t>
            </w:r>
          </w:p>
        </w:tc>
      </w:tr>
      <w:tr w:rsidR="00A3451C" w:rsidRPr="00882332" w14:paraId="55206ECA" w14:textId="77777777" w:rsidTr="007D6724">
        <w:trPr>
          <w:trHeight w:val="1200"/>
        </w:trPr>
        <w:tc>
          <w:tcPr>
            <w:tcW w:w="2182" w:type="dxa"/>
            <w:vMerge/>
            <w:tcBorders>
              <w:top w:val="nil"/>
              <w:left w:val="single" w:sz="8" w:space="0" w:color="auto"/>
              <w:bottom w:val="single" w:sz="4" w:space="0" w:color="000000"/>
              <w:right w:val="single" w:sz="4" w:space="0" w:color="auto"/>
            </w:tcBorders>
            <w:vAlign w:val="center"/>
            <w:hideMark/>
          </w:tcPr>
          <w:p w14:paraId="42E090DC"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C22273B"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0547DE1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un plan de gasto público o plan de acción de la entidad correspondiente a la vigencia 2020</w:t>
            </w:r>
          </w:p>
        </w:tc>
        <w:tc>
          <w:tcPr>
            <w:tcW w:w="1642" w:type="dxa"/>
            <w:tcBorders>
              <w:top w:val="nil"/>
              <w:left w:val="nil"/>
              <w:bottom w:val="single" w:sz="4" w:space="0" w:color="auto"/>
              <w:right w:val="single" w:sz="4" w:space="0" w:color="auto"/>
            </w:tcBorders>
            <w:shd w:val="clear" w:color="000000" w:fill="FFFFFF"/>
            <w:vAlign w:val="center"/>
            <w:hideMark/>
          </w:tcPr>
          <w:p w14:paraId="311F3800" w14:textId="39ABBAE7" w:rsidR="00A3451C" w:rsidRPr="007D6724" w:rsidRDefault="00F3768B" w:rsidP="00F3768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lan de gasto público o plan</w:t>
            </w:r>
            <w:r>
              <w:rPr>
                <w:rFonts w:ascii="Arial" w:eastAsia="Times New Roman" w:hAnsi="Arial" w:cs="Arial"/>
                <w:color w:val="000000"/>
                <w:lang w:eastAsia="es-CO"/>
              </w:rPr>
              <w:t xml:space="preserve"> de</w:t>
            </w:r>
            <w:r w:rsidR="00A3451C" w:rsidRPr="007D6724">
              <w:rPr>
                <w:rFonts w:ascii="Arial" w:eastAsia="Times New Roman" w:hAnsi="Arial" w:cs="Arial"/>
                <w:color w:val="000000"/>
                <w:lang w:eastAsia="es-CO"/>
              </w:rPr>
              <w:t xml:space="preserve"> acción 2020</w:t>
            </w:r>
            <w:r w:rsidR="0005297C" w:rsidRPr="007D6724">
              <w:rPr>
                <w:rFonts w:ascii="Arial" w:eastAsia="Times New Roman" w:hAnsi="Arial" w:cs="Arial"/>
                <w:color w:val="000000"/>
                <w:lang w:eastAsia="es-CO"/>
              </w:rPr>
              <w:t xml:space="preserve"> formulado</w:t>
            </w:r>
          </w:p>
        </w:tc>
        <w:tc>
          <w:tcPr>
            <w:tcW w:w="1669" w:type="dxa"/>
            <w:tcBorders>
              <w:top w:val="nil"/>
              <w:left w:val="nil"/>
              <w:bottom w:val="single" w:sz="4" w:space="0" w:color="auto"/>
              <w:right w:val="single" w:sz="4" w:space="0" w:color="auto"/>
            </w:tcBorders>
            <w:shd w:val="clear" w:color="000000" w:fill="FFFFFF"/>
            <w:vAlign w:val="center"/>
            <w:hideMark/>
          </w:tcPr>
          <w:p w14:paraId="15B41B37" w14:textId="673DECC4"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A101F5">
              <w:rPr>
                <w:rFonts w:ascii="Arial" w:eastAsia="Times New Roman" w:hAnsi="Arial" w:cs="Arial"/>
                <w:color w:val="000000"/>
                <w:lang w:eastAsia="es-CO"/>
              </w:rPr>
              <w:t xml:space="preserve">de formulación del Plan </w:t>
            </w:r>
            <w:r w:rsidR="00A101F5" w:rsidRPr="007D6724">
              <w:rPr>
                <w:rFonts w:ascii="Arial" w:eastAsia="Times New Roman" w:hAnsi="Arial" w:cs="Arial"/>
                <w:color w:val="000000"/>
                <w:lang w:eastAsia="es-CO"/>
              </w:rPr>
              <w:t>de gasto público o plan</w:t>
            </w:r>
            <w:r w:rsidR="00A101F5">
              <w:rPr>
                <w:rFonts w:ascii="Arial" w:eastAsia="Times New Roman" w:hAnsi="Arial" w:cs="Arial"/>
                <w:color w:val="000000"/>
                <w:lang w:eastAsia="es-CO"/>
              </w:rPr>
              <w:t xml:space="preserve"> de</w:t>
            </w:r>
            <w:r w:rsidR="00A101F5" w:rsidRPr="007D6724">
              <w:rPr>
                <w:rFonts w:ascii="Arial" w:eastAsia="Times New Roman" w:hAnsi="Arial" w:cs="Arial"/>
                <w:color w:val="000000"/>
                <w:lang w:eastAsia="es-CO"/>
              </w:rPr>
              <w:t xml:space="preserve"> acción</w:t>
            </w:r>
            <w:r w:rsidR="00A101F5">
              <w:rPr>
                <w:rFonts w:ascii="Arial" w:eastAsia="Times New Roman" w:hAnsi="Arial" w:cs="Arial"/>
                <w:color w:val="000000"/>
                <w:lang w:eastAsia="es-CO"/>
              </w:rPr>
              <w:t>.</w:t>
            </w:r>
            <w:r w:rsidR="00A3451C" w:rsidRPr="007D6724">
              <w:rPr>
                <w:rFonts w:ascii="Arial" w:eastAsia="Times New Roman" w:hAnsi="Arial" w:cs="Arial"/>
                <w:color w:val="000000"/>
                <w:lang w:eastAsia="es-CO"/>
              </w:rPr>
              <w:t xml:space="preserve"> </w:t>
            </w:r>
          </w:p>
        </w:tc>
        <w:tc>
          <w:tcPr>
            <w:tcW w:w="1815" w:type="dxa"/>
            <w:tcBorders>
              <w:top w:val="nil"/>
              <w:left w:val="nil"/>
              <w:bottom w:val="single" w:sz="4" w:space="0" w:color="auto"/>
              <w:right w:val="single" w:sz="4" w:space="0" w:color="auto"/>
            </w:tcBorders>
            <w:shd w:val="clear" w:color="000000" w:fill="FFFFFF"/>
            <w:vAlign w:val="center"/>
            <w:hideMark/>
          </w:tcPr>
          <w:p w14:paraId="3984BDD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34737E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2/01/2020</w:t>
            </w:r>
          </w:p>
        </w:tc>
        <w:tc>
          <w:tcPr>
            <w:tcW w:w="1342" w:type="dxa"/>
            <w:tcBorders>
              <w:top w:val="nil"/>
              <w:left w:val="nil"/>
              <w:bottom w:val="single" w:sz="4" w:space="0" w:color="auto"/>
              <w:right w:val="single" w:sz="4" w:space="0" w:color="auto"/>
            </w:tcBorders>
            <w:shd w:val="clear" w:color="000000" w:fill="FFFFFF"/>
            <w:vAlign w:val="center"/>
            <w:hideMark/>
          </w:tcPr>
          <w:p w14:paraId="4DD08F90"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31/01/2020</w:t>
            </w:r>
          </w:p>
        </w:tc>
      </w:tr>
      <w:tr w:rsidR="00A3451C" w:rsidRPr="00882332" w14:paraId="2FCD4B3F" w14:textId="77777777" w:rsidTr="007D6724">
        <w:trPr>
          <w:trHeight w:val="1416"/>
        </w:trPr>
        <w:tc>
          <w:tcPr>
            <w:tcW w:w="2182" w:type="dxa"/>
            <w:vMerge/>
            <w:tcBorders>
              <w:top w:val="nil"/>
              <w:left w:val="single" w:sz="8" w:space="0" w:color="auto"/>
              <w:bottom w:val="single" w:sz="4" w:space="0" w:color="000000"/>
              <w:right w:val="single" w:sz="4" w:space="0" w:color="auto"/>
            </w:tcBorders>
            <w:vAlign w:val="center"/>
            <w:hideMark/>
          </w:tcPr>
          <w:p w14:paraId="58470F4D"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922E7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0B1B9E4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Actualizar el plan de gasto público o plan de acción de la entidad</w:t>
            </w:r>
            <w:r w:rsidR="0005297C"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concordancia con el nuevo </w:t>
            </w:r>
            <w:r w:rsidR="0005297C" w:rsidRPr="007D6724">
              <w:rPr>
                <w:rFonts w:ascii="Arial" w:eastAsia="Times New Roman" w:hAnsi="Arial" w:cs="Arial"/>
                <w:color w:val="000000"/>
                <w:lang w:eastAsia="es-CO"/>
              </w:rPr>
              <w:t>P</w:t>
            </w:r>
            <w:r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D</w:t>
            </w:r>
            <w:r w:rsidRPr="007D6724">
              <w:rPr>
                <w:rFonts w:ascii="Arial" w:eastAsia="Times New Roman" w:hAnsi="Arial" w:cs="Arial"/>
                <w:color w:val="000000"/>
                <w:lang w:eastAsia="es-CO"/>
              </w:rPr>
              <w:t>esarrollo</w:t>
            </w:r>
            <w:r w:rsidR="0005297C" w:rsidRPr="007D6724">
              <w:rPr>
                <w:rFonts w:ascii="Arial" w:eastAsia="Times New Roman" w:hAnsi="Arial" w:cs="Arial"/>
                <w:color w:val="000000"/>
                <w:lang w:eastAsia="es-CO"/>
              </w:rPr>
              <w:t xml:space="preserve"> 2020-2024</w:t>
            </w:r>
            <w:r w:rsidRPr="007D6724">
              <w:rPr>
                <w:rFonts w:ascii="Arial" w:eastAsia="Times New Roman" w:hAnsi="Arial" w:cs="Arial"/>
                <w:color w:val="000000"/>
                <w:lang w:eastAsia="es-CO"/>
              </w:rPr>
              <w:t>.</w:t>
            </w:r>
          </w:p>
        </w:tc>
        <w:tc>
          <w:tcPr>
            <w:tcW w:w="1642" w:type="dxa"/>
            <w:tcBorders>
              <w:top w:val="nil"/>
              <w:left w:val="nil"/>
              <w:bottom w:val="single" w:sz="4" w:space="0" w:color="auto"/>
              <w:right w:val="single" w:sz="4" w:space="0" w:color="auto"/>
            </w:tcBorders>
            <w:shd w:val="clear" w:color="000000" w:fill="FFFFFF"/>
            <w:vAlign w:val="center"/>
            <w:hideMark/>
          </w:tcPr>
          <w:p w14:paraId="3D936DB2" w14:textId="0FC2E0CD" w:rsidR="00A3451C" w:rsidRPr="007D6724" w:rsidRDefault="002639BB" w:rsidP="002639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gasto público o plan acción actualizado</w:t>
            </w:r>
          </w:p>
        </w:tc>
        <w:tc>
          <w:tcPr>
            <w:tcW w:w="1669" w:type="dxa"/>
            <w:tcBorders>
              <w:top w:val="nil"/>
              <w:left w:val="nil"/>
              <w:bottom w:val="single" w:sz="4" w:space="0" w:color="auto"/>
              <w:right w:val="single" w:sz="4" w:space="0" w:color="auto"/>
            </w:tcBorders>
            <w:shd w:val="clear" w:color="000000" w:fill="FFFFFF"/>
            <w:vAlign w:val="center"/>
            <w:hideMark/>
          </w:tcPr>
          <w:p w14:paraId="5BE41B15"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actualización del P</w:t>
            </w:r>
            <w:r w:rsidR="00A3451C" w:rsidRPr="007D6724">
              <w:rPr>
                <w:rFonts w:ascii="Arial" w:eastAsia="Times New Roman" w:hAnsi="Arial" w:cs="Arial"/>
                <w:color w:val="000000"/>
                <w:lang w:eastAsia="es-CO"/>
              </w:rPr>
              <w:t>lan</w:t>
            </w:r>
          </w:p>
        </w:tc>
        <w:tc>
          <w:tcPr>
            <w:tcW w:w="1815" w:type="dxa"/>
            <w:tcBorders>
              <w:top w:val="nil"/>
              <w:left w:val="nil"/>
              <w:bottom w:val="single" w:sz="4" w:space="0" w:color="auto"/>
              <w:right w:val="single" w:sz="4" w:space="0" w:color="auto"/>
            </w:tcBorders>
            <w:shd w:val="clear" w:color="000000" w:fill="FFFFFF"/>
            <w:vAlign w:val="center"/>
            <w:hideMark/>
          </w:tcPr>
          <w:p w14:paraId="58EFD12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03381E9D"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1/07/2020</w:t>
            </w:r>
          </w:p>
        </w:tc>
        <w:tc>
          <w:tcPr>
            <w:tcW w:w="1342" w:type="dxa"/>
            <w:tcBorders>
              <w:top w:val="nil"/>
              <w:left w:val="nil"/>
              <w:bottom w:val="single" w:sz="4" w:space="0" w:color="auto"/>
              <w:right w:val="single" w:sz="4" w:space="0" w:color="auto"/>
            </w:tcBorders>
            <w:shd w:val="clear" w:color="000000" w:fill="FFFFFF"/>
            <w:vAlign w:val="center"/>
            <w:hideMark/>
          </w:tcPr>
          <w:p w14:paraId="1AFB252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31/07/2020</w:t>
            </w:r>
          </w:p>
        </w:tc>
      </w:tr>
      <w:tr w:rsidR="00A3451C" w:rsidRPr="00882332" w14:paraId="7133DC0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71CC86F3"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4E621B07"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24B3B409" w14:textId="23719D01"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Divulgar informes de </w:t>
            </w:r>
            <w:r w:rsidR="00FB2257" w:rsidRPr="00FB2257">
              <w:rPr>
                <w:rFonts w:ascii="Arial" w:eastAsia="Times New Roman" w:hAnsi="Arial" w:cs="Arial"/>
                <w:color w:val="000000"/>
                <w:lang w:eastAsia="es-CO"/>
              </w:rPr>
              <w:t>gestión para</w:t>
            </w:r>
            <w:r w:rsidRPr="00FB2257">
              <w:rPr>
                <w:rFonts w:ascii="Arial" w:eastAsia="Times New Roman" w:hAnsi="Arial" w:cs="Arial"/>
                <w:color w:val="000000"/>
                <w:lang w:eastAsia="es-CO"/>
              </w:rPr>
              <w:t xml:space="preserve"> dar a conocer los resultados alcanzados por la entidad.</w:t>
            </w:r>
          </w:p>
        </w:tc>
        <w:tc>
          <w:tcPr>
            <w:tcW w:w="1642" w:type="dxa"/>
            <w:tcBorders>
              <w:top w:val="nil"/>
              <w:left w:val="nil"/>
              <w:bottom w:val="single" w:sz="4" w:space="0" w:color="auto"/>
              <w:right w:val="single" w:sz="4" w:space="0" w:color="auto"/>
            </w:tcBorders>
            <w:shd w:val="clear" w:color="000000" w:fill="FFFFFF"/>
            <w:vAlign w:val="center"/>
            <w:hideMark/>
          </w:tcPr>
          <w:p w14:paraId="1D0E849B" w14:textId="3D857D94" w:rsidR="00A3451C" w:rsidRPr="00FB2257" w:rsidRDefault="0093504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Cuatro</w:t>
            </w:r>
            <w:r w:rsidR="00A3451C" w:rsidRPr="00FB2257">
              <w:rPr>
                <w:rFonts w:ascii="Arial" w:eastAsia="Times New Roman" w:hAnsi="Arial" w:cs="Arial"/>
                <w:color w:val="000000"/>
                <w:lang w:eastAsia="es-CO"/>
              </w:rPr>
              <w:t xml:space="preserve"> </w:t>
            </w:r>
            <w:r w:rsidR="00FB2257" w:rsidRPr="00FB2257">
              <w:rPr>
                <w:rFonts w:ascii="Arial" w:eastAsia="Times New Roman" w:hAnsi="Arial" w:cs="Arial"/>
                <w:color w:val="000000"/>
                <w:lang w:eastAsia="es-CO"/>
              </w:rPr>
              <w:t>informes</w:t>
            </w:r>
            <w:r w:rsidR="00A3451C" w:rsidRPr="00FB2257">
              <w:rPr>
                <w:rFonts w:ascii="Arial" w:eastAsia="Times New Roman" w:hAnsi="Arial" w:cs="Arial"/>
                <w:color w:val="000000"/>
                <w:lang w:eastAsia="es-CO"/>
              </w:rPr>
              <w:t xml:space="preserve"> de gestión y resultados   publicados</w:t>
            </w:r>
          </w:p>
        </w:tc>
        <w:tc>
          <w:tcPr>
            <w:tcW w:w="1669" w:type="dxa"/>
            <w:tcBorders>
              <w:top w:val="nil"/>
              <w:left w:val="nil"/>
              <w:bottom w:val="single" w:sz="4" w:space="0" w:color="auto"/>
              <w:right w:val="single" w:sz="4" w:space="0" w:color="auto"/>
            </w:tcBorders>
            <w:shd w:val="clear" w:color="000000" w:fill="FFFFFF"/>
            <w:vAlign w:val="center"/>
            <w:hideMark/>
          </w:tcPr>
          <w:p w14:paraId="5101DEC9"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Número de informes de gestión elaborados y publicados</w:t>
            </w:r>
          </w:p>
        </w:tc>
        <w:tc>
          <w:tcPr>
            <w:tcW w:w="1815" w:type="dxa"/>
            <w:tcBorders>
              <w:top w:val="nil"/>
              <w:left w:val="nil"/>
              <w:bottom w:val="single" w:sz="4" w:space="0" w:color="auto"/>
              <w:right w:val="single" w:sz="4" w:space="0" w:color="auto"/>
            </w:tcBorders>
            <w:shd w:val="clear" w:color="000000" w:fill="FFFFFF"/>
            <w:vAlign w:val="center"/>
            <w:hideMark/>
          </w:tcPr>
          <w:p w14:paraId="4FCCB2DD"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7AF6AD0F"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13/01/2020</w:t>
            </w:r>
          </w:p>
        </w:tc>
        <w:tc>
          <w:tcPr>
            <w:tcW w:w="1342" w:type="dxa"/>
            <w:tcBorders>
              <w:top w:val="nil"/>
              <w:left w:val="nil"/>
              <w:bottom w:val="single" w:sz="4" w:space="0" w:color="auto"/>
              <w:right w:val="single" w:sz="4" w:space="0" w:color="auto"/>
            </w:tcBorders>
            <w:shd w:val="clear" w:color="000000" w:fill="FFFFFF"/>
            <w:vAlign w:val="center"/>
            <w:hideMark/>
          </w:tcPr>
          <w:p w14:paraId="645A246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C87714" w:rsidRPr="00882332" w14:paraId="48E917D5" w14:textId="77777777" w:rsidTr="00E473D5">
        <w:trPr>
          <w:trHeight w:val="1575"/>
        </w:trPr>
        <w:tc>
          <w:tcPr>
            <w:tcW w:w="2182" w:type="dxa"/>
            <w:tcBorders>
              <w:top w:val="nil"/>
              <w:left w:val="single" w:sz="8" w:space="0" w:color="auto"/>
              <w:bottom w:val="single" w:sz="4" w:space="0" w:color="000000"/>
              <w:right w:val="single" w:sz="4" w:space="0" w:color="auto"/>
            </w:tcBorders>
            <w:vAlign w:val="center"/>
          </w:tcPr>
          <w:p w14:paraId="1E43570A" w14:textId="7E1EA32D" w:rsidR="00C87714" w:rsidRPr="00882332" w:rsidRDefault="008E4B78" w:rsidP="008508E1">
            <w:pPr>
              <w:spacing w:after="0" w:line="240" w:lineRule="auto"/>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lastRenderedPageBreak/>
              <w:t>Información de calidad y en lenguaje comprensible</w:t>
            </w:r>
          </w:p>
        </w:tc>
        <w:tc>
          <w:tcPr>
            <w:tcW w:w="402" w:type="dxa"/>
            <w:tcBorders>
              <w:top w:val="nil"/>
              <w:left w:val="nil"/>
              <w:bottom w:val="single" w:sz="4" w:space="0" w:color="auto"/>
              <w:right w:val="single" w:sz="4" w:space="0" w:color="auto"/>
            </w:tcBorders>
            <w:shd w:val="clear" w:color="auto" w:fill="auto"/>
            <w:vAlign w:val="center"/>
          </w:tcPr>
          <w:p w14:paraId="186EDF45" w14:textId="4D658F59" w:rsidR="00C87714" w:rsidRPr="00882332" w:rsidRDefault="008E4B78" w:rsidP="008508E1">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tcPr>
          <w:p w14:paraId="70781C3A" w14:textId="1CBC4F98" w:rsidR="00C87714" w:rsidRPr="00FB2257" w:rsidRDefault="008E4B78" w:rsidP="008E4B7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Adelantar el trámite para hacer parte de </w:t>
            </w:r>
            <w:r w:rsidRPr="008E4B78">
              <w:rPr>
                <w:rFonts w:ascii="Arial" w:eastAsia="Times New Roman" w:hAnsi="Arial" w:cs="Arial"/>
                <w:color w:val="000000"/>
                <w:lang w:eastAsia="es-CO"/>
              </w:rPr>
              <w:t>la Red Nacional de Lenguaje Claro del Departamento Nacional de Planeación</w:t>
            </w:r>
          </w:p>
        </w:tc>
        <w:tc>
          <w:tcPr>
            <w:tcW w:w="1642" w:type="dxa"/>
            <w:tcBorders>
              <w:top w:val="nil"/>
              <w:left w:val="nil"/>
              <w:bottom w:val="single" w:sz="4" w:space="0" w:color="auto"/>
              <w:right w:val="single" w:sz="4" w:space="0" w:color="auto"/>
            </w:tcBorders>
            <w:shd w:val="clear" w:color="000000" w:fill="FFFFFF"/>
            <w:vAlign w:val="center"/>
          </w:tcPr>
          <w:p w14:paraId="4ADFC5D2" w14:textId="6191BB7A" w:rsidR="00C87714" w:rsidRPr="00FB2257" w:rsidRDefault="003833BD" w:rsidP="003833B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t</w:t>
            </w:r>
            <w:r w:rsidR="008E4B78">
              <w:rPr>
                <w:rFonts w:ascii="Arial" w:eastAsia="Times New Roman" w:hAnsi="Arial" w:cs="Arial"/>
                <w:color w:val="000000"/>
                <w:lang w:eastAsia="es-CO"/>
              </w:rPr>
              <w:t xml:space="preserve">rámite adelantado </w:t>
            </w:r>
          </w:p>
        </w:tc>
        <w:tc>
          <w:tcPr>
            <w:tcW w:w="1669" w:type="dxa"/>
            <w:tcBorders>
              <w:top w:val="nil"/>
              <w:left w:val="nil"/>
              <w:bottom w:val="single" w:sz="4" w:space="0" w:color="auto"/>
              <w:right w:val="single" w:sz="4" w:space="0" w:color="auto"/>
            </w:tcBorders>
            <w:shd w:val="clear" w:color="000000" w:fill="FFFFFF"/>
            <w:vAlign w:val="center"/>
          </w:tcPr>
          <w:p w14:paraId="05B4E0BC" w14:textId="30AF177B"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Trámite adelantado</w:t>
            </w:r>
          </w:p>
        </w:tc>
        <w:tc>
          <w:tcPr>
            <w:tcW w:w="1815" w:type="dxa"/>
            <w:tcBorders>
              <w:top w:val="nil"/>
              <w:left w:val="nil"/>
              <w:bottom w:val="single" w:sz="4" w:space="0" w:color="auto"/>
              <w:right w:val="single" w:sz="4" w:space="0" w:color="auto"/>
            </w:tcBorders>
            <w:shd w:val="clear" w:color="000000" w:fill="FFFFFF"/>
            <w:vAlign w:val="center"/>
          </w:tcPr>
          <w:p w14:paraId="071E3ECD" w14:textId="5C9550B3"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Dirección de Gestión Corporativa – Proceso Atención a la ciudadanía.</w:t>
            </w:r>
          </w:p>
        </w:tc>
        <w:tc>
          <w:tcPr>
            <w:tcW w:w="1342" w:type="dxa"/>
            <w:tcBorders>
              <w:top w:val="nil"/>
              <w:left w:val="nil"/>
              <w:bottom w:val="single" w:sz="4" w:space="0" w:color="auto"/>
              <w:right w:val="single" w:sz="4" w:space="0" w:color="auto"/>
            </w:tcBorders>
            <w:shd w:val="clear" w:color="000000" w:fill="FFFFFF"/>
            <w:vAlign w:val="center"/>
          </w:tcPr>
          <w:p w14:paraId="2E5C0249" w14:textId="5A695F61"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1/4/2020</w:t>
            </w:r>
          </w:p>
        </w:tc>
        <w:tc>
          <w:tcPr>
            <w:tcW w:w="1342" w:type="dxa"/>
            <w:tcBorders>
              <w:top w:val="nil"/>
              <w:left w:val="nil"/>
              <w:bottom w:val="single" w:sz="4" w:space="0" w:color="auto"/>
              <w:right w:val="single" w:sz="4" w:space="0" w:color="auto"/>
            </w:tcBorders>
            <w:shd w:val="clear" w:color="000000" w:fill="FFFFFF"/>
            <w:vAlign w:val="center"/>
          </w:tcPr>
          <w:p w14:paraId="1AD06CC2" w14:textId="16A80816"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30/06/2020</w:t>
            </w:r>
          </w:p>
        </w:tc>
      </w:tr>
      <w:tr w:rsidR="00A3451C" w:rsidRPr="00882332" w14:paraId="3A2BA337" w14:textId="77777777" w:rsidTr="00E473D5">
        <w:trPr>
          <w:trHeight w:val="1575"/>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386EA1B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8DB842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36F913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2B0C87C8"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EB07D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40E8F2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53D163A"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90A63A9" w14:textId="4D976CFD"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p w14:paraId="26CC41D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0DEC39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AF75A3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ADA4BD6"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B424EF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899F70"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2CFB0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64E31D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E83BD2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A53BCD"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FE430C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D8D23D4" w14:textId="72F3D94C" w:rsidR="004F17E8" w:rsidRPr="004F17E8" w:rsidRDefault="004F17E8"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tc>
        <w:tc>
          <w:tcPr>
            <w:tcW w:w="402" w:type="dxa"/>
            <w:tcBorders>
              <w:top w:val="nil"/>
              <w:left w:val="nil"/>
              <w:bottom w:val="single" w:sz="4" w:space="0" w:color="auto"/>
              <w:right w:val="single" w:sz="4" w:space="0" w:color="auto"/>
            </w:tcBorders>
            <w:shd w:val="clear" w:color="auto" w:fill="auto"/>
            <w:vAlign w:val="center"/>
            <w:hideMark/>
          </w:tcPr>
          <w:p w14:paraId="5AA45ED8" w14:textId="77777777" w:rsidR="00A3451C" w:rsidRPr="00662151" w:rsidRDefault="00A3451C" w:rsidP="008508E1">
            <w:pPr>
              <w:spacing w:after="0" w:line="240" w:lineRule="auto"/>
              <w:jc w:val="center"/>
              <w:rPr>
                <w:rFonts w:ascii="Arial" w:eastAsia="Times New Roman" w:hAnsi="Arial" w:cs="Arial"/>
                <w:color w:val="000000"/>
                <w:sz w:val="24"/>
                <w:szCs w:val="24"/>
                <w:lang w:eastAsia="es-CO"/>
              </w:rPr>
            </w:pPr>
            <w:r w:rsidRPr="00662151">
              <w:rPr>
                <w:rFonts w:ascii="Arial" w:eastAsia="Times New Roman" w:hAnsi="Arial" w:cs="Arial"/>
                <w:color w:val="000000"/>
                <w:sz w:val="24"/>
                <w:szCs w:val="24"/>
                <w:lang w:eastAsia="es-CO"/>
              </w:rPr>
              <w:lastRenderedPageBreak/>
              <w:t>1</w:t>
            </w:r>
          </w:p>
        </w:tc>
        <w:tc>
          <w:tcPr>
            <w:tcW w:w="2787" w:type="dxa"/>
            <w:tcBorders>
              <w:top w:val="nil"/>
              <w:left w:val="nil"/>
              <w:bottom w:val="single" w:sz="4" w:space="0" w:color="auto"/>
              <w:right w:val="single" w:sz="4" w:space="0" w:color="auto"/>
            </w:tcBorders>
            <w:shd w:val="clear" w:color="auto" w:fill="auto"/>
            <w:vAlign w:val="center"/>
            <w:hideMark/>
          </w:tcPr>
          <w:p w14:paraId="6ED774C9" w14:textId="502F1C96"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un espacio de diálogo </w:t>
            </w:r>
            <w:r w:rsidR="00FB2257" w:rsidRPr="007D6724">
              <w:rPr>
                <w:rFonts w:ascii="Arial" w:eastAsia="Times New Roman" w:hAnsi="Arial" w:cs="Arial"/>
                <w:lang w:eastAsia="es-CO"/>
              </w:rPr>
              <w:t xml:space="preserve">ciudadano </w:t>
            </w:r>
            <w:r w:rsidR="004F17E8" w:rsidRPr="007D6724">
              <w:rPr>
                <w:rFonts w:ascii="Arial" w:eastAsia="Times New Roman" w:hAnsi="Arial" w:cs="Arial"/>
                <w:lang w:eastAsia="es-CO"/>
              </w:rPr>
              <w:t>presencial con</w:t>
            </w:r>
            <w:r w:rsidRPr="007D6724">
              <w:rPr>
                <w:rFonts w:ascii="Arial" w:eastAsia="Times New Roman" w:hAnsi="Arial" w:cs="Arial"/>
                <w:lang w:eastAsia="es-CO"/>
              </w:rPr>
              <w:t xml:space="preserve"> actores clave en el marco de la estrategia de rendición de cuentas de la Entidad.</w:t>
            </w:r>
          </w:p>
        </w:tc>
        <w:tc>
          <w:tcPr>
            <w:tcW w:w="1642" w:type="dxa"/>
            <w:tcBorders>
              <w:top w:val="nil"/>
              <w:left w:val="nil"/>
              <w:bottom w:val="single" w:sz="4" w:space="0" w:color="auto"/>
              <w:right w:val="single" w:sz="4" w:space="0" w:color="auto"/>
            </w:tcBorders>
            <w:shd w:val="clear" w:color="auto" w:fill="auto"/>
            <w:vAlign w:val="center"/>
            <w:hideMark/>
          </w:tcPr>
          <w:p w14:paraId="5AA8279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100% del Diálogo ciudadano realizado.</w:t>
            </w:r>
          </w:p>
        </w:tc>
        <w:tc>
          <w:tcPr>
            <w:tcW w:w="1669" w:type="dxa"/>
            <w:tcBorders>
              <w:top w:val="nil"/>
              <w:left w:val="nil"/>
              <w:bottom w:val="single" w:sz="4" w:space="0" w:color="auto"/>
              <w:right w:val="single" w:sz="4" w:space="0" w:color="auto"/>
            </w:tcBorders>
            <w:shd w:val="clear" w:color="auto" w:fill="auto"/>
            <w:vAlign w:val="center"/>
            <w:hideMark/>
          </w:tcPr>
          <w:p w14:paraId="0003034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organización y desarrollo del Dialogo Ciudadano</w:t>
            </w:r>
          </w:p>
        </w:tc>
        <w:tc>
          <w:tcPr>
            <w:tcW w:w="1815" w:type="dxa"/>
            <w:tcBorders>
              <w:top w:val="nil"/>
              <w:left w:val="nil"/>
              <w:bottom w:val="single" w:sz="4" w:space="0" w:color="auto"/>
              <w:right w:val="single" w:sz="4" w:space="0" w:color="auto"/>
            </w:tcBorders>
            <w:shd w:val="clear" w:color="auto" w:fill="auto"/>
            <w:vAlign w:val="center"/>
            <w:hideMark/>
          </w:tcPr>
          <w:p w14:paraId="0EA087B8"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342" w:type="dxa"/>
            <w:tcBorders>
              <w:top w:val="nil"/>
              <w:left w:val="nil"/>
              <w:bottom w:val="single" w:sz="4" w:space="0" w:color="auto"/>
              <w:right w:val="single" w:sz="4" w:space="0" w:color="auto"/>
            </w:tcBorders>
            <w:shd w:val="clear" w:color="auto" w:fill="auto"/>
            <w:vAlign w:val="center"/>
            <w:hideMark/>
          </w:tcPr>
          <w:p w14:paraId="3F834CAD" w14:textId="59889401"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1/6/2020</w:t>
            </w:r>
          </w:p>
        </w:tc>
        <w:tc>
          <w:tcPr>
            <w:tcW w:w="1342" w:type="dxa"/>
            <w:tcBorders>
              <w:top w:val="nil"/>
              <w:left w:val="nil"/>
              <w:bottom w:val="single" w:sz="4" w:space="0" w:color="auto"/>
              <w:right w:val="single" w:sz="8" w:space="0" w:color="auto"/>
            </w:tcBorders>
            <w:shd w:val="clear" w:color="auto" w:fill="auto"/>
            <w:vAlign w:val="center"/>
            <w:hideMark/>
          </w:tcPr>
          <w:p w14:paraId="2B215E4E" w14:textId="67A2DA27"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30/12/2020</w:t>
            </w:r>
          </w:p>
        </w:tc>
      </w:tr>
      <w:tr w:rsidR="00A3451C" w:rsidRPr="00882332" w14:paraId="0333E46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37213665"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0308A20"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312FA16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Participar en la Audiencia Pública del Alcalde Mayor en el marco de la rendición de cuentas de la Administración Distrital.</w:t>
            </w:r>
          </w:p>
        </w:tc>
        <w:tc>
          <w:tcPr>
            <w:tcW w:w="1642" w:type="dxa"/>
            <w:tcBorders>
              <w:top w:val="nil"/>
              <w:left w:val="nil"/>
              <w:bottom w:val="single" w:sz="4" w:space="0" w:color="auto"/>
              <w:right w:val="single" w:sz="4" w:space="0" w:color="auto"/>
            </w:tcBorders>
            <w:shd w:val="clear" w:color="000000" w:fill="FFFFFF"/>
            <w:vAlign w:val="center"/>
            <w:hideMark/>
          </w:tcPr>
          <w:p w14:paraId="0B4F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669" w:type="dxa"/>
            <w:tcBorders>
              <w:top w:val="nil"/>
              <w:left w:val="nil"/>
              <w:bottom w:val="single" w:sz="4" w:space="0" w:color="auto"/>
              <w:right w:val="single" w:sz="4" w:space="0" w:color="auto"/>
            </w:tcBorders>
            <w:shd w:val="clear" w:color="000000" w:fill="FFFFFF"/>
            <w:vAlign w:val="center"/>
            <w:hideMark/>
          </w:tcPr>
          <w:p w14:paraId="0BA9E3D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815" w:type="dxa"/>
            <w:tcBorders>
              <w:top w:val="nil"/>
              <w:left w:val="nil"/>
              <w:bottom w:val="single" w:sz="4" w:space="0" w:color="auto"/>
              <w:right w:val="single" w:sz="4" w:space="0" w:color="auto"/>
            </w:tcBorders>
            <w:shd w:val="clear" w:color="000000" w:fill="FFFFFF"/>
            <w:vAlign w:val="center"/>
            <w:hideMark/>
          </w:tcPr>
          <w:p w14:paraId="0F96F1E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2CCBA867"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342" w:type="dxa"/>
            <w:tcBorders>
              <w:top w:val="nil"/>
              <w:left w:val="nil"/>
              <w:bottom w:val="single" w:sz="4" w:space="0" w:color="auto"/>
              <w:right w:val="single" w:sz="4" w:space="0" w:color="auto"/>
            </w:tcBorders>
            <w:shd w:val="clear" w:color="000000" w:fill="FFFFFF"/>
            <w:vAlign w:val="center"/>
            <w:hideMark/>
          </w:tcPr>
          <w:p w14:paraId="1C083DB4" w14:textId="01106651" w:rsidR="00A3451C" w:rsidRPr="00FB2257" w:rsidRDefault="00402CB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FB2257">
              <w:rPr>
                <w:rFonts w:ascii="Arial" w:eastAsia="Times New Roman" w:hAnsi="Arial" w:cs="Arial"/>
                <w:color w:val="000000"/>
                <w:lang w:eastAsia="es-CO"/>
              </w:rPr>
              <w:t>/2020</w:t>
            </w:r>
          </w:p>
        </w:tc>
      </w:tr>
      <w:tr w:rsidR="00A3451C" w:rsidRPr="00882332" w14:paraId="50E6F5B9" w14:textId="77777777" w:rsidTr="00E473D5">
        <w:trPr>
          <w:trHeight w:val="703"/>
        </w:trPr>
        <w:tc>
          <w:tcPr>
            <w:tcW w:w="2182" w:type="dxa"/>
            <w:vMerge/>
            <w:tcBorders>
              <w:top w:val="nil"/>
              <w:left w:val="single" w:sz="8" w:space="0" w:color="auto"/>
              <w:bottom w:val="single" w:sz="4" w:space="0" w:color="000000"/>
              <w:right w:val="single" w:sz="4" w:space="0" w:color="auto"/>
            </w:tcBorders>
            <w:vAlign w:val="center"/>
            <w:hideMark/>
          </w:tcPr>
          <w:p w14:paraId="78CE1E3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66A9CF9"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1314B74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Adelantar un ejercicio de audiencia pública al interior de la entidad</w:t>
            </w:r>
            <w:r w:rsidR="008508E1"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el marco de la estrategia de la </w:t>
            </w:r>
            <w:r w:rsidRPr="007D6724">
              <w:rPr>
                <w:rFonts w:ascii="Arial" w:eastAsia="Times New Roman" w:hAnsi="Arial" w:cs="Arial"/>
                <w:color w:val="000000"/>
                <w:lang w:eastAsia="es-CO"/>
              </w:rPr>
              <w:lastRenderedPageBreak/>
              <w:t>rendición de cuentas de la Entidad.</w:t>
            </w:r>
          </w:p>
        </w:tc>
        <w:tc>
          <w:tcPr>
            <w:tcW w:w="1642" w:type="dxa"/>
            <w:tcBorders>
              <w:top w:val="nil"/>
              <w:left w:val="nil"/>
              <w:bottom w:val="single" w:sz="4" w:space="0" w:color="auto"/>
              <w:right w:val="single" w:sz="4" w:space="0" w:color="auto"/>
            </w:tcBorders>
            <w:shd w:val="clear" w:color="000000" w:fill="FFFFFF"/>
            <w:vAlign w:val="center"/>
            <w:hideMark/>
          </w:tcPr>
          <w:p w14:paraId="1CC7E8D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 xml:space="preserve">100% de la Audiencia Pública realizada </w:t>
            </w:r>
          </w:p>
        </w:tc>
        <w:tc>
          <w:tcPr>
            <w:tcW w:w="1669" w:type="dxa"/>
            <w:tcBorders>
              <w:top w:val="nil"/>
              <w:left w:val="nil"/>
              <w:bottom w:val="single" w:sz="4" w:space="0" w:color="auto"/>
              <w:right w:val="single" w:sz="4" w:space="0" w:color="auto"/>
            </w:tcBorders>
            <w:shd w:val="clear" w:color="000000" w:fill="FFFFFF"/>
            <w:vAlign w:val="center"/>
            <w:hideMark/>
          </w:tcPr>
          <w:p w14:paraId="3C3BABD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Nivel de avance en la organización y desarrollo del </w:t>
            </w:r>
            <w:r w:rsidRPr="007D6724">
              <w:rPr>
                <w:rFonts w:ascii="Arial" w:eastAsia="Times New Roman" w:hAnsi="Arial" w:cs="Arial"/>
                <w:color w:val="000000"/>
                <w:lang w:eastAsia="es-CO"/>
              </w:rPr>
              <w:lastRenderedPageBreak/>
              <w:t>Audiencia pública</w:t>
            </w:r>
          </w:p>
        </w:tc>
        <w:tc>
          <w:tcPr>
            <w:tcW w:w="1815" w:type="dxa"/>
            <w:tcBorders>
              <w:top w:val="nil"/>
              <w:left w:val="nil"/>
              <w:bottom w:val="single" w:sz="4" w:space="0" w:color="auto"/>
              <w:right w:val="single" w:sz="4" w:space="0" w:color="auto"/>
            </w:tcBorders>
            <w:shd w:val="clear" w:color="000000" w:fill="FFFFFF"/>
            <w:vAlign w:val="center"/>
            <w:hideMark/>
          </w:tcPr>
          <w:p w14:paraId="583B172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Oficina Asesora de Planeación / Dirección de Gestión Corporativa</w:t>
            </w:r>
          </w:p>
        </w:tc>
        <w:tc>
          <w:tcPr>
            <w:tcW w:w="1342" w:type="dxa"/>
            <w:tcBorders>
              <w:top w:val="nil"/>
              <w:left w:val="nil"/>
              <w:bottom w:val="single" w:sz="4" w:space="0" w:color="auto"/>
              <w:right w:val="single" w:sz="4" w:space="0" w:color="auto"/>
            </w:tcBorders>
            <w:shd w:val="clear" w:color="000000" w:fill="FFFFFF"/>
            <w:vAlign w:val="center"/>
            <w:hideMark/>
          </w:tcPr>
          <w:p w14:paraId="6DF38BFA" w14:textId="19003EBF" w:rsidR="00A3451C" w:rsidRPr="00FB2257" w:rsidRDefault="00A3451C" w:rsidP="00413632">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1/1</w:t>
            </w:r>
            <w:r w:rsidR="00413632">
              <w:rPr>
                <w:rFonts w:ascii="Arial" w:eastAsia="Times New Roman" w:hAnsi="Arial" w:cs="Arial"/>
                <w:color w:val="000000"/>
                <w:lang w:eastAsia="es-CO"/>
              </w:rPr>
              <w:t>1</w:t>
            </w:r>
            <w:r w:rsidRPr="00FB2257">
              <w:rPr>
                <w:rFonts w:ascii="Arial" w:eastAsia="Times New Roman" w:hAnsi="Arial" w:cs="Arial"/>
                <w:color w:val="000000"/>
                <w:lang w:eastAsia="es-CO"/>
              </w:rPr>
              <w:t>/2020</w:t>
            </w:r>
          </w:p>
        </w:tc>
        <w:tc>
          <w:tcPr>
            <w:tcW w:w="1342" w:type="dxa"/>
            <w:tcBorders>
              <w:top w:val="nil"/>
              <w:left w:val="nil"/>
              <w:bottom w:val="single" w:sz="4" w:space="0" w:color="auto"/>
              <w:right w:val="single" w:sz="4" w:space="0" w:color="auto"/>
            </w:tcBorders>
            <w:shd w:val="clear" w:color="000000" w:fill="FFFFFF"/>
            <w:vAlign w:val="center"/>
            <w:hideMark/>
          </w:tcPr>
          <w:p w14:paraId="334DF61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r w:rsidR="00A3451C" w:rsidRPr="00882332" w14:paraId="6CE83E4D" w14:textId="77777777" w:rsidTr="007D6724">
        <w:trPr>
          <w:trHeight w:val="2092"/>
        </w:trPr>
        <w:tc>
          <w:tcPr>
            <w:tcW w:w="2182" w:type="dxa"/>
            <w:vMerge/>
            <w:tcBorders>
              <w:top w:val="nil"/>
              <w:left w:val="single" w:sz="8" w:space="0" w:color="auto"/>
              <w:bottom w:val="single" w:sz="4" w:space="0" w:color="000000"/>
              <w:right w:val="single" w:sz="4" w:space="0" w:color="auto"/>
            </w:tcBorders>
            <w:vAlign w:val="center"/>
            <w:hideMark/>
          </w:tcPr>
          <w:p w14:paraId="476D8F7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12609EB"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3B576A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mesas de seguimiento a la información judicial y extrajudicial registrada en el Sistema de Información de Procesos Judiciales</w:t>
            </w:r>
            <w:r w:rsidR="008508E1" w:rsidRPr="007D6724">
              <w:rPr>
                <w:rFonts w:ascii="Arial" w:eastAsia="Times New Roman" w:hAnsi="Arial" w:cs="Arial"/>
                <w:color w:val="000000"/>
                <w:lang w:eastAsia="es-CO"/>
              </w:rPr>
              <w:t xml:space="preserve"> - SIPROJ</w:t>
            </w:r>
            <w:r w:rsidRPr="007D6724">
              <w:rPr>
                <w:rFonts w:ascii="Arial" w:eastAsia="Times New Roman" w:hAnsi="Arial" w:cs="Arial"/>
                <w:color w:val="000000"/>
                <w:lang w:eastAsia="es-CO"/>
              </w:rPr>
              <w:t xml:space="preserve">. </w:t>
            </w:r>
          </w:p>
        </w:tc>
        <w:tc>
          <w:tcPr>
            <w:tcW w:w="1642" w:type="dxa"/>
            <w:tcBorders>
              <w:top w:val="nil"/>
              <w:left w:val="nil"/>
              <w:bottom w:val="single" w:sz="4" w:space="0" w:color="auto"/>
              <w:right w:val="single" w:sz="4" w:space="0" w:color="auto"/>
            </w:tcBorders>
            <w:shd w:val="clear" w:color="000000" w:fill="FFFFFF"/>
            <w:vAlign w:val="center"/>
            <w:hideMark/>
          </w:tcPr>
          <w:p w14:paraId="23AF6378" w14:textId="111D072A" w:rsidR="00A3451C" w:rsidRPr="007D6724" w:rsidRDefault="00A3451C" w:rsidP="009C58AB">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Quince mesas de seguimiento </w:t>
            </w:r>
            <w:r w:rsidR="009C58AB">
              <w:rPr>
                <w:rFonts w:ascii="Arial" w:eastAsia="Times New Roman" w:hAnsi="Arial" w:cs="Arial"/>
                <w:color w:val="000000"/>
                <w:lang w:eastAsia="es-CO"/>
              </w:rPr>
              <w:t xml:space="preserve">para revisar </w:t>
            </w:r>
            <w:r w:rsidRPr="007D6724">
              <w:rPr>
                <w:rFonts w:ascii="Arial" w:eastAsia="Times New Roman" w:hAnsi="Arial" w:cs="Arial"/>
                <w:color w:val="000000"/>
                <w:lang w:eastAsia="es-CO"/>
              </w:rPr>
              <w:t xml:space="preserve">la información </w:t>
            </w:r>
            <w:r w:rsidR="009C58AB">
              <w:rPr>
                <w:rFonts w:ascii="Arial" w:eastAsia="Times New Roman" w:hAnsi="Arial" w:cs="Arial"/>
                <w:color w:val="000000"/>
                <w:lang w:eastAsia="es-CO"/>
              </w:rPr>
              <w:t xml:space="preserve">judicial </w:t>
            </w:r>
            <w:r w:rsidRPr="007D6724">
              <w:rPr>
                <w:rFonts w:ascii="Arial" w:eastAsia="Times New Roman" w:hAnsi="Arial" w:cs="Arial"/>
                <w:color w:val="000000"/>
                <w:lang w:eastAsia="es-CO"/>
              </w:rPr>
              <w:t xml:space="preserve">registrada en </w:t>
            </w:r>
            <w:r w:rsidR="008508E1" w:rsidRPr="007D6724">
              <w:rPr>
                <w:rFonts w:ascii="Arial" w:eastAsia="Times New Roman" w:hAnsi="Arial" w:cs="Arial"/>
                <w:color w:val="000000"/>
                <w:lang w:eastAsia="es-CO"/>
              </w:rPr>
              <w:t>SIPROJ</w:t>
            </w:r>
          </w:p>
        </w:tc>
        <w:tc>
          <w:tcPr>
            <w:tcW w:w="1669" w:type="dxa"/>
            <w:tcBorders>
              <w:top w:val="nil"/>
              <w:left w:val="nil"/>
              <w:bottom w:val="single" w:sz="4" w:space="0" w:color="auto"/>
              <w:right w:val="single" w:sz="4" w:space="0" w:color="auto"/>
            </w:tcBorders>
            <w:shd w:val="clear" w:color="000000" w:fill="FFFFFF"/>
            <w:vAlign w:val="center"/>
            <w:hideMark/>
          </w:tcPr>
          <w:p w14:paraId="1A87AEFD" w14:textId="3F14575A" w:rsidR="00A3451C" w:rsidRPr="007D6724" w:rsidRDefault="000A1692" w:rsidP="006F76F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w:t>
            </w:r>
            <w:r w:rsidR="006F76F4">
              <w:rPr>
                <w:rFonts w:ascii="Arial" w:eastAsia="Times New Roman" w:hAnsi="Arial" w:cs="Arial"/>
                <w:color w:val="000000"/>
                <w:lang w:eastAsia="es-CO"/>
              </w:rPr>
              <w:t xml:space="preserve"> d</w:t>
            </w:r>
            <w:r w:rsidR="00A3451C" w:rsidRPr="007D6724">
              <w:rPr>
                <w:rFonts w:ascii="Arial" w:eastAsia="Times New Roman" w:hAnsi="Arial" w:cs="Arial"/>
                <w:color w:val="000000"/>
                <w:lang w:eastAsia="es-CO"/>
              </w:rPr>
              <w:t>e mesas realizadas</w:t>
            </w:r>
          </w:p>
        </w:tc>
        <w:tc>
          <w:tcPr>
            <w:tcW w:w="1815" w:type="dxa"/>
            <w:tcBorders>
              <w:top w:val="nil"/>
              <w:left w:val="nil"/>
              <w:bottom w:val="single" w:sz="4" w:space="0" w:color="auto"/>
              <w:right w:val="single" w:sz="4" w:space="0" w:color="auto"/>
            </w:tcBorders>
            <w:shd w:val="clear" w:color="000000" w:fill="FFFFFF"/>
            <w:vAlign w:val="center"/>
            <w:hideMark/>
          </w:tcPr>
          <w:p w14:paraId="6250E2D2" w14:textId="3596B26F"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w:t>
            </w:r>
            <w:r w:rsidR="00F668CF">
              <w:rPr>
                <w:rFonts w:ascii="Arial" w:eastAsia="Times New Roman" w:hAnsi="Arial" w:cs="Arial"/>
                <w:color w:val="000000"/>
                <w:lang w:eastAsia="es-CO"/>
              </w:rPr>
              <w:t xml:space="preserve">irección Distrital de Gestión </w:t>
            </w:r>
            <w:r w:rsidRPr="007D6724">
              <w:rPr>
                <w:rFonts w:ascii="Arial" w:eastAsia="Times New Roman" w:hAnsi="Arial" w:cs="Arial"/>
                <w:color w:val="000000"/>
                <w:lang w:eastAsia="es-CO"/>
              </w:rPr>
              <w:t>Judicial</w:t>
            </w:r>
          </w:p>
        </w:tc>
        <w:tc>
          <w:tcPr>
            <w:tcW w:w="1342" w:type="dxa"/>
            <w:tcBorders>
              <w:top w:val="nil"/>
              <w:left w:val="nil"/>
              <w:bottom w:val="single" w:sz="4" w:space="0" w:color="auto"/>
              <w:right w:val="single" w:sz="4" w:space="0" w:color="auto"/>
            </w:tcBorders>
            <w:shd w:val="clear" w:color="000000" w:fill="FFFFFF"/>
            <w:vAlign w:val="center"/>
            <w:hideMark/>
          </w:tcPr>
          <w:p w14:paraId="541A73FF"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3/02/2020</w:t>
            </w:r>
          </w:p>
        </w:tc>
        <w:tc>
          <w:tcPr>
            <w:tcW w:w="1342" w:type="dxa"/>
            <w:tcBorders>
              <w:top w:val="nil"/>
              <w:left w:val="nil"/>
              <w:bottom w:val="single" w:sz="4" w:space="0" w:color="auto"/>
              <w:right w:val="single" w:sz="8" w:space="0" w:color="auto"/>
            </w:tcBorders>
            <w:shd w:val="clear" w:color="000000" w:fill="FFFFFF"/>
            <w:vAlign w:val="center"/>
            <w:hideMark/>
          </w:tcPr>
          <w:p w14:paraId="15E0D215"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30/10/2020</w:t>
            </w:r>
          </w:p>
        </w:tc>
      </w:tr>
      <w:tr w:rsidR="00A3451C" w:rsidRPr="00882332" w14:paraId="2D731E5C" w14:textId="77777777" w:rsidTr="007D6724">
        <w:trPr>
          <w:trHeight w:val="1218"/>
        </w:trPr>
        <w:tc>
          <w:tcPr>
            <w:tcW w:w="2182" w:type="dxa"/>
            <w:vMerge/>
            <w:tcBorders>
              <w:top w:val="nil"/>
              <w:left w:val="single" w:sz="8" w:space="0" w:color="auto"/>
              <w:bottom w:val="single" w:sz="4" w:space="0" w:color="000000"/>
              <w:right w:val="single" w:sz="4" w:space="0" w:color="auto"/>
            </w:tcBorders>
            <w:vAlign w:val="center"/>
            <w:hideMark/>
          </w:tcPr>
          <w:p w14:paraId="24AB058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000327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hideMark/>
          </w:tcPr>
          <w:p w14:paraId="329C9C9A" w14:textId="57BF3B2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Establecer espacios de di</w:t>
            </w:r>
            <w:r w:rsidR="00F23F42">
              <w:rPr>
                <w:rFonts w:ascii="Arial" w:eastAsia="Times New Roman" w:hAnsi="Arial" w:cs="Arial"/>
                <w:lang w:eastAsia="es-CO"/>
              </w:rPr>
              <w:t>á</w:t>
            </w:r>
            <w:r w:rsidRPr="007D6724">
              <w:rPr>
                <w:rFonts w:ascii="Arial" w:eastAsia="Times New Roman" w:hAnsi="Arial" w:cs="Arial"/>
                <w:lang w:eastAsia="es-CO"/>
              </w:rPr>
              <w:t xml:space="preserve">logo con los </w:t>
            </w:r>
            <w:r w:rsidR="004F17E8" w:rsidRPr="007D6724">
              <w:rPr>
                <w:rFonts w:ascii="Arial" w:eastAsia="Times New Roman" w:hAnsi="Arial" w:cs="Arial"/>
                <w:lang w:eastAsia="es-CO"/>
              </w:rPr>
              <w:t>usuarios de</w:t>
            </w:r>
            <w:r w:rsidRPr="007D6724">
              <w:rPr>
                <w:rFonts w:ascii="Arial" w:eastAsia="Times New Roman" w:hAnsi="Arial" w:cs="Arial"/>
                <w:lang w:eastAsia="es-CO"/>
              </w:rPr>
              <w:t xml:space="preserve"> la Dirección Distrital de Asuntos Disciplinarios.</w:t>
            </w:r>
          </w:p>
        </w:tc>
        <w:tc>
          <w:tcPr>
            <w:tcW w:w="1642" w:type="dxa"/>
            <w:tcBorders>
              <w:top w:val="nil"/>
              <w:left w:val="nil"/>
              <w:bottom w:val="single" w:sz="4" w:space="0" w:color="auto"/>
              <w:right w:val="single" w:sz="4" w:space="0" w:color="auto"/>
            </w:tcBorders>
            <w:shd w:val="clear" w:color="000000" w:fill="FFFFFF"/>
            <w:vAlign w:val="center"/>
            <w:hideMark/>
          </w:tcPr>
          <w:p w14:paraId="3D30A194" w14:textId="7345C70E" w:rsidR="00A3451C" w:rsidRPr="007D6724" w:rsidRDefault="005A7062" w:rsidP="00FB2257">
            <w:pPr>
              <w:spacing w:after="0" w:line="240" w:lineRule="auto"/>
              <w:jc w:val="both"/>
              <w:rPr>
                <w:rFonts w:ascii="Arial" w:eastAsia="Times New Roman" w:hAnsi="Arial" w:cs="Arial"/>
                <w:lang w:eastAsia="es-CO"/>
              </w:rPr>
            </w:pPr>
            <w:r>
              <w:rPr>
                <w:rFonts w:ascii="Arial" w:eastAsia="Times New Roman" w:hAnsi="Arial" w:cs="Arial"/>
                <w:lang w:eastAsia="es-CO"/>
              </w:rPr>
              <w:t>T</w:t>
            </w:r>
            <w:r w:rsidR="00A3451C" w:rsidRPr="007D6724">
              <w:rPr>
                <w:rFonts w:ascii="Arial" w:eastAsia="Times New Roman" w:hAnsi="Arial" w:cs="Arial"/>
                <w:lang w:eastAsia="es-CO"/>
              </w:rPr>
              <w:t>res (3) espacios de dialogo</w:t>
            </w:r>
            <w:r w:rsidR="008508E1" w:rsidRPr="007D6724">
              <w:rPr>
                <w:rFonts w:ascii="Arial" w:eastAsia="Times New Roman" w:hAnsi="Arial" w:cs="Arial"/>
                <w:lang w:eastAsia="es-CO"/>
              </w:rPr>
              <w:t xml:space="preserve"> realizados</w:t>
            </w:r>
          </w:p>
        </w:tc>
        <w:tc>
          <w:tcPr>
            <w:tcW w:w="1669" w:type="dxa"/>
            <w:tcBorders>
              <w:top w:val="nil"/>
              <w:left w:val="nil"/>
              <w:bottom w:val="single" w:sz="4" w:space="0" w:color="auto"/>
              <w:right w:val="single" w:sz="4" w:space="0" w:color="auto"/>
            </w:tcBorders>
            <w:shd w:val="clear" w:color="000000" w:fill="FFFFFF"/>
            <w:vAlign w:val="center"/>
            <w:hideMark/>
          </w:tcPr>
          <w:p w14:paraId="0DB3783F" w14:textId="165597BD"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espacios </w:t>
            </w:r>
            <w:r w:rsidR="005F4CF2">
              <w:rPr>
                <w:rFonts w:ascii="Arial" w:eastAsia="Times New Roman" w:hAnsi="Arial" w:cs="Arial"/>
                <w:color w:val="000000"/>
                <w:lang w:eastAsia="es-CO"/>
              </w:rPr>
              <w:t xml:space="preserve">de dialogo </w:t>
            </w:r>
            <w:r w:rsidRPr="007D6724">
              <w:rPr>
                <w:rFonts w:ascii="Arial" w:eastAsia="Times New Roman" w:hAnsi="Arial" w:cs="Arial"/>
                <w:color w:val="000000"/>
                <w:lang w:eastAsia="es-CO"/>
              </w:rPr>
              <w:t>realizados</w:t>
            </w:r>
          </w:p>
        </w:tc>
        <w:tc>
          <w:tcPr>
            <w:tcW w:w="1815" w:type="dxa"/>
            <w:tcBorders>
              <w:top w:val="nil"/>
              <w:left w:val="nil"/>
              <w:bottom w:val="single" w:sz="4" w:space="0" w:color="auto"/>
              <w:right w:val="single" w:sz="4" w:space="0" w:color="auto"/>
            </w:tcBorders>
            <w:shd w:val="clear" w:color="000000" w:fill="FFFFFF"/>
            <w:vAlign w:val="center"/>
            <w:hideMark/>
          </w:tcPr>
          <w:p w14:paraId="3918B55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Dirección Distrital de Asuntos Disciplinarios.</w:t>
            </w:r>
          </w:p>
        </w:tc>
        <w:tc>
          <w:tcPr>
            <w:tcW w:w="1342" w:type="dxa"/>
            <w:tcBorders>
              <w:top w:val="nil"/>
              <w:left w:val="nil"/>
              <w:bottom w:val="single" w:sz="4" w:space="0" w:color="auto"/>
              <w:right w:val="single" w:sz="4" w:space="0" w:color="auto"/>
            </w:tcBorders>
            <w:shd w:val="clear" w:color="000000" w:fill="FFFFFF"/>
            <w:vAlign w:val="center"/>
            <w:hideMark/>
          </w:tcPr>
          <w:p w14:paraId="03F0D99E"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1/04/2020</w:t>
            </w:r>
          </w:p>
        </w:tc>
        <w:tc>
          <w:tcPr>
            <w:tcW w:w="1342" w:type="dxa"/>
            <w:tcBorders>
              <w:top w:val="nil"/>
              <w:left w:val="nil"/>
              <w:bottom w:val="single" w:sz="4" w:space="0" w:color="auto"/>
              <w:right w:val="single" w:sz="8" w:space="0" w:color="auto"/>
            </w:tcBorders>
            <w:shd w:val="clear" w:color="000000" w:fill="FFFFFF"/>
            <w:vAlign w:val="center"/>
            <w:hideMark/>
          </w:tcPr>
          <w:p w14:paraId="49D9392C"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31/12/2020</w:t>
            </w:r>
          </w:p>
        </w:tc>
      </w:tr>
      <w:tr w:rsidR="00A3451C" w:rsidRPr="00882332" w14:paraId="7A8A0B2F" w14:textId="77777777" w:rsidTr="00E473D5">
        <w:trPr>
          <w:trHeight w:val="1755"/>
        </w:trPr>
        <w:tc>
          <w:tcPr>
            <w:tcW w:w="2182" w:type="dxa"/>
            <w:tcBorders>
              <w:top w:val="nil"/>
              <w:left w:val="single" w:sz="8" w:space="0" w:color="auto"/>
              <w:bottom w:val="nil"/>
              <w:right w:val="single" w:sz="4" w:space="0" w:color="auto"/>
            </w:tcBorders>
            <w:shd w:val="clear" w:color="000000" w:fill="FFFFFF"/>
            <w:vAlign w:val="center"/>
            <w:hideMark/>
          </w:tcPr>
          <w:p w14:paraId="34606CF0"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Incentivos para motivar la cultura de la rendición y petición de cuentas</w:t>
            </w:r>
          </w:p>
        </w:tc>
        <w:tc>
          <w:tcPr>
            <w:tcW w:w="402" w:type="dxa"/>
            <w:tcBorders>
              <w:top w:val="nil"/>
              <w:left w:val="nil"/>
              <w:bottom w:val="single" w:sz="4" w:space="0" w:color="auto"/>
              <w:right w:val="single" w:sz="4" w:space="0" w:color="auto"/>
            </w:tcBorders>
            <w:shd w:val="clear" w:color="000000" w:fill="FFFFFF"/>
            <w:vAlign w:val="center"/>
            <w:hideMark/>
          </w:tcPr>
          <w:p w14:paraId="724011E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1EFB6ED0" w14:textId="2C75960C"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Invitar a los funcionarios de la entidad a participar de la audiencia </w:t>
            </w:r>
            <w:r w:rsidR="00F668CF">
              <w:rPr>
                <w:rFonts w:ascii="Arial" w:eastAsia="Times New Roman" w:hAnsi="Arial" w:cs="Arial"/>
                <w:color w:val="000000"/>
                <w:lang w:eastAsia="es-CO"/>
              </w:rPr>
              <w:t>de rendición de cuentas</w:t>
            </w:r>
            <w:r w:rsidRPr="007D6724">
              <w:rPr>
                <w:rFonts w:ascii="Arial" w:eastAsia="Times New Roman" w:hAnsi="Arial" w:cs="Arial"/>
                <w:color w:val="000000"/>
                <w:lang w:eastAsia="es-CO"/>
              </w:rPr>
              <w:t xml:space="preserve"> de la entidad.</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2ED6D55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Invitación realizada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02C331CB" w14:textId="4C3C5378"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funcionarios que asistieron a la audiencia </w:t>
            </w:r>
            <w:r w:rsidR="00F668CF">
              <w:rPr>
                <w:rFonts w:ascii="Arial" w:eastAsia="Times New Roman" w:hAnsi="Arial" w:cs="Arial"/>
                <w:color w:val="000000"/>
                <w:lang w:eastAsia="es-CO"/>
              </w:rPr>
              <w:t>de rendición de cuentas</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1559DB4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 Corporativa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333E759C"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single" w:sz="4" w:space="0" w:color="auto"/>
              <w:left w:val="nil"/>
              <w:bottom w:val="single" w:sz="4" w:space="0" w:color="auto"/>
              <w:right w:val="single" w:sz="8" w:space="0" w:color="auto"/>
            </w:tcBorders>
            <w:shd w:val="clear" w:color="000000" w:fill="FFFFFF"/>
            <w:vAlign w:val="center"/>
            <w:hideMark/>
          </w:tcPr>
          <w:p w14:paraId="7E32B656"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31/12/2020</w:t>
            </w:r>
          </w:p>
        </w:tc>
      </w:tr>
      <w:tr w:rsidR="00A3451C" w:rsidRPr="00882332" w14:paraId="14CD21DE" w14:textId="77777777" w:rsidTr="007D6724">
        <w:trPr>
          <w:trHeight w:val="1100"/>
        </w:trPr>
        <w:tc>
          <w:tcPr>
            <w:tcW w:w="21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BF35A"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lastRenderedPageBreak/>
              <w:t>Evaluación y retroalimentación a la gestión institucional</w:t>
            </w:r>
          </w:p>
        </w:tc>
        <w:tc>
          <w:tcPr>
            <w:tcW w:w="402" w:type="dxa"/>
            <w:tcBorders>
              <w:top w:val="nil"/>
              <w:left w:val="nil"/>
              <w:bottom w:val="single" w:sz="4" w:space="0" w:color="auto"/>
              <w:right w:val="single" w:sz="4" w:space="0" w:color="auto"/>
            </w:tcBorders>
            <w:shd w:val="clear" w:color="auto" w:fill="auto"/>
            <w:vAlign w:val="center"/>
            <w:hideMark/>
          </w:tcPr>
          <w:p w14:paraId="3D137F1D" w14:textId="77777777" w:rsidR="00A3451C" w:rsidRPr="00C903A9" w:rsidRDefault="00A3451C" w:rsidP="008508E1">
            <w:pPr>
              <w:spacing w:after="0" w:line="240" w:lineRule="auto"/>
              <w:jc w:val="center"/>
              <w:rPr>
                <w:rFonts w:ascii="Arial" w:eastAsia="Times New Roman" w:hAnsi="Arial" w:cs="Arial"/>
                <w:color w:val="000000"/>
                <w:sz w:val="24"/>
                <w:szCs w:val="24"/>
                <w:lang w:eastAsia="es-CO"/>
              </w:rPr>
            </w:pPr>
            <w:r w:rsidRPr="00C903A9">
              <w:rPr>
                <w:rFonts w:ascii="Arial" w:eastAsia="Times New Roman" w:hAnsi="Arial" w:cs="Arial"/>
                <w:color w:val="000000"/>
                <w:sz w:val="24"/>
                <w:szCs w:val="24"/>
                <w:lang w:eastAsia="es-CO"/>
              </w:rPr>
              <w:t> 1</w:t>
            </w:r>
          </w:p>
        </w:tc>
        <w:tc>
          <w:tcPr>
            <w:tcW w:w="2787" w:type="dxa"/>
            <w:tcBorders>
              <w:top w:val="nil"/>
              <w:left w:val="nil"/>
              <w:bottom w:val="single" w:sz="4" w:space="0" w:color="auto"/>
              <w:right w:val="single" w:sz="4" w:space="0" w:color="auto"/>
            </w:tcBorders>
            <w:shd w:val="clear" w:color="auto" w:fill="auto"/>
            <w:vAlign w:val="center"/>
            <w:hideMark/>
          </w:tcPr>
          <w:p w14:paraId="300056F3" w14:textId="2CBBD880" w:rsidR="00A3451C" w:rsidRPr="007D6724" w:rsidRDefault="00BB2B78" w:rsidP="00BB2B78">
            <w:pPr>
              <w:spacing w:after="0" w:line="240" w:lineRule="auto"/>
              <w:jc w:val="both"/>
              <w:rPr>
                <w:rFonts w:ascii="Arial" w:eastAsia="Times New Roman" w:hAnsi="Arial" w:cs="Arial"/>
                <w:lang w:eastAsia="es-CO"/>
              </w:rPr>
            </w:pPr>
            <w:r>
              <w:rPr>
                <w:rFonts w:ascii="Arial" w:eastAsia="Times New Roman" w:hAnsi="Arial" w:cs="Arial"/>
                <w:lang w:eastAsia="es-CO"/>
              </w:rPr>
              <w:t>Elaborar un informe para e</w:t>
            </w:r>
            <w:r w:rsidR="00A3451C" w:rsidRPr="007D6724">
              <w:rPr>
                <w:rFonts w:ascii="Arial" w:eastAsia="Times New Roman" w:hAnsi="Arial" w:cs="Arial"/>
                <w:lang w:eastAsia="es-CO"/>
              </w:rPr>
              <w:t>valuar el espaci</w:t>
            </w:r>
            <w:r w:rsidR="00E01D27" w:rsidRPr="007D6724">
              <w:rPr>
                <w:rFonts w:ascii="Arial" w:eastAsia="Times New Roman" w:hAnsi="Arial" w:cs="Arial"/>
                <w:lang w:eastAsia="es-CO"/>
              </w:rPr>
              <w:t>o de dialogo ciudadano,</w:t>
            </w:r>
            <w:r w:rsidR="00A3451C" w:rsidRPr="007D6724">
              <w:rPr>
                <w:rFonts w:ascii="Arial" w:eastAsia="Times New Roman" w:hAnsi="Arial" w:cs="Arial"/>
                <w:lang w:eastAsia="es-CO"/>
              </w:rPr>
              <w:t xml:space="preserve"> en el marco de la estrategia de rendición de cuentas.</w:t>
            </w:r>
          </w:p>
        </w:tc>
        <w:tc>
          <w:tcPr>
            <w:tcW w:w="1642" w:type="dxa"/>
            <w:tcBorders>
              <w:top w:val="nil"/>
              <w:left w:val="nil"/>
              <w:bottom w:val="single" w:sz="4" w:space="0" w:color="auto"/>
              <w:right w:val="single" w:sz="4" w:space="0" w:color="auto"/>
            </w:tcBorders>
            <w:shd w:val="clear" w:color="auto" w:fill="auto"/>
            <w:vAlign w:val="center"/>
            <w:hideMark/>
          </w:tcPr>
          <w:p w14:paraId="181472D5" w14:textId="41873705" w:rsidR="00A3451C" w:rsidRPr="007D6724" w:rsidRDefault="00535347" w:rsidP="00535347">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 informe de </w:t>
            </w:r>
            <w:r w:rsidR="00A3451C" w:rsidRPr="007D6724">
              <w:rPr>
                <w:rFonts w:ascii="Arial" w:eastAsia="Times New Roman" w:hAnsi="Arial" w:cs="Arial"/>
                <w:lang w:eastAsia="es-CO"/>
              </w:rPr>
              <w:t xml:space="preserve"> evaluación </w:t>
            </w:r>
            <w:r>
              <w:rPr>
                <w:rFonts w:ascii="Arial" w:eastAsia="Times New Roman" w:hAnsi="Arial" w:cs="Arial"/>
                <w:lang w:eastAsia="es-CO"/>
              </w:rPr>
              <w:t>presentado</w:t>
            </w:r>
          </w:p>
        </w:tc>
        <w:tc>
          <w:tcPr>
            <w:tcW w:w="1669" w:type="dxa"/>
            <w:tcBorders>
              <w:top w:val="nil"/>
              <w:left w:val="nil"/>
              <w:bottom w:val="single" w:sz="4" w:space="0" w:color="auto"/>
              <w:right w:val="single" w:sz="4" w:space="0" w:color="auto"/>
            </w:tcBorders>
            <w:shd w:val="clear" w:color="auto" w:fill="auto"/>
            <w:vAlign w:val="center"/>
            <w:hideMark/>
          </w:tcPr>
          <w:p w14:paraId="638624F3" w14:textId="34599451" w:rsidR="00A3451C" w:rsidRPr="007D6724" w:rsidRDefault="003E6D56" w:rsidP="00FB2257">
            <w:pPr>
              <w:spacing w:after="0" w:line="240" w:lineRule="auto"/>
              <w:jc w:val="both"/>
              <w:rPr>
                <w:rFonts w:ascii="Arial" w:eastAsia="Times New Roman" w:hAnsi="Arial" w:cs="Arial"/>
                <w:lang w:eastAsia="es-CO"/>
              </w:rPr>
            </w:pPr>
            <w:r>
              <w:rPr>
                <w:rFonts w:ascii="Arial" w:eastAsia="Times New Roman" w:hAnsi="Arial" w:cs="Arial"/>
                <w:lang w:eastAsia="es-CO"/>
              </w:rPr>
              <w:t>Informe de evaluación elaborado y presentado</w:t>
            </w:r>
          </w:p>
        </w:tc>
        <w:tc>
          <w:tcPr>
            <w:tcW w:w="1815" w:type="dxa"/>
            <w:tcBorders>
              <w:top w:val="nil"/>
              <w:left w:val="nil"/>
              <w:bottom w:val="single" w:sz="4" w:space="0" w:color="auto"/>
              <w:right w:val="single" w:sz="4" w:space="0" w:color="auto"/>
            </w:tcBorders>
            <w:shd w:val="clear" w:color="auto" w:fill="auto"/>
            <w:vAlign w:val="center"/>
            <w:hideMark/>
          </w:tcPr>
          <w:p w14:paraId="2C447A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Oficina Asesora de Planeación </w:t>
            </w:r>
          </w:p>
        </w:tc>
        <w:tc>
          <w:tcPr>
            <w:tcW w:w="1342" w:type="dxa"/>
            <w:tcBorders>
              <w:top w:val="nil"/>
              <w:left w:val="nil"/>
              <w:bottom w:val="single" w:sz="4" w:space="0" w:color="auto"/>
              <w:right w:val="single" w:sz="4" w:space="0" w:color="auto"/>
            </w:tcBorders>
            <w:shd w:val="clear" w:color="auto" w:fill="auto"/>
            <w:vAlign w:val="center"/>
            <w:hideMark/>
          </w:tcPr>
          <w:p w14:paraId="5A254CD2" w14:textId="740988DA"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nil"/>
              <w:left w:val="nil"/>
              <w:bottom w:val="single" w:sz="4" w:space="0" w:color="auto"/>
              <w:right w:val="single" w:sz="8" w:space="0" w:color="auto"/>
            </w:tcBorders>
            <w:shd w:val="clear" w:color="auto" w:fill="auto"/>
            <w:vAlign w:val="center"/>
            <w:hideMark/>
          </w:tcPr>
          <w:p w14:paraId="6400FBEA" w14:textId="2CD41665"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30/12/2020</w:t>
            </w:r>
          </w:p>
        </w:tc>
      </w:tr>
    </w:tbl>
    <w:p w14:paraId="1C98FDAB" w14:textId="77777777" w:rsidR="00A3451C" w:rsidRDefault="00A3451C" w:rsidP="00A3451C"/>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57"/>
        <w:gridCol w:w="2445"/>
        <w:gridCol w:w="1828"/>
        <w:gridCol w:w="1828"/>
        <w:gridCol w:w="1815"/>
        <w:gridCol w:w="1242"/>
        <w:gridCol w:w="1476"/>
      </w:tblGrid>
      <w:tr w:rsidR="00A3451C" w:rsidRPr="00D2384A" w14:paraId="5520CA89" w14:textId="77777777" w:rsidTr="008508E1">
        <w:trPr>
          <w:trHeight w:val="450"/>
          <w:tblHeader/>
        </w:trPr>
        <w:tc>
          <w:tcPr>
            <w:tcW w:w="13173" w:type="dxa"/>
            <w:gridSpan w:val="8"/>
            <w:shd w:val="clear" w:color="auto" w:fill="auto"/>
            <w:vAlign w:val="center"/>
            <w:hideMark/>
          </w:tcPr>
          <w:p w14:paraId="34484F8E" w14:textId="77777777" w:rsidR="00A3451C" w:rsidRPr="00D2384A" w:rsidRDefault="00A3451C" w:rsidP="008508E1">
            <w:pPr>
              <w:spacing w:after="0" w:line="240" w:lineRule="auto"/>
              <w:rPr>
                <w:rFonts w:ascii="Arial" w:eastAsia="Times New Roman" w:hAnsi="Arial" w:cs="Arial"/>
                <w:b/>
                <w:bCs/>
                <w:color w:val="1F4E78"/>
                <w:sz w:val="28"/>
                <w:szCs w:val="28"/>
                <w:lang w:eastAsia="es-CO"/>
              </w:rPr>
            </w:pPr>
            <w:r w:rsidRPr="00D2384A">
              <w:rPr>
                <w:rFonts w:ascii="Arial" w:eastAsia="Times New Roman" w:hAnsi="Arial" w:cs="Arial"/>
                <w:b/>
                <w:bCs/>
                <w:color w:val="1F4E78"/>
                <w:sz w:val="28"/>
                <w:szCs w:val="28"/>
                <w:lang w:eastAsia="es-CO"/>
              </w:rPr>
              <w:t>Componente 4: Mecanismos para mejorar la atención al ciudadano</w:t>
            </w:r>
          </w:p>
        </w:tc>
      </w:tr>
      <w:tr w:rsidR="00255EB4" w:rsidRPr="00D2384A" w14:paraId="6E9A137F" w14:textId="77777777" w:rsidTr="00AB25BF">
        <w:trPr>
          <w:trHeight w:val="615"/>
          <w:tblHeader/>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6BC5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SUBCOMPONENTE</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435E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ACTIVIDAD </w:t>
            </w:r>
          </w:p>
        </w:tc>
        <w:tc>
          <w:tcPr>
            <w:tcW w:w="1828" w:type="dxa"/>
            <w:vMerge w:val="restart"/>
            <w:tcBorders>
              <w:left w:val="single" w:sz="4" w:space="0" w:color="auto"/>
            </w:tcBorders>
            <w:shd w:val="clear" w:color="auto" w:fill="auto"/>
            <w:vAlign w:val="center"/>
            <w:hideMark/>
          </w:tcPr>
          <w:p w14:paraId="24442EF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META O PRODUCTO</w:t>
            </w:r>
          </w:p>
        </w:tc>
        <w:tc>
          <w:tcPr>
            <w:tcW w:w="1828" w:type="dxa"/>
            <w:vMerge w:val="restart"/>
            <w:shd w:val="clear" w:color="auto" w:fill="auto"/>
            <w:vAlign w:val="center"/>
            <w:hideMark/>
          </w:tcPr>
          <w:p w14:paraId="66CA89FA"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031C2A45"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RESPONSABLE</w:t>
            </w:r>
          </w:p>
        </w:tc>
        <w:tc>
          <w:tcPr>
            <w:tcW w:w="2718" w:type="dxa"/>
            <w:gridSpan w:val="2"/>
            <w:shd w:val="clear" w:color="auto" w:fill="auto"/>
            <w:vAlign w:val="center"/>
            <w:hideMark/>
          </w:tcPr>
          <w:p w14:paraId="6A8E4280"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FECHA DE REALIZACIÓN </w:t>
            </w:r>
          </w:p>
        </w:tc>
      </w:tr>
      <w:tr w:rsidR="00255EB4" w:rsidRPr="00D2384A" w14:paraId="1A6FC349" w14:textId="77777777" w:rsidTr="00AB25BF">
        <w:trPr>
          <w:trHeight w:val="360"/>
          <w:tblHeader/>
        </w:trPr>
        <w:tc>
          <w:tcPr>
            <w:tcW w:w="2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AEEA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2CF96"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tcBorders>
              <w:left w:val="single" w:sz="4" w:space="0" w:color="auto"/>
            </w:tcBorders>
            <w:shd w:val="clear" w:color="auto" w:fill="auto"/>
            <w:vAlign w:val="center"/>
            <w:hideMark/>
          </w:tcPr>
          <w:p w14:paraId="0472B9E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4052E268"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6C4838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7BF794E8"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INICIO </w:t>
            </w:r>
          </w:p>
        </w:tc>
        <w:tc>
          <w:tcPr>
            <w:tcW w:w="1476" w:type="dxa"/>
            <w:shd w:val="clear" w:color="auto" w:fill="auto"/>
            <w:vAlign w:val="center"/>
            <w:hideMark/>
          </w:tcPr>
          <w:p w14:paraId="64187C91"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FINAL </w:t>
            </w:r>
          </w:p>
        </w:tc>
      </w:tr>
      <w:tr w:rsidR="00160F30" w:rsidRPr="00D2384A" w14:paraId="08FCB1B9" w14:textId="77777777" w:rsidTr="00AB25BF">
        <w:trPr>
          <w:trHeight w:val="2070"/>
        </w:trPr>
        <w:tc>
          <w:tcPr>
            <w:tcW w:w="2182" w:type="dxa"/>
            <w:vMerge w:val="restart"/>
            <w:tcBorders>
              <w:top w:val="single" w:sz="4" w:space="0" w:color="auto"/>
            </w:tcBorders>
            <w:shd w:val="clear" w:color="auto" w:fill="auto"/>
            <w:vAlign w:val="center"/>
            <w:hideMark/>
          </w:tcPr>
          <w:p w14:paraId="4CA37D9E" w14:textId="64547DD8" w:rsidR="00A3451C" w:rsidRPr="00A20299" w:rsidRDefault="00A3451C" w:rsidP="008508E1">
            <w:pPr>
              <w:spacing w:after="0" w:line="240" w:lineRule="auto"/>
              <w:jc w:val="center"/>
              <w:rPr>
                <w:rFonts w:ascii="Arial" w:eastAsia="Times New Roman" w:hAnsi="Arial" w:cs="Arial"/>
                <w:b/>
                <w:bCs/>
                <w:color w:val="000000"/>
                <w:lang w:eastAsia="es-CO"/>
              </w:rPr>
            </w:pPr>
            <w:r w:rsidRPr="00A20299">
              <w:rPr>
                <w:rFonts w:ascii="Arial" w:eastAsia="Times New Roman" w:hAnsi="Arial" w:cs="Arial"/>
                <w:b/>
                <w:bCs/>
                <w:color w:val="000000"/>
                <w:lang w:eastAsia="es-CO"/>
              </w:rPr>
              <w:t xml:space="preserve">Estructura administrativa </w:t>
            </w:r>
            <w:r w:rsidR="00FB2257" w:rsidRPr="00A20299">
              <w:rPr>
                <w:rFonts w:ascii="Arial" w:eastAsia="Times New Roman" w:hAnsi="Arial" w:cs="Arial"/>
                <w:b/>
                <w:bCs/>
                <w:color w:val="000000"/>
                <w:lang w:eastAsia="es-CO"/>
              </w:rPr>
              <w:t>y Direccionamiento</w:t>
            </w:r>
            <w:r w:rsidRPr="00A20299">
              <w:rPr>
                <w:rFonts w:ascii="Arial" w:eastAsia="Times New Roman" w:hAnsi="Arial" w:cs="Arial"/>
                <w:b/>
                <w:bCs/>
                <w:color w:val="000000"/>
                <w:lang w:eastAsia="es-CO"/>
              </w:rPr>
              <w:t xml:space="preserve"> estratégico</w:t>
            </w:r>
          </w:p>
        </w:tc>
        <w:tc>
          <w:tcPr>
            <w:tcW w:w="357" w:type="dxa"/>
            <w:tcBorders>
              <w:top w:val="single" w:sz="4" w:space="0" w:color="auto"/>
            </w:tcBorders>
            <w:shd w:val="clear" w:color="auto" w:fill="auto"/>
            <w:vAlign w:val="center"/>
            <w:hideMark/>
          </w:tcPr>
          <w:p w14:paraId="3716F5C8"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1</w:t>
            </w:r>
          </w:p>
        </w:tc>
        <w:tc>
          <w:tcPr>
            <w:tcW w:w="2445" w:type="dxa"/>
            <w:tcBorders>
              <w:top w:val="single" w:sz="4" w:space="0" w:color="auto"/>
            </w:tcBorders>
            <w:shd w:val="clear" w:color="auto" w:fill="auto"/>
            <w:vAlign w:val="center"/>
            <w:hideMark/>
          </w:tcPr>
          <w:p w14:paraId="06DFDC44" w14:textId="56AF15E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Elaborar e implementar un plan de trabajo para posicionamiento del proceso de Atención a la Ciudadanía en la SJD</w:t>
            </w:r>
          </w:p>
        </w:tc>
        <w:tc>
          <w:tcPr>
            <w:tcW w:w="1828" w:type="dxa"/>
            <w:shd w:val="clear" w:color="auto" w:fill="auto"/>
            <w:vAlign w:val="center"/>
            <w:hideMark/>
          </w:tcPr>
          <w:p w14:paraId="5511D1AD" w14:textId="4C11991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Plan de trabajo elaborado e implementado</w:t>
            </w:r>
          </w:p>
        </w:tc>
        <w:tc>
          <w:tcPr>
            <w:tcW w:w="1828" w:type="dxa"/>
            <w:shd w:val="clear" w:color="auto" w:fill="auto"/>
            <w:vAlign w:val="center"/>
            <w:hideMark/>
          </w:tcPr>
          <w:p w14:paraId="27A5C3CC" w14:textId="3D7ED0A2"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Porcentaje de implementación del plan de trabajo de posicionamiento del proceso de Atención a la Ciudadanía</w:t>
            </w:r>
          </w:p>
        </w:tc>
        <w:tc>
          <w:tcPr>
            <w:tcW w:w="1815" w:type="dxa"/>
            <w:shd w:val="clear" w:color="auto" w:fill="auto"/>
            <w:vAlign w:val="center"/>
            <w:hideMark/>
          </w:tcPr>
          <w:p w14:paraId="1D553CC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auto" w:fill="auto"/>
            <w:vAlign w:val="center"/>
            <w:hideMark/>
          </w:tcPr>
          <w:p w14:paraId="6A0A808D" w14:textId="3040967F" w:rsidR="00A3451C" w:rsidRPr="00A20299" w:rsidRDefault="0043623F"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A20299">
              <w:rPr>
                <w:rFonts w:ascii="Arial" w:eastAsia="Times New Roman" w:hAnsi="Arial" w:cs="Arial"/>
                <w:color w:val="000000"/>
                <w:lang w:eastAsia="es-CO"/>
              </w:rPr>
              <w:t>/0</w:t>
            </w:r>
            <w:r>
              <w:rPr>
                <w:rFonts w:ascii="Arial" w:eastAsia="Times New Roman" w:hAnsi="Arial" w:cs="Arial"/>
                <w:color w:val="000000"/>
                <w:lang w:eastAsia="es-CO"/>
              </w:rPr>
              <w:t>4</w:t>
            </w:r>
            <w:r w:rsidR="00A3451C" w:rsidRPr="00A20299">
              <w:rPr>
                <w:rFonts w:ascii="Arial" w:eastAsia="Times New Roman" w:hAnsi="Arial" w:cs="Arial"/>
                <w:color w:val="000000"/>
                <w:lang w:eastAsia="es-CO"/>
              </w:rPr>
              <w:t>/2020</w:t>
            </w:r>
          </w:p>
        </w:tc>
        <w:tc>
          <w:tcPr>
            <w:tcW w:w="1476" w:type="dxa"/>
            <w:shd w:val="clear" w:color="auto" w:fill="auto"/>
            <w:vAlign w:val="center"/>
            <w:hideMark/>
          </w:tcPr>
          <w:p w14:paraId="2FF299A2" w14:textId="240B4852" w:rsidR="00A3451C" w:rsidRPr="00D2384A" w:rsidRDefault="006330B5"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0/2020</w:t>
            </w:r>
          </w:p>
        </w:tc>
      </w:tr>
      <w:tr w:rsidR="00160F30" w:rsidRPr="00D2384A" w14:paraId="308A1F1C" w14:textId="77777777" w:rsidTr="007D6724">
        <w:trPr>
          <w:trHeight w:val="1575"/>
        </w:trPr>
        <w:tc>
          <w:tcPr>
            <w:tcW w:w="2182" w:type="dxa"/>
            <w:vMerge/>
            <w:vAlign w:val="center"/>
            <w:hideMark/>
          </w:tcPr>
          <w:p w14:paraId="613ABFD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5DDF5A5"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4F25754F" w14:textId="6902056F" w:rsidR="00A3451C" w:rsidRPr="007D6724" w:rsidRDefault="0074118E" w:rsidP="0074118E">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Realizar plan de trabajo para atender las recomendaciones generadas de los resultados de la encuesta de percepción</w:t>
            </w:r>
            <w:r>
              <w:rPr>
                <w:rFonts w:ascii="Arial" w:eastAsia="Times New Roman" w:hAnsi="Arial" w:cs="Arial"/>
                <w:color w:val="000000"/>
                <w:lang w:eastAsia="es-CO"/>
              </w:rPr>
              <w:t xml:space="preserve"> de 2019 realizada a</w:t>
            </w:r>
            <w:r w:rsidRPr="0074118E">
              <w:rPr>
                <w:rFonts w:ascii="Arial" w:eastAsia="Times New Roman" w:hAnsi="Arial" w:cs="Arial"/>
                <w:color w:val="000000"/>
                <w:lang w:eastAsia="es-CO"/>
              </w:rPr>
              <w:t xml:space="preserve"> los servidores públicos que prestan servicio en el SUPERCADE CAD</w:t>
            </w:r>
            <w:r>
              <w:rPr>
                <w:rFonts w:ascii="Arial" w:eastAsia="Times New Roman" w:hAnsi="Arial" w:cs="Arial"/>
                <w:color w:val="000000"/>
                <w:lang w:eastAsia="es-CO"/>
              </w:rPr>
              <w:t xml:space="preserve"> </w:t>
            </w:r>
          </w:p>
        </w:tc>
        <w:tc>
          <w:tcPr>
            <w:tcW w:w="1828" w:type="dxa"/>
            <w:shd w:val="clear" w:color="000000" w:fill="FFFFFF"/>
            <w:vAlign w:val="center"/>
            <w:hideMark/>
          </w:tcPr>
          <w:p w14:paraId="6B1244A5" w14:textId="4A77D58D" w:rsidR="00A3451C" w:rsidRPr="007D6724" w:rsidRDefault="0074118E" w:rsidP="00FB2257">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Plan de trabajo elaborado</w:t>
            </w:r>
            <w:r>
              <w:rPr>
                <w:rFonts w:ascii="Arial" w:eastAsia="Times New Roman" w:hAnsi="Arial" w:cs="Arial"/>
                <w:color w:val="000000"/>
                <w:lang w:eastAsia="es-CO"/>
              </w:rPr>
              <w:t xml:space="preserve"> y ejecutado</w:t>
            </w:r>
            <w:r w:rsidR="00D965E2">
              <w:rPr>
                <w:rFonts w:ascii="Arial" w:eastAsia="Times New Roman" w:hAnsi="Arial" w:cs="Arial"/>
                <w:color w:val="000000"/>
                <w:lang w:eastAsia="es-CO"/>
              </w:rPr>
              <w:t>.</w:t>
            </w:r>
          </w:p>
        </w:tc>
        <w:tc>
          <w:tcPr>
            <w:tcW w:w="1828" w:type="dxa"/>
            <w:shd w:val="clear" w:color="000000" w:fill="FFFFFF"/>
            <w:vAlign w:val="center"/>
            <w:hideMark/>
          </w:tcPr>
          <w:p w14:paraId="36E04BD4" w14:textId="0903A2F5" w:rsidR="00A3451C" w:rsidRPr="007D6724" w:rsidRDefault="00D965E2" w:rsidP="00F220F0">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Avance</w:t>
            </w:r>
            <w:r w:rsidR="00F220F0">
              <w:rPr>
                <w:rFonts w:ascii="Arial" w:eastAsia="Times New Roman" w:hAnsi="Arial" w:cs="Arial"/>
                <w:color w:val="000000"/>
                <w:lang w:eastAsia="es-CO"/>
              </w:rPr>
              <w:t xml:space="preserve"> </w:t>
            </w:r>
            <w:r>
              <w:rPr>
                <w:rFonts w:ascii="Arial" w:eastAsia="Times New Roman" w:hAnsi="Arial" w:cs="Arial"/>
                <w:color w:val="000000"/>
                <w:lang w:eastAsia="es-CO"/>
              </w:rPr>
              <w:t xml:space="preserve"> de ejecución </w:t>
            </w:r>
            <w:r w:rsidR="00F220F0">
              <w:rPr>
                <w:rFonts w:ascii="Arial" w:eastAsia="Times New Roman" w:hAnsi="Arial" w:cs="Arial"/>
                <w:color w:val="000000"/>
                <w:lang w:eastAsia="es-CO"/>
              </w:rPr>
              <w:t>d</w:t>
            </w:r>
            <w:r>
              <w:rPr>
                <w:rFonts w:ascii="Arial" w:eastAsia="Times New Roman" w:hAnsi="Arial" w:cs="Arial"/>
                <w:color w:val="000000"/>
                <w:lang w:eastAsia="es-CO"/>
              </w:rPr>
              <w:t>el plan de trabajo.</w:t>
            </w:r>
          </w:p>
        </w:tc>
        <w:tc>
          <w:tcPr>
            <w:tcW w:w="1815" w:type="dxa"/>
            <w:shd w:val="clear" w:color="000000" w:fill="FFFFFF"/>
            <w:vAlign w:val="center"/>
            <w:hideMark/>
          </w:tcPr>
          <w:p w14:paraId="55C9CE6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de Gestión Corporativa - Atención a la ciudadanía </w:t>
            </w:r>
            <w:r w:rsidR="004B1B0D" w:rsidRPr="007D6724">
              <w:rPr>
                <w:rFonts w:ascii="Arial" w:eastAsia="Times New Roman" w:hAnsi="Arial" w:cs="Arial"/>
                <w:color w:val="000000"/>
                <w:lang w:eastAsia="es-CO"/>
              </w:rPr>
              <w:t>y TIC</w:t>
            </w:r>
          </w:p>
        </w:tc>
        <w:tc>
          <w:tcPr>
            <w:tcW w:w="1242" w:type="dxa"/>
            <w:shd w:val="clear" w:color="000000" w:fill="FFFFFF"/>
            <w:vAlign w:val="center"/>
            <w:hideMark/>
          </w:tcPr>
          <w:p w14:paraId="3A00C6D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4ADA3759" w14:textId="4082C8FD" w:rsidR="00A3451C" w:rsidRPr="00D2384A" w:rsidRDefault="00F668CF" w:rsidP="00F668C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D2384A">
              <w:rPr>
                <w:rFonts w:ascii="Arial" w:eastAsia="Times New Roman" w:hAnsi="Arial" w:cs="Arial"/>
                <w:color w:val="000000"/>
                <w:lang w:eastAsia="es-CO"/>
              </w:rPr>
              <w:t>/2020</w:t>
            </w:r>
          </w:p>
        </w:tc>
      </w:tr>
      <w:tr w:rsidR="00160F30" w:rsidRPr="00D2384A" w14:paraId="65DFF09E" w14:textId="77777777" w:rsidTr="007D6724">
        <w:trPr>
          <w:trHeight w:val="1800"/>
        </w:trPr>
        <w:tc>
          <w:tcPr>
            <w:tcW w:w="2182" w:type="dxa"/>
            <w:vMerge w:val="restart"/>
            <w:shd w:val="clear" w:color="auto" w:fill="auto"/>
            <w:vAlign w:val="center"/>
            <w:hideMark/>
          </w:tcPr>
          <w:p w14:paraId="020F4017" w14:textId="77777777" w:rsidR="00FB2257" w:rsidRDefault="00FB2257" w:rsidP="008508E1">
            <w:pPr>
              <w:spacing w:after="0" w:line="240" w:lineRule="auto"/>
              <w:jc w:val="center"/>
              <w:rPr>
                <w:rFonts w:ascii="Arial" w:eastAsia="Times New Roman" w:hAnsi="Arial" w:cs="Arial"/>
                <w:b/>
                <w:bCs/>
                <w:color w:val="000000"/>
                <w:lang w:eastAsia="es-CO"/>
              </w:rPr>
            </w:pPr>
          </w:p>
          <w:p w14:paraId="1AF95F6D" w14:textId="17B7D266"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p w14:paraId="6E258378" w14:textId="77777777" w:rsidR="00FB2257" w:rsidRDefault="00FB2257" w:rsidP="008508E1">
            <w:pPr>
              <w:spacing w:after="0" w:line="240" w:lineRule="auto"/>
              <w:jc w:val="center"/>
              <w:rPr>
                <w:rFonts w:ascii="Arial" w:eastAsia="Times New Roman" w:hAnsi="Arial" w:cs="Arial"/>
                <w:b/>
                <w:bCs/>
                <w:color w:val="000000"/>
                <w:lang w:eastAsia="es-CO"/>
              </w:rPr>
            </w:pPr>
          </w:p>
          <w:p w14:paraId="757B14A7" w14:textId="77777777" w:rsidR="00FB2257" w:rsidRDefault="00FB2257" w:rsidP="008508E1">
            <w:pPr>
              <w:spacing w:after="0" w:line="240" w:lineRule="auto"/>
              <w:jc w:val="center"/>
              <w:rPr>
                <w:rFonts w:ascii="Arial" w:eastAsia="Times New Roman" w:hAnsi="Arial" w:cs="Arial"/>
                <w:b/>
                <w:bCs/>
                <w:color w:val="000000"/>
                <w:lang w:eastAsia="es-CO"/>
              </w:rPr>
            </w:pPr>
          </w:p>
          <w:p w14:paraId="20D0E6CC" w14:textId="77777777" w:rsidR="00FB2257" w:rsidRDefault="00FB2257" w:rsidP="008508E1">
            <w:pPr>
              <w:spacing w:after="0" w:line="240" w:lineRule="auto"/>
              <w:jc w:val="center"/>
              <w:rPr>
                <w:rFonts w:ascii="Arial" w:eastAsia="Times New Roman" w:hAnsi="Arial" w:cs="Arial"/>
                <w:b/>
                <w:bCs/>
                <w:color w:val="000000"/>
                <w:lang w:eastAsia="es-CO"/>
              </w:rPr>
            </w:pPr>
          </w:p>
          <w:p w14:paraId="213B89A4" w14:textId="47427531" w:rsidR="00FB2257" w:rsidRDefault="00FB2257" w:rsidP="008508E1">
            <w:pPr>
              <w:spacing w:after="0" w:line="240" w:lineRule="auto"/>
              <w:jc w:val="center"/>
              <w:rPr>
                <w:rFonts w:ascii="Arial" w:eastAsia="Times New Roman" w:hAnsi="Arial" w:cs="Arial"/>
                <w:b/>
                <w:bCs/>
                <w:color w:val="000000"/>
                <w:lang w:eastAsia="es-CO"/>
              </w:rPr>
            </w:pPr>
          </w:p>
          <w:p w14:paraId="5B96C00D" w14:textId="4152981A" w:rsidR="00AB25BF" w:rsidRDefault="00AB25BF" w:rsidP="008508E1">
            <w:pPr>
              <w:spacing w:after="0" w:line="240" w:lineRule="auto"/>
              <w:jc w:val="center"/>
              <w:rPr>
                <w:rFonts w:ascii="Arial" w:eastAsia="Times New Roman" w:hAnsi="Arial" w:cs="Arial"/>
                <w:b/>
                <w:bCs/>
                <w:color w:val="000000"/>
                <w:lang w:eastAsia="es-CO"/>
              </w:rPr>
            </w:pPr>
          </w:p>
          <w:p w14:paraId="18A1EE12" w14:textId="1736ED1A" w:rsidR="00AB25BF" w:rsidRDefault="00AB25BF" w:rsidP="008508E1">
            <w:pPr>
              <w:spacing w:after="0" w:line="240" w:lineRule="auto"/>
              <w:jc w:val="center"/>
              <w:rPr>
                <w:rFonts w:ascii="Arial" w:eastAsia="Times New Roman" w:hAnsi="Arial" w:cs="Arial"/>
                <w:b/>
                <w:bCs/>
                <w:color w:val="000000"/>
                <w:lang w:eastAsia="es-CO"/>
              </w:rPr>
            </w:pPr>
          </w:p>
          <w:p w14:paraId="3132B9A4" w14:textId="02088F17" w:rsidR="00AB25BF" w:rsidRDefault="00AB25BF" w:rsidP="008508E1">
            <w:pPr>
              <w:spacing w:after="0" w:line="240" w:lineRule="auto"/>
              <w:jc w:val="center"/>
              <w:rPr>
                <w:rFonts w:ascii="Arial" w:eastAsia="Times New Roman" w:hAnsi="Arial" w:cs="Arial"/>
                <w:b/>
                <w:bCs/>
                <w:color w:val="000000"/>
                <w:lang w:eastAsia="es-CO"/>
              </w:rPr>
            </w:pPr>
          </w:p>
          <w:p w14:paraId="1D6615E9" w14:textId="77777777" w:rsidR="00AB25BF" w:rsidRDefault="00AB25BF" w:rsidP="008508E1">
            <w:pPr>
              <w:spacing w:after="0" w:line="240" w:lineRule="auto"/>
              <w:jc w:val="center"/>
              <w:rPr>
                <w:rFonts w:ascii="Arial" w:eastAsia="Times New Roman" w:hAnsi="Arial" w:cs="Arial"/>
                <w:b/>
                <w:bCs/>
                <w:color w:val="000000"/>
                <w:lang w:eastAsia="es-CO"/>
              </w:rPr>
            </w:pPr>
          </w:p>
          <w:p w14:paraId="431B65DA" w14:textId="77777777" w:rsidR="00FB2257" w:rsidRDefault="00FB2257" w:rsidP="008508E1">
            <w:pPr>
              <w:spacing w:after="0" w:line="240" w:lineRule="auto"/>
              <w:jc w:val="center"/>
              <w:rPr>
                <w:rFonts w:ascii="Arial" w:eastAsia="Times New Roman" w:hAnsi="Arial" w:cs="Arial"/>
                <w:b/>
                <w:bCs/>
                <w:color w:val="000000"/>
                <w:lang w:eastAsia="es-CO"/>
              </w:rPr>
            </w:pPr>
          </w:p>
          <w:p w14:paraId="02C4994C" w14:textId="77777777" w:rsidR="00FB2257" w:rsidRDefault="00FB2257" w:rsidP="008508E1">
            <w:pPr>
              <w:spacing w:after="0" w:line="240" w:lineRule="auto"/>
              <w:jc w:val="center"/>
              <w:rPr>
                <w:rFonts w:ascii="Arial" w:eastAsia="Times New Roman" w:hAnsi="Arial" w:cs="Arial"/>
                <w:b/>
                <w:bCs/>
                <w:color w:val="000000"/>
                <w:lang w:eastAsia="es-CO"/>
              </w:rPr>
            </w:pPr>
          </w:p>
          <w:p w14:paraId="3DD83D7A" w14:textId="0D1F3F1B" w:rsidR="00FB2257" w:rsidRPr="00D2384A" w:rsidRDefault="00FB2257"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tc>
        <w:tc>
          <w:tcPr>
            <w:tcW w:w="357" w:type="dxa"/>
            <w:shd w:val="clear" w:color="auto" w:fill="auto"/>
            <w:vAlign w:val="center"/>
            <w:hideMark/>
          </w:tcPr>
          <w:p w14:paraId="2BBB560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4CE002D0" w14:textId="5BD2E297" w:rsidR="00A3451C" w:rsidRPr="007D6724" w:rsidRDefault="0051300C" w:rsidP="00FB2257">
            <w:pPr>
              <w:spacing w:after="0" w:line="240" w:lineRule="auto"/>
              <w:jc w:val="both"/>
              <w:rPr>
                <w:rFonts w:ascii="Arial" w:eastAsia="Times New Roman" w:hAnsi="Arial" w:cs="Arial"/>
                <w:color w:val="000000"/>
                <w:lang w:eastAsia="es-CO"/>
              </w:rPr>
            </w:pPr>
            <w:r w:rsidRPr="0051300C">
              <w:rPr>
                <w:rFonts w:ascii="Arial" w:eastAsia="Times New Roman" w:hAnsi="Arial" w:cs="Arial"/>
                <w:color w:val="000000"/>
                <w:lang w:eastAsia="es-CO"/>
              </w:rPr>
              <w:t>Publicar en el Portal Web, el canal de atención telefónico Línea 195 como canal de información de trámites y servicios.</w:t>
            </w:r>
          </w:p>
        </w:tc>
        <w:tc>
          <w:tcPr>
            <w:tcW w:w="1828" w:type="dxa"/>
            <w:shd w:val="clear" w:color="000000" w:fill="FFFFFF"/>
            <w:vAlign w:val="center"/>
            <w:hideMark/>
          </w:tcPr>
          <w:p w14:paraId="48D8CF36" w14:textId="621BD2E4" w:rsidR="00A3451C" w:rsidRPr="007D6724" w:rsidRDefault="00212452" w:rsidP="0021245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c</w:t>
            </w:r>
            <w:r w:rsidR="0051300C" w:rsidRPr="0051300C">
              <w:rPr>
                <w:rFonts w:ascii="Arial" w:eastAsia="Times New Roman" w:hAnsi="Arial" w:cs="Arial"/>
                <w:color w:val="000000"/>
                <w:lang w:eastAsia="es-CO"/>
              </w:rPr>
              <w:t>anal de atención telefónico Línea 195 publicado en la página web</w:t>
            </w:r>
          </w:p>
        </w:tc>
        <w:tc>
          <w:tcPr>
            <w:tcW w:w="1828" w:type="dxa"/>
            <w:shd w:val="clear" w:color="000000" w:fill="FFFFFF"/>
            <w:vAlign w:val="center"/>
            <w:hideMark/>
          </w:tcPr>
          <w:p w14:paraId="409228CD" w14:textId="4A795856" w:rsidR="00A3451C" w:rsidRPr="007D6724" w:rsidRDefault="004B1B0D" w:rsidP="0051300C">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Línea 195 </w:t>
            </w:r>
            <w:r w:rsidR="0051300C">
              <w:rPr>
                <w:rFonts w:ascii="Arial" w:eastAsia="Times New Roman" w:hAnsi="Arial" w:cs="Arial"/>
                <w:color w:val="000000"/>
                <w:lang w:eastAsia="es-CO"/>
              </w:rPr>
              <w:t>publicada</w:t>
            </w:r>
            <w:r w:rsidRPr="007D6724">
              <w:rPr>
                <w:rFonts w:ascii="Arial" w:eastAsia="Times New Roman" w:hAnsi="Arial" w:cs="Arial"/>
                <w:color w:val="000000"/>
                <w:lang w:eastAsia="es-CO"/>
              </w:rPr>
              <w:t xml:space="preserve"> en la Página web de la Entidad</w:t>
            </w:r>
          </w:p>
        </w:tc>
        <w:tc>
          <w:tcPr>
            <w:tcW w:w="1815" w:type="dxa"/>
            <w:shd w:val="clear" w:color="000000" w:fill="FFFFFF"/>
            <w:vAlign w:val="center"/>
            <w:hideMark/>
          </w:tcPr>
          <w:p w14:paraId="423426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65BC8B65" w14:textId="7EDB2F2D" w:rsidR="00A3451C" w:rsidRPr="00D2384A" w:rsidRDefault="00A3451C" w:rsidP="004E6A99">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w:t>
            </w:r>
            <w:r w:rsidR="004E6A99">
              <w:rPr>
                <w:rFonts w:ascii="Arial" w:eastAsia="Times New Roman" w:hAnsi="Arial" w:cs="Arial"/>
                <w:color w:val="000000"/>
                <w:lang w:eastAsia="es-CO"/>
              </w:rPr>
              <w:t>3</w:t>
            </w:r>
            <w:r w:rsidRPr="00D2384A">
              <w:rPr>
                <w:rFonts w:ascii="Arial" w:eastAsia="Times New Roman" w:hAnsi="Arial" w:cs="Arial"/>
                <w:color w:val="000000"/>
                <w:lang w:eastAsia="es-CO"/>
              </w:rPr>
              <w:t>/2020</w:t>
            </w:r>
          </w:p>
        </w:tc>
        <w:tc>
          <w:tcPr>
            <w:tcW w:w="1476" w:type="dxa"/>
            <w:shd w:val="clear" w:color="000000" w:fill="FFFFFF"/>
            <w:vAlign w:val="center"/>
            <w:hideMark/>
          </w:tcPr>
          <w:p w14:paraId="0D3C85A6" w14:textId="77B60691" w:rsidR="00A3451C" w:rsidRPr="00D2384A" w:rsidRDefault="004E6A99" w:rsidP="004E6A99">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31</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4</w:t>
            </w:r>
            <w:r w:rsidR="00A3451C" w:rsidRPr="00D2384A">
              <w:rPr>
                <w:rFonts w:ascii="Arial" w:eastAsia="Times New Roman" w:hAnsi="Arial" w:cs="Arial"/>
                <w:color w:val="000000"/>
                <w:lang w:eastAsia="es-CO"/>
              </w:rPr>
              <w:t>/2020</w:t>
            </w:r>
          </w:p>
        </w:tc>
      </w:tr>
      <w:tr w:rsidR="00160F30" w:rsidRPr="00D2384A" w14:paraId="7087FD72" w14:textId="77777777" w:rsidTr="008508E1">
        <w:trPr>
          <w:trHeight w:val="1800"/>
        </w:trPr>
        <w:tc>
          <w:tcPr>
            <w:tcW w:w="2182" w:type="dxa"/>
            <w:vMerge/>
            <w:vAlign w:val="center"/>
            <w:hideMark/>
          </w:tcPr>
          <w:p w14:paraId="5B1EC9E5"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73430A1"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83A738B" w14:textId="0D48AA61" w:rsidR="00A3451C" w:rsidRPr="00D2384A" w:rsidRDefault="00612511" w:rsidP="0036476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Elaborar un </w:t>
            </w:r>
            <w:r w:rsidR="00A3451C" w:rsidRPr="00D2384A">
              <w:rPr>
                <w:rFonts w:ascii="Arial" w:eastAsia="Times New Roman" w:hAnsi="Arial" w:cs="Arial"/>
                <w:color w:val="000000"/>
                <w:lang w:eastAsia="es-CO"/>
              </w:rPr>
              <w:t>formato</w:t>
            </w:r>
            <w:r w:rsidR="0036476E">
              <w:rPr>
                <w:rFonts w:ascii="Arial" w:eastAsia="Times New Roman" w:hAnsi="Arial" w:cs="Arial"/>
                <w:color w:val="000000"/>
                <w:lang w:eastAsia="es-CO"/>
              </w:rPr>
              <w:t xml:space="preserve"> con instrucciones</w:t>
            </w:r>
            <w:r w:rsidR="00A3451C" w:rsidRPr="00D2384A">
              <w:rPr>
                <w:rFonts w:ascii="Arial" w:eastAsia="Times New Roman" w:hAnsi="Arial" w:cs="Arial"/>
                <w:color w:val="000000"/>
                <w:lang w:eastAsia="es-CO"/>
              </w:rPr>
              <w:t xml:space="preserve"> </w:t>
            </w:r>
            <w:r w:rsidR="00C940AC" w:rsidRPr="00D2384A">
              <w:rPr>
                <w:rFonts w:ascii="Arial" w:eastAsia="Times New Roman" w:hAnsi="Arial" w:cs="Arial"/>
                <w:color w:val="000000"/>
                <w:lang w:eastAsia="es-CO"/>
              </w:rPr>
              <w:t>para radicar</w:t>
            </w:r>
            <w:r w:rsidR="00A3451C" w:rsidRPr="00D2384A">
              <w:rPr>
                <w:rFonts w:ascii="Arial" w:eastAsia="Times New Roman" w:hAnsi="Arial" w:cs="Arial"/>
                <w:color w:val="000000"/>
                <w:lang w:eastAsia="es-CO"/>
              </w:rPr>
              <w:t xml:space="preserve"> las PQRS que se recib</w:t>
            </w:r>
            <w:r w:rsidR="00C940AC">
              <w:rPr>
                <w:rFonts w:ascii="Arial" w:eastAsia="Times New Roman" w:hAnsi="Arial" w:cs="Arial"/>
                <w:color w:val="000000"/>
                <w:lang w:eastAsia="es-CO"/>
              </w:rPr>
              <w:t>e</w:t>
            </w:r>
            <w:r w:rsidR="00A3451C" w:rsidRPr="00D2384A">
              <w:rPr>
                <w:rFonts w:ascii="Arial" w:eastAsia="Times New Roman" w:hAnsi="Arial" w:cs="Arial"/>
                <w:color w:val="000000"/>
                <w:lang w:eastAsia="es-CO"/>
              </w:rPr>
              <w:t>n</w:t>
            </w:r>
            <w:r w:rsidR="00C940AC">
              <w:rPr>
                <w:rFonts w:ascii="Arial" w:eastAsia="Times New Roman" w:hAnsi="Arial" w:cs="Arial"/>
                <w:color w:val="000000"/>
                <w:lang w:eastAsia="es-CO"/>
              </w:rPr>
              <w:t xml:space="preserve"> a través del canal presencial</w:t>
            </w:r>
            <w:r>
              <w:rPr>
                <w:rFonts w:ascii="Arial" w:eastAsia="Times New Roman" w:hAnsi="Arial" w:cs="Arial"/>
                <w:color w:val="000000"/>
                <w:lang w:eastAsia="es-CO"/>
              </w:rPr>
              <w:t xml:space="preserve"> y/o puntos de atención interna y externa.</w:t>
            </w:r>
          </w:p>
        </w:tc>
        <w:tc>
          <w:tcPr>
            <w:tcW w:w="1828" w:type="dxa"/>
            <w:shd w:val="clear" w:color="000000" w:fill="FFFFFF"/>
            <w:vAlign w:val="center"/>
            <w:hideMark/>
          </w:tcPr>
          <w:p w14:paraId="356F7A48" w14:textId="530CC236"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f</w:t>
            </w:r>
            <w:r w:rsidR="008062C8" w:rsidRPr="008062C8">
              <w:rPr>
                <w:rFonts w:ascii="Arial" w:eastAsia="Times New Roman" w:hAnsi="Arial" w:cs="Arial"/>
                <w:color w:val="000000"/>
                <w:lang w:eastAsia="es-CO"/>
              </w:rPr>
              <w:t>ormato</w:t>
            </w:r>
            <w:r w:rsidR="00E20B51">
              <w:rPr>
                <w:rFonts w:ascii="Arial" w:eastAsia="Times New Roman" w:hAnsi="Arial" w:cs="Arial"/>
                <w:color w:val="000000"/>
                <w:lang w:eastAsia="es-CO"/>
              </w:rPr>
              <w:t xml:space="preserve"> para radicación PQRS </w:t>
            </w:r>
            <w:r w:rsidR="008062C8" w:rsidRPr="008062C8">
              <w:rPr>
                <w:rFonts w:ascii="Arial" w:eastAsia="Times New Roman" w:hAnsi="Arial" w:cs="Arial"/>
                <w:color w:val="000000"/>
                <w:lang w:eastAsia="es-CO"/>
              </w:rPr>
              <w:t>elaborado</w:t>
            </w:r>
            <w:r w:rsidR="008062C8">
              <w:rPr>
                <w:rFonts w:ascii="Arial" w:eastAsia="Times New Roman" w:hAnsi="Arial" w:cs="Arial"/>
                <w:color w:val="000000"/>
                <w:lang w:eastAsia="es-CO"/>
              </w:rPr>
              <w:t>.</w:t>
            </w:r>
          </w:p>
        </w:tc>
        <w:tc>
          <w:tcPr>
            <w:tcW w:w="1828" w:type="dxa"/>
            <w:shd w:val="clear" w:color="000000" w:fill="FFFFFF"/>
            <w:vAlign w:val="center"/>
            <w:hideMark/>
          </w:tcPr>
          <w:p w14:paraId="10B2ED62" w14:textId="059480FF" w:rsidR="00A3451C" w:rsidRPr="00D2384A" w:rsidRDefault="00176A49" w:rsidP="00FB2257">
            <w:pPr>
              <w:spacing w:after="0" w:line="240" w:lineRule="auto"/>
              <w:jc w:val="both"/>
              <w:rPr>
                <w:rFonts w:ascii="Arial" w:eastAsia="Times New Roman" w:hAnsi="Arial" w:cs="Arial"/>
                <w:color w:val="000000"/>
                <w:lang w:eastAsia="es-CO"/>
              </w:rPr>
            </w:pPr>
            <w:r w:rsidRPr="008062C8">
              <w:rPr>
                <w:rFonts w:ascii="Arial" w:eastAsia="Times New Roman" w:hAnsi="Arial" w:cs="Arial"/>
                <w:color w:val="000000"/>
                <w:lang w:eastAsia="es-CO"/>
              </w:rPr>
              <w:t>Formato</w:t>
            </w:r>
            <w:r>
              <w:rPr>
                <w:rFonts w:ascii="Arial" w:eastAsia="Times New Roman" w:hAnsi="Arial" w:cs="Arial"/>
                <w:color w:val="000000"/>
                <w:lang w:eastAsia="es-CO"/>
              </w:rPr>
              <w:t xml:space="preserve"> para radicación PQRS </w:t>
            </w:r>
            <w:r w:rsidRPr="008062C8">
              <w:rPr>
                <w:rFonts w:ascii="Arial" w:eastAsia="Times New Roman" w:hAnsi="Arial" w:cs="Arial"/>
                <w:color w:val="000000"/>
                <w:lang w:eastAsia="es-CO"/>
              </w:rPr>
              <w:t>elaborado</w:t>
            </w:r>
            <w:r>
              <w:rPr>
                <w:rFonts w:ascii="Arial" w:eastAsia="Times New Roman" w:hAnsi="Arial" w:cs="Arial"/>
                <w:color w:val="000000"/>
                <w:lang w:eastAsia="es-CO"/>
              </w:rPr>
              <w:t>.</w:t>
            </w:r>
          </w:p>
        </w:tc>
        <w:tc>
          <w:tcPr>
            <w:tcW w:w="1815" w:type="dxa"/>
            <w:shd w:val="clear" w:color="000000" w:fill="FFFFFF"/>
            <w:vAlign w:val="center"/>
            <w:hideMark/>
          </w:tcPr>
          <w:p w14:paraId="3B49782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0C9463AA"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33C03A4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31/03/2020</w:t>
            </w:r>
          </w:p>
        </w:tc>
      </w:tr>
      <w:tr w:rsidR="00160F30" w:rsidRPr="00D2384A" w14:paraId="414B85FD" w14:textId="77777777" w:rsidTr="008508E1">
        <w:trPr>
          <w:trHeight w:val="1800"/>
        </w:trPr>
        <w:tc>
          <w:tcPr>
            <w:tcW w:w="2182" w:type="dxa"/>
            <w:vMerge/>
            <w:vAlign w:val="center"/>
            <w:hideMark/>
          </w:tcPr>
          <w:p w14:paraId="2C12E7D7"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6C54EC7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11003E0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Evaluar y hacer seguimiento al protocolo de </w:t>
            </w:r>
            <w:r w:rsidR="009F7067">
              <w:rPr>
                <w:rFonts w:ascii="Arial" w:eastAsia="Times New Roman" w:hAnsi="Arial" w:cs="Arial"/>
                <w:color w:val="000000"/>
                <w:lang w:eastAsia="es-CO"/>
              </w:rPr>
              <w:t xml:space="preserve">servicio en </w:t>
            </w:r>
            <w:r w:rsidRPr="00D2384A">
              <w:rPr>
                <w:rFonts w:ascii="Arial" w:eastAsia="Times New Roman" w:hAnsi="Arial" w:cs="Arial"/>
                <w:color w:val="000000"/>
                <w:lang w:eastAsia="es-CO"/>
              </w:rPr>
              <w:t>el canal de atención presencial SuperCADE</w:t>
            </w:r>
            <w:r w:rsidR="009F7067">
              <w:rPr>
                <w:rFonts w:ascii="Arial" w:eastAsia="Times New Roman" w:hAnsi="Arial" w:cs="Arial"/>
                <w:color w:val="000000"/>
                <w:lang w:eastAsia="es-CO"/>
              </w:rPr>
              <w:t xml:space="preserve"> CAD y punto de radicación.</w:t>
            </w:r>
          </w:p>
        </w:tc>
        <w:tc>
          <w:tcPr>
            <w:tcW w:w="1828" w:type="dxa"/>
            <w:shd w:val="clear" w:color="000000" w:fill="FFFFFF"/>
            <w:vAlign w:val="center"/>
            <w:hideMark/>
          </w:tcPr>
          <w:p w14:paraId="5158D116"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e</w:t>
            </w:r>
            <w:r w:rsidR="00A3451C"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00A3451C" w:rsidRPr="00D2384A">
              <w:rPr>
                <w:rFonts w:ascii="Arial" w:eastAsia="Times New Roman" w:hAnsi="Arial" w:cs="Arial"/>
                <w:color w:val="000000"/>
                <w:lang w:eastAsia="es-CO"/>
              </w:rPr>
              <w:t>y segui</w:t>
            </w:r>
            <w:r w:rsidR="00A3451C">
              <w:rPr>
                <w:rFonts w:ascii="Arial" w:eastAsia="Times New Roman" w:hAnsi="Arial" w:cs="Arial"/>
                <w:color w:val="000000"/>
                <w:lang w:eastAsia="es-CO"/>
              </w:rPr>
              <w:t>mient</w:t>
            </w:r>
            <w:r w:rsidR="00A3451C"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28" w:type="dxa"/>
            <w:shd w:val="clear" w:color="000000" w:fill="FFFFFF"/>
            <w:vAlign w:val="center"/>
            <w:hideMark/>
          </w:tcPr>
          <w:p w14:paraId="575A0F75"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e</w:t>
            </w:r>
            <w:r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y segui</w:t>
            </w:r>
            <w:r>
              <w:rPr>
                <w:rFonts w:ascii="Arial" w:eastAsia="Times New Roman" w:hAnsi="Arial" w:cs="Arial"/>
                <w:color w:val="000000"/>
                <w:lang w:eastAsia="es-CO"/>
              </w:rPr>
              <w:t>mient</w:t>
            </w:r>
            <w:r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15" w:type="dxa"/>
            <w:shd w:val="clear" w:color="000000" w:fill="FFFFFF"/>
            <w:vAlign w:val="center"/>
            <w:hideMark/>
          </w:tcPr>
          <w:p w14:paraId="350FECD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3EFEFA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4/05/2020</w:t>
            </w:r>
          </w:p>
        </w:tc>
        <w:tc>
          <w:tcPr>
            <w:tcW w:w="1476" w:type="dxa"/>
            <w:shd w:val="clear" w:color="000000" w:fill="FFFFFF"/>
            <w:vAlign w:val="center"/>
            <w:hideMark/>
          </w:tcPr>
          <w:p w14:paraId="56CAE8A2" w14:textId="426BF44F"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w:t>
            </w:r>
            <w:r w:rsidR="00E45C60">
              <w:rPr>
                <w:rFonts w:ascii="Arial" w:eastAsia="Times New Roman" w:hAnsi="Arial" w:cs="Arial"/>
                <w:color w:val="000000"/>
                <w:lang w:eastAsia="es-CO"/>
              </w:rPr>
              <w:t>2</w:t>
            </w:r>
            <w:r w:rsidRPr="00D2384A">
              <w:rPr>
                <w:rFonts w:ascii="Arial" w:eastAsia="Times New Roman" w:hAnsi="Arial" w:cs="Arial"/>
                <w:color w:val="000000"/>
                <w:lang w:eastAsia="es-CO"/>
              </w:rPr>
              <w:t>/2020</w:t>
            </w:r>
          </w:p>
        </w:tc>
      </w:tr>
      <w:tr w:rsidR="00160F30" w:rsidRPr="00D2384A" w14:paraId="0B762932" w14:textId="77777777" w:rsidTr="008508E1">
        <w:trPr>
          <w:trHeight w:val="1800"/>
        </w:trPr>
        <w:tc>
          <w:tcPr>
            <w:tcW w:w="2182" w:type="dxa"/>
            <w:vMerge/>
            <w:vAlign w:val="center"/>
            <w:hideMark/>
          </w:tcPr>
          <w:p w14:paraId="09600D6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4EF2819"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25E20E5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Elaborar el protocolo de atención para el canal electrónico.</w:t>
            </w:r>
          </w:p>
        </w:tc>
        <w:tc>
          <w:tcPr>
            <w:tcW w:w="1828" w:type="dxa"/>
            <w:shd w:val="clear" w:color="000000" w:fill="FFFFFF"/>
            <w:vAlign w:val="center"/>
            <w:hideMark/>
          </w:tcPr>
          <w:p w14:paraId="6C4CEF7A" w14:textId="680F36CF"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D2384A">
              <w:rPr>
                <w:rFonts w:ascii="Arial" w:eastAsia="Times New Roman" w:hAnsi="Arial" w:cs="Arial"/>
                <w:color w:val="000000"/>
                <w:lang w:eastAsia="es-CO"/>
              </w:rPr>
              <w:t>rotocolo de atención</w:t>
            </w:r>
            <w:r w:rsidR="009F7067">
              <w:rPr>
                <w:rFonts w:ascii="Arial" w:eastAsia="Times New Roman" w:hAnsi="Arial" w:cs="Arial"/>
                <w:color w:val="000000"/>
                <w:lang w:eastAsia="es-CO"/>
              </w:rPr>
              <w:t xml:space="preserve"> formalizado.</w:t>
            </w:r>
          </w:p>
        </w:tc>
        <w:tc>
          <w:tcPr>
            <w:tcW w:w="1828" w:type="dxa"/>
            <w:shd w:val="clear" w:color="000000" w:fill="FFFFFF"/>
            <w:vAlign w:val="center"/>
            <w:hideMark/>
          </w:tcPr>
          <w:p w14:paraId="5E8C0D49" w14:textId="77777777" w:rsidR="00A3451C" w:rsidRPr="00D2384A" w:rsidRDefault="009F7067"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Pr>
                <w:rFonts w:ascii="Arial" w:eastAsia="Times New Roman" w:hAnsi="Arial" w:cs="Arial"/>
                <w:color w:val="000000"/>
                <w:lang w:eastAsia="es-CO"/>
              </w:rPr>
              <w:t xml:space="preserve"> formalizado</w:t>
            </w:r>
          </w:p>
        </w:tc>
        <w:tc>
          <w:tcPr>
            <w:tcW w:w="1815" w:type="dxa"/>
            <w:shd w:val="clear" w:color="000000" w:fill="FFFFFF"/>
            <w:vAlign w:val="center"/>
            <w:hideMark/>
          </w:tcPr>
          <w:p w14:paraId="3DE68E0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0E25FB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1/07/2020</w:t>
            </w:r>
          </w:p>
        </w:tc>
        <w:tc>
          <w:tcPr>
            <w:tcW w:w="1476" w:type="dxa"/>
            <w:shd w:val="clear" w:color="000000" w:fill="FFFFFF"/>
            <w:vAlign w:val="center"/>
            <w:hideMark/>
          </w:tcPr>
          <w:p w14:paraId="177F589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31/07/2020</w:t>
            </w:r>
          </w:p>
        </w:tc>
      </w:tr>
      <w:tr w:rsidR="00160F30" w:rsidRPr="00D2384A" w14:paraId="46ED7736" w14:textId="77777777" w:rsidTr="008508E1">
        <w:trPr>
          <w:trHeight w:val="1545"/>
        </w:trPr>
        <w:tc>
          <w:tcPr>
            <w:tcW w:w="2182" w:type="dxa"/>
            <w:vMerge w:val="restart"/>
            <w:shd w:val="clear" w:color="auto" w:fill="auto"/>
            <w:vAlign w:val="center"/>
            <w:hideMark/>
          </w:tcPr>
          <w:p w14:paraId="4F17073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lastRenderedPageBreak/>
              <w:t>Talento Humano</w:t>
            </w:r>
          </w:p>
        </w:tc>
        <w:tc>
          <w:tcPr>
            <w:tcW w:w="357" w:type="dxa"/>
            <w:shd w:val="clear" w:color="auto" w:fill="auto"/>
            <w:vAlign w:val="center"/>
            <w:hideMark/>
          </w:tcPr>
          <w:p w14:paraId="417C3DE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w:t>
            </w:r>
          </w:p>
        </w:tc>
        <w:tc>
          <w:tcPr>
            <w:tcW w:w="2445" w:type="dxa"/>
            <w:shd w:val="clear" w:color="000000" w:fill="FFFFFF"/>
            <w:vAlign w:val="center"/>
            <w:hideMark/>
          </w:tcPr>
          <w:p w14:paraId="565F3229" w14:textId="7E7D3A4F"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Incluir dentro del Plan Institucional de Capacitación la temática para </w:t>
            </w:r>
            <w:r w:rsidR="00FB2257" w:rsidRPr="00D2384A">
              <w:rPr>
                <w:rFonts w:ascii="Arial" w:eastAsia="Times New Roman" w:hAnsi="Arial" w:cs="Arial"/>
                <w:color w:val="000000"/>
                <w:lang w:eastAsia="es-CO"/>
              </w:rPr>
              <w:t>el fortalecimiento</w:t>
            </w:r>
            <w:r w:rsidRPr="00D2384A">
              <w:rPr>
                <w:rFonts w:ascii="Arial" w:eastAsia="Times New Roman" w:hAnsi="Arial" w:cs="Arial"/>
                <w:color w:val="000000"/>
                <w:lang w:eastAsia="es-CO"/>
              </w:rPr>
              <w:t xml:space="preserve"> de competencias en los servidores públicos</w:t>
            </w:r>
            <w:r w:rsidR="007203E9">
              <w:rPr>
                <w:rFonts w:ascii="Arial" w:eastAsia="Times New Roman" w:hAnsi="Arial" w:cs="Arial"/>
                <w:color w:val="000000"/>
                <w:lang w:eastAsia="es-CO"/>
              </w:rPr>
              <w:t>,</w:t>
            </w:r>
            <w:r w:rsidRPr="00D2384A">
              <w:rPr>
                <w:rFonts w:ascii="Arial" w:eastAsia="Times New Roman" w:hAnsi="Arial" w:cs="Arial"/>
                <w:color w:val="000000"/>
                <w:lang w:eastAsia="es-CO"/>
              </w:rPr>
              <w:t xml:space="preserve"> respecto a atención al ciudadano.</w:t>
            </w:r>
          </w:p>
        </w:tc>
        <w:tc>
          <w:tcPr>
            <w:tcW w:w="1828" w:type="dxa"/>
            <w:shd w:val="clear" w:color="000000" w:fill="FFFFFF"/>
            <w:vAlign w:val="center"/>
            <w:hideMark/>
          </w:tcPr>
          <w:p w14:paraId="1D144309" w14:textId="599CF199" w:rsidR="00A3451C" w:rsidRPr="00D2384A" w:rsidRDefault="00370804" w:rsidP="00FB2257">
            <w:pPr>
              <w:spacing w:after="0" w:line="240" w:lineRule="auto"/>
              <w:jc w:val="both"/>
              <w:rPr>
                <w:rFonts w:ascii="Arial" w:eastAsia="Times New Roman" w:hAnsi="Arial" w:cs="Arial"/>
                <w:color w:val="000000"/>
                <w:lang w:eastAsia="es-CO"/>
              </w:rPr>
            </w:pPr>
            <w:r w:rsidRPr="00370804">
              <w:rPr>
                <w:rFonts w:ascii="Arial" w:eastAsia="Times New Roman" w:hAnsi="Arial" w:cs="Arial"/>
                <w:color w:val="000000"/>
                <w:lang w:eastAsia="es-CO"/>
              </w:rPr>
              <w:t>100% de las capacitaciones en atención al ciudadano realizadas</w:t>
            </w:r>
          </w:p>
        </w:tc>
        <w:tc>
          <w:tcPr>
            <w:tcW w:w="1828" w:type="dxa"/>
            <w:shd w:val="clear" w:color="000000" w:fill="FFFFFF"/>
            <w:vAlign w:val="center"/>
            <w:hideMark/>
          </w:tcPr>
          <w:p w14:paraId="2D5C7894" w14:textId="07C6ACDB" w:rsidR="00A3451C" w:rsidRPr="00D2384A" w:rsidRDefault="00AE7CD4" w:rsidP="0061526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615267">
              <w:rPr>
                <w:rFonts w:ascii="Arial" w:eastAsia="Times New Roman" w:hAnsi="Arial" w:cs="Arial"/>
                <w:color w:val="000000"/>
                <w:lang w:eastAsia="es-CO"/>
              </w:rPr>
              <w:t xml:space="preserve"> </w:t>
            </w:r>
            <w:r w:rsidR="00370804" w:rsidRPr="00370804">
              <w:rPr>
                <w:rFonts w:ascii="Arial" w:eastAsia="Times New Roman" w:hAnsi="Arial" w:cs="Arial"/>
                <w:color w:val="000000"/>
                <w:lang w:eastAsia="es-CO"/>
              </w:rPr>
              <w:t>de capacitaciones de atención al ciudadano realizadas</w:t>
            </w:r>
          </w:p>
        </w:tc>
        <w:tc>
          <w:tcPr>
            <w:tcW w:w="1815" w:type="dxa"/>
            <w:shd w:val="clear" w:color="000000" w:fill="FFFFFF"/>
            <w:vAlign w:val="center"/>
            <w:hideMark/>
          </w:tcPr>
          <w:p w14:paraId="4F8A841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0FFADE72" w14:textId="283CAEA2" w:rsidR="00A3451C" w:rsidRPr="00D2384A" w:rsidRDefault="00556A46" w:rsidP="00556A46">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26347EB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01F4E76" w14:textId="77777777" w:rsidTr="008508E1">
        <w:trPr>
          <w:trHeight w:val="1605"/>
        </w:trPr>
        <w:tc>
          <w:tcPr>
            <w:tcW w:w="2182" w:type="dxa"/>
            <w:vMerge/>
            <w:vAlign w:val="center"/>
            <w:hideMark/>
          </w:tcPr>
          <w:p w14:paraId="1F0338D2"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9A7A0D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0ED215B3" w14:textId="39746C72" w:rsidR="00A3451C" w:rsidRPr="00001686" w:rsidRDefault="00DB428B" w:rsidP="00FB2257">
            <w:pPr>
              <w:spacing w:after="0" w:line="240" w:lineRule="auto"/>
              <w:jc w:val="both"/>
              <w:rPr>
                <w:rFonts w:ascii="Arial" w:eastAsia="Times New Roman" w:hAnsi="Arial" w:cs="Arial"/>
                <w:color w:val="000000"/>
                <w:lang w:eastAsia="es-CO"/>
              </w:rPr>
            </w:pPr>
            <w:r w:rsidRPr="00DB428B">
              <w:rPr>
                <w:rFonts w:ascii="Arial" w:eastAsia="Times New Roman" w:hAnsi="Arial" w:cs="Arial"/>
                <w:color w:val="000000"/>
                <w:lang w:eastAsia="es-CO"/>
              </w:rPr>
              <w:t>Realizar procesos de sensibilización de los protocolos de atención dirigidos a los servidores y contratistas de los diferentes proceso de la SJD</w:t>
            </w:r>
            <w:r>
              <w:rPr>
                <w:rFonts w:ascii="Arial" w:eastAsia="Times New Roman" w:hAnsi="Arial" w:cs="Arial"/>
                <w:color w:val="000000"/>
                <w:lang w:eastAsia="es-CO"/>
              </w:rPr>
              <w:t>.</w:t>
            </w:r>
          </w:p>
        </w:tc>
        <w:tc>
          <w:tcPr>
            <w:tcW w:w="1828" w:type="dxa"/>
            <w:shd w:val="clear" w:color="000000" w:fill="FFFFFF"/>
            <w:vAlign w:val="center"/>
            <w:hideMark/>
          </w:tcPr>
          <w:p w14:paraId="2C973358" w14:textId="5A1661D2" w:rsidR="00A3451C" w:rsidRPr="00001686" w:rsidRDefault="00E04DBB" w:rsidP="00E04D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s</w:t>
            </w:r>
            <w:r w:rsidR="00F567CC">
              <w:rPr>
                <w:rFonts w:ascii="Arial" w:eastAsia="Times New Roman" w:hAnsi="Arial" w:cs="Arial"/>
                <w:color w:val="000000"/>
                <w:lang w:eastAsia="es-CO"/>
              </w:rPr>
              <w:t>ensibilizaciones</w:t>
            </w:r>
            <w:r w:rsidR="00DB428B" w:rsidRPr="00DB428B">
              <w:rPr>
                <w:rFonts w:ascii="Arial" w:eastAsia="Times New Roman" w:hAnsi="Arial" w:cs="Arial"/>
                <w:color w:val="000000"/>
                <w:lang w:eastAsia="es-CO"/>
              </w:rPr>
              <w:t xml:space="preserve"> sobre protocolos de atención a la ciudadanía</w:t>
            </w:r>
            <w:r>
              <w:rPr>
                <w:rFonts w:ascii="Arial" w:eastAsia="Times New Roman" w:hAnsi="Arial" w:cs="Arial"/>
                <w:color w:val="000000"/>
                <w:lang w:eastAsia="es-CO"/>
              </w:rPr>
              <w:t xml:space="preserve"> realizada</w:t>
            </w:r>
            <w:r w:rsidR="00C64BB3">
              <w:rPr>
                <w:rFonts w:ascii="Arial" w:eastAsia="Times New Roman" w:hAnsi="Arial" w:cs="Arial"/>
                <w:color w:val="000000"/>
                <w:lang w:eastAsia="es-CO"/>
              </w:rPr>
              <w:t>s</w:t>
            </w:r>
          </w:p>
        </w:tc>
        <w:tc>
          <w:tcPr>
            <w:tcW w:w="1828" w:type="dxa"/>
            <w:shd w:val="clear" w:color="000000" w:fill="FFFFFF"/>
            <w:vAlign w:val="center"/>
            <w:hideMark/>
          </w:tcPr>
          <w:p w14:paraId="3F997D1A" w14:textId="5A4A278D" w:rsidR="00A3451C" w:rsidRPr="00001686" w:rsidRDefault="00E04D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DB428B" w:rsidRPr="00DB428B">
              <w:rPr>
                <w:rFonts w:ascii="Arial" w:eastAsia="Times New Roman" w:hAnsi="Arial" w:cs="Arial"/>
                <w:color w:val="000000"/>
                <w:lang w:eastAsia="es-CO"/>
              </w:rPr>
              <w:t xml:space="preserve"> sensibilizaciones</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7E6128E1"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706A4927" w14:textId="74FA516E" w:rsidR="00A3451C" w:rsidRPr="00D2384A" w:rsidRDefault="00F14D3F" w:rsidP="00F14D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38856277" w14:textId="5A590E6F"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F14D3F">
              <w:rPr>
                <w:rFonts w:ascii="Arial" w:eastAsia="Times New Roman" w:hAnsi="Arial" w:cs="Arial"/>
                <w:color w:val="000000"/>
                <w:lang w:eastAsia="es-CO"/>
              </w:rPr>
              <w:t>0/11</w:t>
            </w:r>
            <w:r w:rsidRPr="00D2384A">
              <w:rPr>
                <w:rFonts w:ascii="Arial" w:eastAsia="Times New Roman" w:hAnsi="Arial" w:cs="Arial"/>
                <w:color w:val="000000"/>
                <w:lang w:eastAsia="es-CO"/>
              </w:rPr>
              <w:t>/2020</w:t>
            </w:r>
          </w:p>
        </w:tc>
      </w:tr>
      <w:tr w:rsidR="00160F30" w:rsidRPr="00D2384A" w14:paraId="5F8B5FFE" w14:textId="77777777" w:rsidTr="00B14499">
        <w:trPr>
          <w:trHeight w:val="561"/>
        </w:trPr>
        <w:tc>
          <w:tcPr>
            <w:tcW w:w="2182" w:type="dxa"/>
            <w:vMerge w:val="restart"/>
            <w:shd w:val="clear" w:color="auto" w:fill="auto"/>
            <w:vAlign w:val="center"/>
            <w:hideMark/>
          </w:tcPr>
          <w:p w14:paraId="2EE945F5" w14:textId="77777777" w:rsidR="004F17E8" w:rsidRDefault="004F17E8" w:rsidP="008508E1">
            <w:pPr>
              <w:spacing w:after="0" w:line="240" w:lineRule="auto"/>
              <w:jc w:val="center"/>
              <w:rPr>
                <w:rFonts w:ascii="Arial" w:eastAsia="Times New Roman" w:hAnsi="Arial" w:cs="Arial"/>
                <w:b/>
                <w:bCs/>
                <w:color w:val="000000"/>
                <w:lang w:eastAsia="es-CO"/>
              </w:rPr>
            </w:pPr>
          </w:p>
          <w:p w14:paraId="5D81A5D7" w14:textId="77777777" w:rsidR="004F17E8" w:rsidRDefault="004F17E8" w:rsidP="008508E1">
            <w:pPr>
              <w:spacing w:after="0" w:line="240" w:lineRule="auto"/>
              <w:jc w:val="center"/>
              <w:rPr>
                <w:rFonts w:ascii="Arial" w:eastAsia="Times New Roman" w:hAnsi="Arial" w:cs="Arial"/>
                <w:b/>
                <w:bCs/>
                <w:color w:val="000000"/>
                <w:lang w:eastAsia="es-CO"/>
              </w:rPr>
            </w:pPr>
          </w:p>
          <w:p w14:paraId="040DCCE8" w14:textId="51C4165A"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p w14:paraId="184159A3" w14:textId="77777777" w:rsidR="004F17E8" w:rsidRDefault="004F17E8" w:rsidP="008508E1">
            <w:pPr>
              <w:spacing w:after="0" w:line="240" w:lineRule="auto"/>
              <w:jc w:val="center"/>
              <w:rPr>
                <w:rFonts w:ascii="Arial" w:eastAsia="Times New Roman" w:hAnsi="Arial" w:cs="Arial"/>
                <w:b/>
                <w:bCs/>
                <w:color w:val="000000"/>
                <w:lang w:eastAsia="es-CO"/>
              </w:rPr>
            </w:pPr>
          </w:p>
          <w:p w14:paraId="2B8497AE" w14:textId="77777777" w:rsidR="004F17E8" w:rsidRDefault="004F17E8" w:rsidP="008508E1">
            <w:pPr>
              <w:spacing w:after="0" w:line="240" w:lineRule="auto"/>
              <w:jc w:val="center"/>
              <w:rPr>
                <w:rFonts w:ascii="Arial" w:eastAsia="Times New Roman" w:hAnsi="Arial" w:cs="Arial"/>
                <w:b/>
                <w:bCs/>
                <w:color w:val="000000"/>
                <w:lang w:eastAsia="es-CO"/>
              </w:rPr>
            </w:pPr>
          </w:p>
          <w:p w14:paraId="7677F215" w14:textId="77777777" w:rsidR="004F17E8" w:rsidRDefault="004F17E8" w:rsidP="008508E1">
            <w:pPr>
              <w:spacing w:after="0" w:line="240" w:lineRule="auto"/>
              <w:jc w:val="center"/>
              <w:rPr>
                <w:rFonts w:ascii="Arial" w:eastAsia="Times New Roman" w:hAnsi="Arial" w:cs="Arial"/>
                <w:b/>
                <w:bCs/>
                <w:color w:val="000000"/>
                <w:lang w:eastAsia="es-CO"/>
              </w:rPr>
            </w:pPr>
          </w:p>
          <w:p w14:paraId="73BB8301" w14:textId="77777777" w:rsidR="004F17E8" w:rsidRDefault="004F17E8" w:rsidP="008508E1">
            <w:pPr>
              <w:spacing w:after="0" w:line="240" w:lineRule="auto"/>
              <w:jc w:val="center"/>
              <w:rPr>
                <w:rFonts w:ascii="Arial" w:eastAsia="Times New Roman" w:hAnsi="Arial" w:cs="Arial"/>
                <w:b/>
                <w:bCs/>
                <w:color w:val="000000"/>
                <w:lang w:eastAsia="es-CO"/>
              </w:rPr>
            </w:pPr>
          </w:p>
          <w:p w14:paraId="6CA97EFE" w14:textId="77777777" w:rsidR="004F17E8" w:rsidRDefault="004F17E8" w:rsidP="008508E1">
            <w:pPr>
              <w:spacing w:after="0" w:line="240" w:lineRule="auto"/>
              <w:jc w:val="center"/>
              <w:rPr>
                <w:rFonts w:ascii="Arial" w:eastAsia="Times New Roman" w:hAnsi="Arial" w:cs="Arial"/>
                <w:b/>
                <w:bCs/>
                <w:color w:val="000000"/>
                <w:lang w:eastAsia="es-CO"/>
              </w:rPr>
            </w:pPr>
          </w:p>
          <w:p w14:paraId="01185245" w14:textId="77777777" w:rsidR="004F17E8" w:rsidRDefault="004F17E8" w:rsidP="008508E1">
            <w:pPr>
              <w:spacing w:after="0" w:line="240" w:lineRule="auto"/>
              <w:jc w:val="center"/>
              <w:rPr>
                <w:rFonts w:ascii="Arial" w:eastAsia="Times New Roman" w:hAnsi="Arial" w:cs="Arial"/>
                <w:b/>
                <w:bCs/>
                <w:color w:val="000000"/>
                <w:lang w:eastAsia="es-CO"/>
              </w:rPr>
            </w:pPr>
          </w:p>
          <w:p w14:paraId="7C11FFE5" w14:textId="1D18C1BD"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tc>
        <w:tc>
          <w:tcPr>
            <w:tcW w:w="357" w:type="dxa"/>
            <w:shd w:val="clear" w:color="auto" w:fill="auto"/>
            <w:vAlign w:val="center"/>
            <w:hideMark/>
          </w:tcPr>
          <w:p w14:paraId="5992FE4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7732075D" w14:textId="04723FD2"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t xml:space="preserve">Incluir dentro del Procedimiento de Gestión y Seguimiento a los requerimientos presentados por la ciudadanía, el tratamiento específico </w:t>
            </w:r>
            <w:r w:rsidRPr="00424419">
              <w:rPr>
                <w:rFonts w:ascii="Arial" w:eastAsia="Times New Roman" w:hAnsi="Arial" w:cs="Arial"/>
                <w:color w:val="000000"/>
                <w:lang w:eastAsia="es-CO"/>
              </w:rPr>
              <w:lastRenderedPageBreak/>
              <w:t>para las PQRS sobre contratación.</w:t>
            </w:r>
          </w:p>
        </w:tc>
        <w:tc>
          <w:tcPr>
            <w:tcW w:w="1828" w:type="dxa"/>
            <w:shd w:val="clear" w:color="000000" w:fill="FFFFFF"/>
            <w:vAlign w:val="center"/>
            <w:hideMark/>
          </w:tcPr>
          <w:p w14:paraId="31D9AE61" w14:textId="7963E0AA"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lastRenderedPageBreak/>
              <w:t>Un Procedimiento de Ge</w:t>
            </w:r>
            <w:r>
              <w:rPr>
                <w:rFonts w:ascii="Arial" w:eastAsia="Times New Roman" w:hAnsi="Arial" w:cs="Arial"/>
                <w:color w:val="000000"/>
                <w:lang w:eastAsia="es-CO"/>
              </w:rPr>
              <w:t>stión y Seguimiento a los requerimientos actualizado.</w:t>
            </w:r>
          </w:p>
        </w:tc>
        <w:tc>
          <w:tcPr>
            <w:tcW w:w="1828" w:type="dxa"/>
            <w:shd w:val="clear" w:color="000000" w:fill="FFFFFF"/>
            <w:vAlign w:val="center"/>
            <w:hideMark/>
          </w:tcPr>
          <w:p w14:paraId="070394CF" w14:textId="63A19744" w:rsidR="00001686" w:rsidRPr="00D2384A" w:rsidRDefault="00733FD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w:t>
            </w:r>
            <w:r w:rsidR="00001686">
              <w:rPr>
                <w:rFonts w:ascii="Arial" w:eastAsia="Times New Roman" w:hAnsi="Arial" w:cs="Arial"/>
                <w:color w:val="000000"/>
                <w:lang w:eastAsia="es-CO"/>
              </w:rPr>
              <w:t xml:space="preserve"> de a</w:t>
            </w:r>
            <w:r>
              <w:rPr>
                <w:rFonts w:ascii="Arial" w:eastAsia="Times New Roman" w:hAnsi="Arial" w:cs="Arial"/>
                <w:color w:val="000000"/>
                <w:lang w:eastAsia="es-CO"/>
              </w:rPr>
              <w:t>ctualizacio</w:t>
            </w:r>
            <w:r w:rsidR="00001686" w:rsidRPr="00D2384A">
              <w:rPr>
                <w:rFonts w:ascii="Arial" w:eastAsia="Times New Roman" w:hAnsi="Arial" w:cs="Arial"/>
                <w:color w:val="000000"/>
                <w:lang w:eastAsia="es-CO"/>
              </w:rPr>
              <w:t>n</w:t>
            </w:r>
            <w:r>
              <w:rPr>
                <w:rFonts w:ascii="Arial" w:eastAsia="Times New Roman" w:hAnsi="Arial" w:cs="Arial"/>
                <w:color w:val="000000"/>
                <w:lang w:eastAsia="es-CO"/>
              </w:rPr>
              <w:t>es</w:t>
            </w:r>
            <w:r w:rsidR="00001686" w:rsidRPr="00D2384A">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del Procedimiento</w:t>
            </w:r>
            <w:r w:rsidR="00001686" w:rsidRPr="00D2384A">
              <w:rPr>
                <w:rFonts w:ascii="Arial" w:eastAsia="Times New Roman" w:hAnsi="Arial" w:cs="Arial"/>
                <w:color w:val="000000"/>
                <w:lang w:eastAsia="es-CO"/>
              </w:rPr>
              <w:t xml:space="preserve"> de Gest</w:t>
            </w:r>
            <w:r w:rsidR="00001686">
              <w:rPr>
                <w:rFonts w:ascii="Arial" w:eastAsia="Times New Roman" w:hAnsi="Arial" w:cs="Arial"/>
                <w:color w:val="000000"/>
                <w:lang w:eastAsia="es-CO"/>
              </w:rPr>
              <w:t xml:space="preserve">ión y Seguimiento a los </w:t>
            </w:r>
            <w:r w:rsidR="00001686">
              <w:rPr>
                <w:rFonts w:ascii="Arial" w:eastAsia="Times New Roman" w:hAnsi="Arial" w:cs="Arial"/>
                <w:color w:val="000000"/>
                <w:lang w:eastAsia="es-CO"/>
              </w:rPr>
              <w:lastRenderedPageBreak/>
              <w:t>requ</w:t>
            </w:r>
            <w:r w:rsidR="00001686" w:rsidRPr="00D2384A">
              <w:rPr>
                <w:rFonts w:ascii="Arial" w:eastAsia="Times New Roman" w:hAnsi="Arial" w:cs="Arial"/>
                <w:color w:val="000000"/>
                <w:lang w:eastAsia="es-CO"/>
              </w:rPr>
              <w:t>erimientos prese</w:t>
            </w:r>
            <w:r w:rsidR="00001686">
              <w:rPr>
                <w:rFonts w:ascii="Arial" w:eastAsia="Times New Roman" w:hAnsi="Arial" w:cs="Arial"/>
                <w:color w:val="000000"/>
                <w:lang w:eastAsia="es-CO"/>
              </w:rPr>
              <w:t>ntados por la C</w:t>
            </w:r>
            <w:r w:rsidR="00001686" w:rsidRPr="00D2384A">
              <w:rPr>
                <w:rFonts w:ascii="Arial" w:eastAsia="Times New Roman" w:hAnsi="Arial" w:cs="Arial"/>
                <w:color w:val="000000"/>
                <w:lang w:eastAsia="es-CO"/>
              </w:rPr>
              <w:t>iudadanía</w:t>
            </w:r>
          </w:p>
        </w:tc>
        <w:tc>
          <w:tcPr>
            <w:tcW w:w="1815" w:type="dxa"/>
            <w:shd w:val="clear" w:color="000000" w:fill="FFFFFF"/>
            <w:vAlign w:val="center"/>
            <w:hideMark/>
          </w:tcPr>
          <w:p w14:paraId="2F708D4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0BE9EDD0"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1/04/2020</w:t>
            </w:r>
          </w:p>
        </w:tc>
        <w:tc>
          <w:tcPr>
            <w:tcW w:w="1476" w:type="dxa"/>
            <w:shd w:val="clear" w:color="000000" w:fill="FFFFFF"/>
            <w:vAlign w:val="center"/>
            <w:hideMark/>
          </w:tcPr>
          <w:p w14:paraId="2854FD6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30/04/2020</w:t>
            </w:r>
          </w:p>
        </w:tc>
      </w:tr>
      <w:tr w:rsidR="00160F30" w:rsidRPr="00D2384A" w14:paraId="466D8A11" w14:textId="77777777" w:rsidTr="008508E1">
        <w:trPr>
          <w:trHeight w:val="1605"/>
        </w:trPr>
        <w:tc>
          <w:tcPr>
            <w:tcW w:w="2182" w:type="dxa"/>
            <w:vMerge/>
            <w:vAlign w:val="center"/>
            <w:hideMark/>
          </w:tcPr>
          <w:p w14:paraId="00EE76D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75272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10FB676F" w14:textId="7B042285" w:rsidR="00A3451C" w:rsidRPr="00D2384A" w:rsidRDefault="00945D53" w:rsidP="009C230B">
            <w:pPr>
              <w:spacing w:after="0" w:line="240" w:lineRule="auto"/>
              <w:jc w:val="both"/>
              <w:rPr>
                <w:rFonts w:ascii="Arial" w:eastAsia="Times New Roman" w:hAnsi="Arial" w:cs="Arial"/>
                <w:color w:val="000000"/>
                <w:lang w:eastAsia="es-CO"/>
              </w:rPr>
            </w:pPr>
            <w:r w:rsidRPr="00945D53">
              <w:rPr>
                <w:rFonts w:ascii="Arial" w:eastAsia="Times New Roman" w:hAnsi="Arial" w:cs="Arial"/>
                <w:color w:val="000000"/>
                <w:lang w:eastAsia="es-CO"/>
              </w:rPr>
              <w:t>Elaborar los informes de PQRS para identificar oportunidades de mejora en la prestación de los servicios.</w:t>
            </w:r>
          </w:p>
        </w:tc>
        <w:tc>
          <w:tcPr>
            <w:tcW w:w="1828" w:type="dxa"/>
            <w:shd w:val="clear" w:color="000000" w:fill="FFFFFF"/>
            <w:vAlign w:val="center"/>
            <w:hideMark/>
          </w:tcPr>
          <w:p w14:paraId="17BBCAFE" w14:textId="1025B05F" w:rsidR="00A3451C" w:rsidRPr="00D2384A" w:rsidRDefault="00A616F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Once</w:t>
            </w:r>
            <w:r w:rsidR="00B14499">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informes</w:t>
            </w:r>
            <w:r w:rsidR="00A3451C" w:rsidRPr="00D2384A">
              <w:rPr>
                <w:rFonts w:ascii="Arial" w:eastAsia="Times New Roman" w:hAnsi="Arial" w:cs="Arial"/>
                <w:color w:val="000000"/>
                <w:lang w:eastAsia="es-CO"/>
              </w:rPr>
              <w:t xml:space="preserve"> de </w:t>
            </w:r>
            <w:r w:rsidR="00B14499">
              <w:rPr>
                <w:rFonts w:ascii="Arial" w:eastAsia="Times New Roman" w:hAnsi="Arial" w:cs="Arial"/>
                <w:color w:val="000000"/>
                <w:lang w:eastAsia="es-CO"/>
              </w:rPr>
              <w:t>PQRS analizados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A67388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D2384A">
              <w:rPr>
                <w:rFonts w:ascii="Arial" w:eastAsia="Times New Roman" w:hAnsi="Arial" w:cs="Arial"/>
                <w:color w:val="000000"/>
                <w:lang w:eastAsia="es-CO"/>
              </w:rPr>
              <w:t>informes de</w:t>
            </w:r>
            <w:r>
              <w:rPr>
                <w:rFonts w:ascii="Arial" w:eastAsia="Times New Roman" w:hAnsi="Arial" w:cs="Arial"/>
                <w:color w:val="000000"/>
                <w:lang w:eastAsia="es-CO"/>
              </w:rPr>
              <w:t xml:space="preserve"> PQRS analizados</w:t>
            </w:r>
          </w:p>
        </w:tc>
        <w:tc>
          <w:tcPr>
            <w:tcW w:w="1815" w:type="dxa"/>
            <w:shd w:val="clear" w:color="000000" w:fill="FFFFFF"/>
            <w:vAlign w:val="center"/>
            <w:hideMark/>
          </w:tcPr>
          <w:p w14:paraId="04F187F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40F9C32E"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17/02/2020</w:t>
            </w:r>
          </w:p>
        </w:tc>
        <w:tc>
          <w:tcPr>
            <w:tcW w:w="1476" w:type="dxa"/>
            <w:shd w:val="clear" w:color="000000" w:fill="FFFFFF"/>
            <w:vAlign w:val="center"/>
            <w:hideMark/>
          </w:tcPr>
          <w:p w14:paraId="48C19B3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24/12/2020</w:t>
            </w:r>
          </w:p>
        </w:tc>
      </w:tr>
      <w:tr w:rsidR="00160F30" w:rsidRPr="00D2384A" w14:paraId="2EF4E523" w14:textId="77777777" w:rsidTr="006B75E5">
        <w:trPr>
          <w:trHeight w:val="943"/>
        </w:trPr>
        <w:tc>
          <w:tcPr>
            <w:tcW w:w="2182" w:type="dxa"/>
            <w:vMerge w:val="restart"/>
            <w:shd w:val="clear" w:color="auto" w:fill="auto"/>
            <w:vAlign w:val="center"/>
            <w:hideMark/>
          </w:tcPr>
          <w:p w14:paraId="4B05BAB2" w14:textId="77777777" w:rsidR="004F17E8" w:rsidRDefault="004F17E8" w:rsidP="008508E1">
            <w:pPr>
              <w:spacing w:after="0" w:line="240" w:lineRule="auto"/>
              <w:jc w:val="center"/>
              <w:rPr>
                <w:rFonts w:ascii="Arial" w:eastAsia="Times New Roman" w:hAnsi="Arial" w:cs="Arial"/>
                <w:b/>
                <w:bCs/>
                <w:color w:val="000000"/>
                <w:lang w:eastAsia="es-CO"/>
              </w:rPr>
            </w:pPr>
          </w:p>
          <w:p w14:paraId="3D452924" w14:textId="77777777" w:rsidR="004F17E8" w:rsidRDefault="004F17E8" w:rsidP="008508E1">
            <w:pPr>
              <w:spacing w:after="0" w:line="240" w:lineRule="auto"/>
              <w:jc w:val="center"/>
              <w:rPr>
                <w:rFonts w:ascii="Arial" w:eastAsia="Times New Roman" w:hAnsi="Arial" w:cs="Arial"/>
                <w:b/>
                <w:bCs/>
                <w:color w:val="000000"/>
                <w:lang w:eastAsia="es-CO"/>
              </w:rPr>
            </w:pPr>
          </w:p>
          <w:p w14:paraId="666BCD7E" w14:textId="77777777" w:rsidR="004F17E8" w:rsidRDefault="004F17E8" w:rsidP="008508E1">
            <w:pPr>
              <w:spacing w:after="0" w:line="240" w:lineRule="auto"/>
              <w:jc w:val="center"/>
              <w:rPr>
                <w:rFonts w:ascii="Arial" w:eastAsia="Times New Roman" w:hAnsi="Arial" w:cs="Arial"/>
                <w:b/>
                <w:bCs/>
                <w:color w:val="000000"/>
                <w:lang w:eastAsia="es-CO"/>
              </w:rPr>
            </w:pPr>
          </w:p>
          <w:p w14:paraId="2055F21B" w14:textId="77777777" w:rsidR="004F17E8" w:rsidRDefault="004F17E8" w:rsidP="008508E1">
            <w:pPr>
              <w:spacing w:after="0" w:line="240" w:lineRule="auto"/>
              <w:jc w:val="center"/>
              <w:rPr>
                <w:rFonts w:ascii="Arial" w:eastAsia="Times New Roman" w:hAnsi="Arial" w:cs="Arial"/>
                <w:b/>
                <w:bCs/>
                <w:color w:val="000000"/>
                <w:lang w:eastAsia="es-CO"/>
              </w:rPr>
            </w:pPr>
          </w:p>
          <w:p w14:paraId="52B49B4B" w14:textId="77777777" w:rsidR="004F17E8" w:rsidRDefault="004F17E8" w:rsidP="008508E1">
            <w:pPr>
              <w:spacing w:after="0" w:line="240" w:lineRule="auto"/>
              <w:jc w:val="center"/>
              <w:rPr>
                <w:rFonts w:ascii="Arial" w:eastAsia="Times New Roman" w:hAnsi="Arial" w:cs="Arial"/>
                <w:b/>
                <w:bCs/>
                <w:color w:val="000000"/>
                <w:lang w:eastAsia="es-CO"/>
              </w:rPr>
            </w:pPr>
          </w:p>
          <w:p w14:paraId="33EE17D0" w14:textId="1C35B02E"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p w14:paraId="37CBEC36" w14:textId="77777777" w:rsidR="004F17E8" w:rsidRDefault="004F17E8" w:rsidP="008508E1">
            <w:pPr>
              <w:spacing w:after="0" w:line="240" w:lineRule="auto"/>
              <w:jc w:val="center"/>
              <w:rPr>
                <w:rFonts w:ascii="Arial" w:eastAsia="Times New Roman" w:hAnsi="Arial" w:cs="Arial"/>
                <w:b/>
                <w:bCs/>
                <w:color w:val="000000"/>
                <w:lang w:eastAsia="es-CO"/>
              </w:rPr>
            </w:pPr>
          </w:p>
          <w:p w14:paraId="7F25A42C" w14:textId="77777777" w:rsidR="004F17E8" w:rsidRDefault="004F17E8" w:rsidP="008508E1">
            <w:pPr>
              <w:spacing w:after="0" w:line="240" w:lineRule="auto"/>
              <w:jc w:val="center"/>
              <w:rPr>
                <w:rFonts w:ascii="Arial" w:eastAsia="Times New Roman" w:hAnsi="Arial" w:cs="Arial"/>
                <w:b/>
                <w:bCs/>
                <w:color w:val="000000"/>
                <w:lang w:eastAsia="es-CO"/>
              </w:rPr>
            </w:pPr>
          </w:p>
          <w:p w14:paraId="51AC5E7B" w14:textId="77777777" w:rsidR="004F17E8" w:rsidRDefault="004F17E8" w:rsidP="008508E1">
            <w:pPr>
              <w:spacing w:after="0" w:line="240" w:lineRule="auto"/>
              <w:jc w:val="center"/>
              <w:rPr>
                <w:rFonts w:ascii="Arial" w:eastAsia="Times New Roman" w:hAnsi="Arial" w:cs="Arial"/>
                <w:b/>
                <w:bCs/>
                <w:color w:val="000000"/>
                <w:lang w:eastAsia="es-CO"/>
              </w:rPr>
            </w:pPr>
          </w:p>
          <w:p w14:paraId="1EDE315C" w14:textId="77777777" w:rsidR="004F17E8" w:rsidRDefault="004F17E8" w:rsidP="008508E1">
            <w:pPr>
              <w:spacing w:after="0" w:line="240" w:lineRule="auto"/>
              <w:jc w:val="center"/>
              <w:rPr>
                <w:rFonts w:ascii="Arial" w:eastAsia="Times New Roman" w:hAnsi="Arial" w:cs="Arial"/>
                <w:b/>
                <w:bCs/>
                <w:color w:val="000000"/>
                <w:lang w:eastAsia="es-CO"/>
              </w:rPr>
            </w:pPr>
          </w:p>
          <w:p w14:paraId="3CC5B574" w14:textId="77777777" w:rsidR="004F17E8" w:rsidRDefault="004F17E8" w:rsidP="008508E1">
            <w:pPr>
              <w:spacing w:after="0" w:line="240" w:lineRule="auto"/>
              <w:jc w:val="center"/>
              <w:rPr>
                <w:rFonts w:ascii="Arial" w:eastAsia="Times New Roman" w:hAnsi="Arial" w:cs="Arial"/>
                <w:b/>
                <w:bCs/>
                <w:color w:val="000000"/>
                <w:lang w:eastAsia="es-CO"/>
              </w:rPr>
            </w:pPr>
          </w:p>
          <w:p w14:paraId="29D1E61C" w14:textId="77777777" w:rsidR="004F17E8" w:rsidRDefault="004F17E8" w:rsidP="008508E1">
            <w:pPr>
              <w:spacing w:after="0" w:line="240" w:lineRule="auto"/>
              <w:jc w:val="center"/>
              <w:rPr>
                <w:rFonts w:ascii="Arial" w:eastAsia="Times New Roman" w:hAnsi="Arial" w:cs="Arial"/>
                <w:b/>
                <w:bCs/>
                <w:color w:val="000000"/>
                <w:lang w:eastAsia="es-CO"/>
              </w:rPr>
            </w:pPr>
          </w:p>
          <w:p w14:paraId="5ACE02DC" w14:textId="77777777" w:rsidR="004F17E8" w:rsidRDefault="004F17E8" w:rsidP="008508E1">
            <w:pPr>
              <w:spacing w:after="0" w:line="240" w:lineRule="auto"/>
              <w:jc w:val="center"/>
              <w:rPr>
                <w:rFonts w:ascii="Arial" w:eastAsia="Times New Roman" w:hAnsi="Arial" w:cs="Arial"/>
                <w:b/>
                <w:bCs/>
                <w:color w:val="000000"/>
                <w:lang w:eastAsia="es-CO"/>
              </w:rPr>
            </w:pPr>
          </w:p>
          <w:p w14:paraId="2CA0A063" w14:textId="77777777" w:rsidR="004F17E8" w:rsidRDefault="004F17E8" w:rsidP="008508E1">
            <w:pPr>
              <w:spacing w:after="0" w:line="240" w:lineRule="auto"/>
              <w:jc w:val="center"/>
              <w:rPr>
                <w:rFonts w:ascii="Arial" w:eastAsia="Times New Roman" w:hAnsi="Arial" w:cs="Arial"/>
                <w:b/>
                <w:bCs/>
                <w:color w:val="000000"/>
                <w:lang w:eastAsia="es-CO"/>
              </w:rPr>
            </w:pPr>
          </w:p>
          <w:p w14:paraId="0F74EEE4" w14:textId="77777777" w:rsidR="004F17E8" w:rsidRDefault="004F17E8" w:rsidP="008508E1">
            <w:pPr>
              <w:spacing w:after="0" w:line="240" w:lineRule="auto"/>
              <w:jc w:val="center"/>
              <w:rPr>
                <w:rFonts w:ascii="Arial" w:eastAsia="Times New Roman" w:hAnsi="Arial" w:cs="Arial"/>
                <w:b/>
                <w:bCs/>
                <w:color w:val="000000"/>
                <w:lang w:eastAsia="es-CO"/>
              </w:rPr>
            </w:pPr>
          </w:p>
          <w:p w14:paraId="7B21A8C7" w14:textId="75B66A21" w:rsidR="004F17E8" w:rsidRDefault="004F17E8" w:rsidP="008508E1">
            <w:pPr>
              <w:spacing w:after="0" w:line="240" w:lineRule="auto"/>
              <w:jc w:val="center"/>
              <w:rPr>
                <w:rFonts w:ascii="Arial" w:eastAsia="Times New Roman" w:hAnsi="Arial" w:cs="Arial"/>
                <w:b/>
                <w:bCs/>
                <w:color w:val="000000"/>
                <w:lang w:eastAsia="es-CO"/>
              </w:rPr>
            </w:pPr>
          </w:p>
          <w:p w14:paraId="721264AD" w14:textId="46AD483E" w:rsidR="004F17E8" w:rsidRDefault="004F17E8" w:rsidP="008508E1">
            <w:pPr>
              <w:spacing w:after="0" w:line="240" w:lineRule="auto"/>
              <w:jc w:val="center"/>
              <w:rPr>
                <w:rFonts w:ascii="Arial" w:eastAsia="Times New Roman" w:hAnsi="Arial" w:cs="Arial"/>
                <w:b/>
                <w:bCs/>
                <w:color w:val="000000"/>
                <w:lang w:eastAsia="es-CO"/>
              </w:rPr>
            </w:pPr>
          </w:p>
          <w:p w14:paraId="00B9550F" w14:textId="6100CE74" w:rsidR="004F17E8" w:rsidRDefault="004F17E8" w:rsidP="008508E1">
            <w:pPr>
              <w:spacing w:after="0" w:line="240" w:lineRule="auto"/>
              <w:jc w:val="center"/>
              <w:rPr>
                <w:rFonts w:ascii="Arial" w:eastAsia="Times New Roman" w:hAnsi="Arial" w:cs="Arial"/>
                <w:b/>
                <w:bCs/>
                <w:color w:val="000000"/>
                <w:lang w:eastAsia="es-CO"/>
              </w:rPr>
            </w:pPr>
          </w:p>
          <w:p w14:paraId="76FD2635" w14:textId="68AFC466" w:rsidR="004F17E8" w:rsidRDefault="004F17E8" w:rsidP="008508E1">
            <w:pPr>
              <w:spacing w:after="0" w:line="240" w:lineRule="auto"/>
              <w:jc w:val="center"/>
              <w:rPr>
                <w:rFonts w:ascii="Arial" w:eastAsia="Times New Roman" w:hAnsi="Arial" w:cs="Arial"/>
                <w:b/>
                <w:bCs/>
                <w:color w:val="000000"/>
                <w:lang w:eastAsia="es-CO"/>
              </w:rPr>
            </w:pPr>
          </w:p>
          <w:p w14:paraId="3A0E74B7" w14:textId="57A06D64" w:rsidR="004F17E8" w:rsidRDefault="004F17E8" w:rsidP="008508E1">
            <w:pPr>
              <w:spacing w:after="0" w:line="240" w:lineRule="auto"/>
              <w:jc w:val="center"/>
              <w:rPr>
                <w:rFonts w:ascii="Arial" w:eastAsia="Times New Roman" w:hAnsi="Arial" w:cs="Arial"/>
                <w:b/>
                <w:bCs/>
                <w:color w:val="000000"/>
                <w:lang w:eastAsia="es-CO"/>
              </w:rPr>
            </w:pPr>
          </w:p>
          <w:p w14:paraId="40917829" w14:textId="77777777" w:rsidR="004F17E8" w:rsidRDefault="004F17E8" w:rsidP="008508E1">
            <w:pPr>
              <w:spacing w:after="0" w:line="240" w:lineRule="auto"/>
              <w:jc w:val="center"/>
              <w:rPr>
                <w:rFonts w:ascii="Arial" w:eastAsia="Times New Roman" w:hAnsi="Arial" w:cs="Arial"/>
                <w:b/>
                <w:bCs/>
                <w:color w:val="000000"/>
                <w:lang w:eastAsia="es-CO"/>
              </w:rPr>
            </w:pPr>
          </w:p>
          <w:p w14:paraId="31A59F06" w14:textId="77777777" w:rsidR="004F17E8" w:rsidRDefault="004F17E8" w:rsidP="008508E1">
            <w:pPr>
              <w:spacing w:after="0" w:line="240" w:lineRule="auto"/>
              <w:jc w:val="center"/>
              <w:rPr>
                <w:rFonts w:ascii="Arial" w:eastAsia="Times New Roman" w:hAnsi="Arial" w:cs="Arial"/>
                <w:b/>
                <w:bCs/>
                <w:color w:val="000000"/>
                <w:lang w:eastAsia="es-CO"/>
              </w:rPr>
            </w:pPr>
          </w:p>
          <w:p w14:paraId="5C5DC3F6" w14:textId="77777777" w:rsidR="004F17E8" w:rsidRDefault="004F17E8" w:rsidP="008508E1">
            <w:pPr>
              <w:spacing w:after="0" w:line="240" w:lineRule="auto"/>
              <w:jc w:val="center"/>
              <w:rPr>
                <w:rFonts w:ascii="Arial" w:eastAsia="Times New Roman" w:hAnsi="Arial" w:cs="Arial"/>
                <w:b/>
                <w:bCs/>
                <w:color w:val="000000"/>
                <w:lang w:eastAsia="es-CO"/>
              </w:rPr>
            </w:pPr>
          </w:p>
          <w:p w14:paraId="73568145" w14:textId="143396FA"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tc>
        <w:tc>
          <w:tcPr>
            <w:tcW w:w="357" w:type="dxa"/>
            <w:shd w:val="clear" w:color="auto" w:fill="auto"/>
            <w:vAlign w:val="center"/>
            <w:hideMark/>
          </w:tcPr>
          <w:p w14:paraId="58AA1EC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116B11DC"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Definir el perfil de los ciudadanos y grupos de interés de la entidad en condición de vulnerabilidad.</w:t>
            </w:r>
          </w:p>
        </w:tc>
        <w:tc>
          <w:tcPr>
            <w:tcW w:w="1828" w:type="dxa"/>
            <w:shd w:val="clear" w:color="000000" w:fill="FFFFFF"/>
            <w:vAlign w:val="center"/>
            <w:hideMark/>
          </w:tcPr>
          <w:p w14:paraId="5398D16E" w14:textId="76507F29" w:rsidR="00A3451C" w:rsidRPr="00D2384A" w:rsidRDefault="003E7F2D" w:rsidP="003E7F2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caracterización del grupo de </w:t>
            </w:r>
            <w:r w:rsidR="008552BE" w:rsidRPr="008552BE">
              <w:rPr>
                <w:rFonts w:ascii="Arial" w:eastAsia="Times New Roman" w:hAnsi="Arial" w:cs="Arial"/>
                <w:color w:val="000000"/>
                <w:lang w:eastAsia="es-CO"/>
              </w:rPr>
              <w:t>interés</w:t>
            </w:r>
            <w:r w:rsidR="008552BE">
              <w:rPr>
                <w:rFonts w:ascii="Arial" w:eastAsia="Times New Roman" w:hAnsi="Arial" w:cs="Arial"/>
                <w:color w:val="000000"/>
                <w:lang w:eastAsia="es-CO"/>
              </w:rPr>
              <w:t xml:space="preserve"> </w:t>
            </w:r>
            <w:r w:rsidR="008552BE" w:rsidRPr="008552BE">
              <w:rPr>
                <w:rFonts w:ascii="Arial" w:eastAsia="Times New Roman" w:hAnsi="Arial" w:cs="Arial"/>
                <w:color w:val="000000"/>
                <w:lang w:eastAsia="es-CO"/>
              </w:rPr>
              <w:t xml:space="preserve"> de la entidad</w:t>
            </w:r>
            <w:r>
              <w:rPr>
                <w:rFonts w:ascii="Arial" w:eastAsia="Times New Roman" w:hAnsi="Arial" w:cs="Arial"/>
                <w:color w:val="000000"/>
                <w:lang w:eastAsia="es-CO"/>
              </w:rPr>
              <w:t xml:space="preserve"> en condición de vulnerabilidad.</w:t>
            </w:r>
          </w:p>
        </w:tc>
        <w:tc>
          <w:tcPr>
            <w:tcW w:w="1828" w:type="dxa"/>
            <w:shd w:val="clear" w:color="000000" w:fill="FFFFFF"/>
            <w:vAlign w:val="center"/>
            <w:hideMark/>
          </w:tcPr>
          <w:p w14:paraId="40045E3F" w14:textId="7F5F903E" w:rsidR="008552BE" w:rsidRDefault="003E7F2D" w:rsidP="008552B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8552BE">
              <w:rPr>
                <w:rFonts w:ascii="Arial" w:eastAsia="Times New Roman" w:hAnsi="Arial" w:cs="Arial"/>
                <w:color w:val="000000"/>
                <w:lang w:eastAsia="es-CO"/>
              </w:rPr>
              <w:t xml:space="preserve"> de </w:t>
            </w:r>
            <w:r w:rsidR="00A3451C" w:rsidRPr="00D2384A">
              <w:rPr>
                <w:rFonts w:ascii="Arial" w:eastAsia="Times New Roman" w:hAnsi="Arial" w:cs="Arial"/>
                <w:color w:val="000000"/>
                <w:lang w:eastAsia="es-CO"/>
              </w:rPr>
              <w:t>caracterización</w:t>
            </w:r>
            <w:r w:rsidR="008552BE">
              <w:rPr>
                <w:rFonts w:ascii="Arial" w:eastAsia="Times New Roman" w:hAnsi="Arial" w:cs="Arial"/>
                <w:color w:val="000000"/>
                <w:lang w:eastAsia="es-CO"/>
              </w:rPr>
              <w:t xml:space="preserve"> realizada.</w:t>
            </w:r>
          </w:p>
          <w:p w14:paraId="28A73EC1" w14:textId="6D17AAE7" w:rsidR="00A3451C" w:rsidRPr="00D2384A" w:rsidRDefault="00A3451C" w:rsidP="008552BE">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331F4B2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29202BC"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467FC6A8" w14:textId="17A6F0E2"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061801">
              <w:rPr>
                <w:rFonts w:ascii="Arial" w:eastAsia="Times New Roman" w:hAnsi="Arial" w:cs="Arial"/>
                <w:color w:val="000000"/>
                <w:lang w:eastAsia="es-CO"/>
              </w:rPr>
              <w:t>1</w:t>
            </w:r>
            <w:r w:rsidRPr="00D2384A">
              <w:rPr>
                <w:rFonts w:ascii="Arial" w:eastAsia="Times New Roman" w:hAnsi="Arial" w:cs="Arial"/>
                <w:color w:val="000000"/>
                <w:lang w:eastAsia="es-CO"/>
              </w:rPr>
              <w:t>/1</w:t>
            </w:r>
            <w:r w:rsidR="00061801">
              <w:rPr>
                <w:rFonts w:ascii="Arial" w:eastAsia="Times New Roman" w:hAnsi="Arial" w:cs="Arial"/>
                <w:color w:val="000000"/>
                <w:lang w:eastAsia="es-CO"/>
              </w:rPr>
              <w:t>2</w:t>
            </w:r>
            <w:r w:rsidRPr="00D2384A">
              <w:rPr>
                <w:rFonts w:ascii="Arial" w:eastAsia="Times New Roman" w:hAnsi="Arial" w:cs="Arial"/>
                <w:color w:val="000000"/>
                <w:lang w:eastAsia="es-CO"/>
              </w:rPr>
              <w:t>/2020</w:t>
            </w:r>
          </w:p>
        </w:tc>
      </w:tr>
      <w:tr w:rsidR="00160F30" w:rsidRPr="00D2384A" w14:paraId="76A591B9" w14:textId="77777777" w:rsidTr="008508E1">
        <w:trPr>
          <w:trHeight w:val="1545"/>
        </w:trPr>
        <w:tc>
          <w:tcPr>
            <w:tcW w:w="2182" w:type="dxa"/>
            <w:vMerge/>
            <w:vAlign w:val="center"/>
            <w:hideMark/>
          </w:tcPr>
          <w:p w14:paraId="04073BD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48F95ED"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3777160" w14:textId="505847B8" w:rsidR="00A3451C" w:rsidRPr="00D2384A" w:rsidRDefault="00756FF8" w:rsidP="00FB2257">
            <w:pPr>
              <w:spacing w:after="0" w:line="240" w:lineRule="auto"/>
              <w:jc w:val="both"/>
              <w:rPr>
                <w:rFonts w:ascii="Arial" w:eastAsia="Times New Roman" w:hAnsi="Arial" w:cs="Arial"/>
                <w:color w:val="000000"/>
                <w:lang w:eastAsia="es-CO"/>
              </w:rPr>
            </w:pPr>
            <w:r w:rsidRPr="00756FF8">
              <w:rPr>
                <w:rFonts w:ascii="Arial" w:eastAsia="Times New Roman" w:hAnsi="Arial" w:cs="Arial"/>
                <w:color w:val="000000"/>
                <w:lang w:eastAsia="es-CO"/>
              </w:rPr>
              <w:t>Elaborar una encuesta de satisfacción para los usuarios de la SJD, sobre los trámites y servicios prestados, para implementarla en la página web.</w:t>
            </w:r>
          </w:p>
        </w:tc>
        <w:tc>
          <w:tcPr>
            <w:tcW w:w="1828" w:type="dxa"/>
            <w:shd w:val="clear" w:color="000000" w:fill="FFFFFF"/>
            <w:vAlign w:val="center"/>
            <w:hideMark/>
          </w:tcPr>
          <w:p w14:paraId="08454645" w14:textId="0BB0ADF2" w:rsidR="00A3451C" w:rsidRPr="00D2384A" w:rsidRDefault="00B362C2" w:rsidP="00B362C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D2384A">
              <w:rPr>
                <w:rFonts w:ascii="Arial" w:eastAsia="Times New Roman" w:hAnsi="Arial" w:cs="Arial"/>
                <w:color w:val="000000"/>
                <w:lang w:eastAsia="es-CO"/>
              </w:rPr>
              <w:t>ncuesta de satisfacción implementada en la página web.</w:t>
            </w:r>
          </w:p>
        </w:tc>
        <w:tc>
          <w:tcPr>
            <w:tcW w:w="1828" w:type="dxa"/>
            <w:shd w:val="clear" w:color="000000" w:fill="FFFFFF"/>
            <w:vAlign w:val="center"/>
            <w:hideMark/>
          </w:tcPr>
          <w:p w14:paraId="64A58919" w14:textId="791E97F4" w:rsidR="00A3451C" w:rsidRPr="00D2384A" w:rsidRDefault="00261652"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D2384A">
              <w:rPr>
                <w:rFonts w:ascii="Arial" w:eastAsia="Times New Roman" w:hAnsi="Arial" w:cs="Arial"/>
                <w:color w:val="000000"/>
                <w:lang w:eastAsia="es-CO"/>
              </w:rPr>
              <w:t xml:space="preserve">ncuesta de </w:t>
            </w:r>
            <w:r w:rsidR="00FB2257" w:rsidRPr="00D2384A">
              <w:rPr>
                <w:rFonts w:ascii="Arial" w:eastAsia="Times New Roman" w:hAnsi="Arial" w:cs="Arial"/>
                <w:color w:val="000000"/>
                <w:lang w:eastAsia="es-CO"/>
              </w:rPr>
              <w:t>satisfa</w:t>
            </w:r>
            <w:r w:rsidR="00FB2257">
              <w:rPr>
                <w:rFonts w:ascii="Arial" w:eastAsia="Times New Roman" w:hAnsi="Arial" w:cs="Arial"/>
                <w:color w:val="000000"/>
                <w:lang w:eastAsia="es-CO"/>
              </w:rPr>
              <w:t>c</w:t>
            </w:r>
            <w:r w:rsidR="00FB2257" w:rsidRPr="00D2384A">
              <w:rPr>
                <w:rFonts w:ascii="Arial" w:eastAsia="Times New Roman" w:hAnsi="Arial" w:cs="Arial"/>
                <w:color w:val="000000"/>
                <w:lang w:eastAsia="es-CO"/>
              </w:rPr>
              <w:t>ción implementada</w:t>
            </w:r>
            <w:r w:rsidR="00A3451C" w:rsidRPr="00D2384A">
              <w:rPr>
                <w:rFonts w:ascii="Arial" w:eastAsia="Times New Roman" w:hAnsi="Arial" w:cs="Arial"/>
                <w:color w:val="000000"/>
                <w:lang w:eastAsia="es-CO"/>
              </w:rPr>
              <w:t xml:space="preserve"> en la página web </w:t>
            </w:r>
          </w:p>
        </w:tc>
        <w:tc>
          <w:tcPr>
            <w:tcW w:w="1815" w:type="dxa"/>
            <w:shd w:val="clear" w:color="000000" w:fill="FFFFFF"/>
            <w:vAlign w:val="center"/>
            <w:hideMark/>
          </w:tcPr>
          <w:p w14:paraId="3D89819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F3D3AD8" w14:textId="0FABFF2A"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w:t>
            </w:r>
            <w:r w:rsidR="00FB2257">
              <w:rPr>
                <w:rFonts w:ascii="Arial" w:eastAsia="Times New Roman" w:hAnsi="Arial" w:cs="Arial"/>
                <w:color w:val="000000"/>
                <w:lang w:eastAsia="es-CO"/>
              </w:rPr>
              <w:t>20</w:t>
            </w:r>
          </w:p>
        </w:tc>
        <w:tc>
          <w:tcPr>
            <w:tcW w:w="1476" w:type="dxa"/>
            <w:shd w:val="clear" w:color="000000" w:fill="FFFFFF"/>
            <w:vAlign w:val="center"/>
            <w:hideMark/>
          </w:tcPr>
          <w:p w14:paraId="4B076B20" w14:textId="5CE8CBA0"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31/08/20</w:t>
            </w:r>
            <w:r w:rsidR="00FB2257">
              <w:rPr>
                <w:rFonts w:ascii="Arial" w:eastAsia="Times New Roman" w:hAnsi="Arial" w:cs="Arial"/>
                <w:color w:val="000000"/>
                <w:lang w:eastAsia="es-CO"/>
              </w:rPr>
              <w:t>20</w:t>
            </w:r>
          </w:p>
        </w:tc>
      </w:tr>
      <w:tr w:rsidR="00160F30" w:rsidRPr="00D2384A" w14:paraId="3D3DCEFA" w14:textId="77777777" w:rsidTr="000B4FD1">
        <w:trPr>
          <w:trHeight w:val="1861"/>
        </w:trPr>
        <w:tc>
          <w:tcPr>
            <w:tcW w:w="2182" w:type="dxa"/>
            <w:vMerge/>
            <w:vAlign w:val="center"/>
            <w:hideMark/>
          </w:tcPr>
          <w:p w14:paraId="48D4640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170DA0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00C11DB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Actualizar el documento de "Preguntas Frecuentes" de la Secretaría Jurídica y traducirlo a lenguaje ciudadano claro.</w:t>
            </w:r>
          </w:p>
        </w:tc>
        <w:tc>
          <w:tcPr>
            <w:tcW w:w="1828" w:type="dxa"/>
            <w:shd w:val="clear" w:color="000000" w:fill="FFFFFF"/>
            <w:vAlign w:val="center"/>
            <w:hideMark/>
          </w:tcPr>
          <w:p w14:paraId="0B9CA70E" w14:textId="4357D144" w:rsidR="00A3451C" w:rsidRPr="00D2384A" w:rsidRDefault="00BA1443" w:rsidP="00BA144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d</w:t>
            </w:r>
            <w:r w:rsidR="00A3451C" w:rsidRPr="00D2384A">
              <w:rPr>
                <w:rFonts w:ascii="Arial" w:eastAsia="Times New Roman" w:hAnsi="Arial" w:cs="Arial"/>
                <w:color w:val="000000"/>
                <w:lang w:eastAsia="es-CO"/>
              </w:rPr>
              <w:t>ocumento de preguntas frecuentes actualizado.</w:t>
            </w:r>
          </w:p>
        </w:tc>
        <w:tc>
          <w:tcPr>
            <w:tcW w:w="1828" w:type="dxa"/>
            <w:shd w:val="clear" w:color="000000" w:fill="FFFFFF"/>
            <w:vAlign w:val="center"/>
            <w:hideMark/>
          </w:tcPr>
          <w:p w14:paraId="13C18DD2" w14:textId="6AB47491" w:rsidR="00A3451C" w:rsidRPr="00D2384A" w:rsidRDefault="00D45E8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w:t>
            </w:r>
            <w:r w:rsidR="00A3451C" w:rsidRPr="00D2384A">
              <w:rPr>
                <w:rFonts w:ascii="Arial" w:eastAsia="Times New Roman" w:hAnsi="Arial" w:cs="Arial"/>
                <w:color w:val="000000"/>
                <w:lang w:eastAsia="es-CO"/>
              </w:rPr>
              <w:t>ocumento de preguntas frecuentes actualizado.</w:t>
            </w:r>
          </w:p>
        </w:tc>
        <w:tc>
          <w:tcPr>
            <w:tcW w:w="1815" w:type="dxa"/>
            <w:shd w:val="clear" w:color="000000" w:fill="FFFFFF"/>
            <w:vAlign w:val="center"/>
            <w:hideMark/>
          </w:tcPr>
          <w:p w14:paraId="036A6614"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23DAD29D"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1/09/2020</w:t>
            </w:r>
          </w:p>
        </w:tc>
        <w:tc>
          <w:tcPr>
            <w:tcW w:w="1476" w:type="dxa"/>
            <w:shd w:val="clear" w:color="000000" w:fill="FFFFFF"/>
            <w:vAlign w:val="center"/>
            <w:hideMark/>
          </w:tcPr>
          <w:p w14:paraId="1CCE9BD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4/12/2020</w:t>
            </w:r>
          </w:p>
        </w:tc>
      </w:tr>
      <w:tr w:rsidR="00160F30" w:rsidRPr="00D2384A" w14:paraId="206AA172" w14:textId="77777777" w:rsidTr="008508E1">
        <w:trPr>
          <w:trHeight w:val="1725"/>
        </w:trPr>
        <w:tc>
          <w:tcPr>
            <w:tcW w:w="2182" w:type="dxa"/>
            <w:vMerge/>
            <w:vAlign w:val="center"/>
            <w:hideMark/>
          </w:tcPr>
          <w:p w14:paraId="073A27A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D10C15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66D6B20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Desarrollar acciones de difusión de los bienes o servicios que ofrece la entidad para </w:t>
            </w:r>
            <w:r w:rsidR="00255EB4">
              <w:rPr>
                <w:rFonts w:ascii="Arial" w:eastAsia="Times New Roman" w:hAnsi="Arial" w:cs="Arial"/>
                <w:color w:val="000000"/>
                <w:lang w:eastAsia="es-CO"/>
              </w:rPr>
              <w:t xml:space="preserve">promover el acceso de la ciudadanía a los </w:t>
            </w:r>
            <w:r w:rsidRPr="00D2384A">
              <w:rPr>
                <w:rFonts w:ascii="Arial" w:eastAsia="Times New Roman" w:hAnsi="Arial" w:cs="Arial"/>
                <w:color w:val="000000"/>
                <w:lang w:eastAsia="es-CO"/>
              </w:rPr>
              <w:t xml:space="preserve">mismos. </w:t>
            </w:r>
          </w:p>
        </w:tc>
        <w:tc>
          <w:tcPr>
            <w:tcW w:w="1828" w:type="dxa"/>
            <w:shd w:val="clear" w:color="000000" w:fill="FFFFFF"/>
            <w:vAlign w:val="center"/>
            <w:hideMark/>
          </w:tcPr>
          <w:p w14:paraId="55787495" w14:textId="77777777" w:rsidR="00A3451C" w:rsidRPr="00D2384A" w:rsidRDefault="00255EB4"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Tres </w:t>
            </w:r>
            <w:r>
              <w:rPr>
                <w:rFonts w:ascii="Arial" w:eastAsia="Times New Roman" w:hAnsi="Arial" w:cs="Arial"/>
                <w:color w:val="000000"/>
                <w:lang w:eastAsia="es-CO"/>
              </w:rPr>
              <w:t xml:space="preserve">acciones de difusión </w:t>
            </w:r>
            <w:r w:rsidRPr="00D2384A">
              <w:rPr>
                <w:rFonts w:ascii="Arial" w:eastAsia="Times New Roman" w:hAnsi="Arial" w:cs="Arial"/>
                <w:color w:val="000000"/>
                <w:lang w:eastAsia="es-CO"/>
              </w:rPr>
              <w:t>del portafolio de bienes y servicios</w:t>
            </w:r>
            <w:r>
              <w:rPr>
                <w:rFonts w:ascii="Arial" w:eastAsia="Times New Roman" w:hAnsi="Arial" w:cs="Arial"/>
                <w:color w:val="000000"/>
                <w:lang w:eastAsia="es-CO"/>
              </w:rPr>
              <w:t xml:space="preserve"> desarrolladas</w:t>
            </w:r>
            <w:r w:rsidR="00A3451C" w:rsidRPr="00D2384A">
              <w:rPr>
                <w:rFonts w:ascii="Arial" w:eastAsia="Times New Roman" w:hAnsi="Arial" w:cs="Arial"/>
                <w:color w:val="000000"/>
                <w:lang w:eastAsia="es-CO"/>
              </w:rPr>
              <w:t xml:space="preserve"> en diferentes medios.</w:t>
            </w:r>
          </w:p>
        </w:tc>
        <w:tc>
          <w:tcPr>
            <w:tcW w:w="1828" w:type="dxa"/>
            <w:shd w:val="clear" w:color="000000" w:fill="FFFFFF"/>
            <w:vAlign w:val="center"/>
            <w:hideMark/>
          </w:tcPr>
          <w:p w14:paraId="091D6142" w14:textId="77777777" w:rsidR="00A3451C" w:rsidRPr="00D2384A" w:rsidRDefault="00160F3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255EB4">
              <w:rPr>
                <w:rFonts w:ascii="Arial" w:eastAsia="Times New Roman" w:hAnsi="Arial" w:cs="Arial"/>
                <w:color w:val="000000"/>
                <w:lang w:eastAsia="es-CO"/>
              </w:rPr>
              <w:t xml:space="preserve">acciones de difusión </w:t>
            </w:r>
            <w:r w:rsidR="00A3451C" w:rsidRPr="00D2384A">
              <w:rPr>
                <w:rFonts w:ascii="Arial" w:eastAsia="Times New Roman" w:hAnsi="Arial" w:cs="Arial"/>
                <w:color w:val="000000"/>
                <w:lang w:eastAsia="es-CO"/>
              </w:rPr>
              <w:t>del portafolio de bienes y servicios</w:t>
            </w:r>
            <w:r w:rsidR="00255EB4">
              <w:rPr>
                <w:rFonts w:ascii="Arial" w:eastAsia="Times New Roman" w:hAnsi="Arial" w:cs="Arial"/>
                <w:color w:val="000000"/>
                <w:lang w:eastAsia="es-CO"/>
              </w:rPr>
              <w:t xml:space="preserve"> </w:t>
            </w:r>
            <w:r>
              <w:rPr>
                <w:rFonts w:ascii="Arial" w:eastAsia="Times New Roman" w:hAnsi="Arial" w:cs="Arial"/>
                <w:color w:val="000000"/>
                <w:lang w:eastAsia="es-CO"/>
              </w:rPr>
              <w:t>realizadas</w:t>
            </w:r>
            <w:r w:rsidR="00A3451C"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4728CE6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 /</w:t>
            </w:r>
            <w:r w:rsidRPr="00D2384A">
              <w:rPr>
                <w:rFonts w:ascii="Arial" w:eastAsia="Times New Roman" w:hAnsi="Arial" w:cs="Arial"/>
                <w:color w:val="000000"/>
                <w:lang w:eastAsia="es-CO"/>
              </w:rPr>
              <w:br/>
              <w:t xml:space="preserve">Oficina Asesora de Planeación </w:t>
            </w:r>
          </w:p>
        </w:tc>
        <w:tc>
          <w:tcPr>
            <w:tcW w:w="1242" w:type="dxa"/>
            <w:shd w:val="clear" w:color="000000" w:fill="FFFFFF"/>
            <w:vAlign w:val="center"/>
            <w:hideMark/>
          </w:tcPr>
          <w:p w14:paraId="0382624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476" w:type="dxa"/>
            <w:shd w:val="clear" w:color="000000" w:fill="FFFFFF"/>
            <w:vAlign w:val="center"/>
            <w:hideMark/>
          </w:tcPr>
          <w:p w14:paraId="3C017ECF"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160F30" w:rsidRPr="00D2384A" w14:paraId="33E683D1" w14:textId="77777777" w:rsidTr="00A433A4">
        <w:trPr>
          <w:trHeight w:val="561"/>
        </w:trPr>
        <w:tc>
          <w:tcPr>
            <w:tcW w:w="2182" w:type="dxa"/>
            <w:vMerge/>
            <w:vAlign w:val="center"/>
            <w:hideMark/>
          </w:tcPr>
          <w:p w14:paraId="35C0488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CAAA8FA"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5</w:t>
            </w:r>
          </w:p>
        </w:tc>
        <w:tc>
          <w:tcPr>
            <w:tcW w:w="2445" w:type="dxa"/>
            <w:shd w:val="clear" w:color="000000" w:fill="FFFFFF"/>
            <w:vAlign w:val="center"/>
            <w:hideMark/>
          </w:tcPr>
          <w:p w14:paraId="2A213B10" w14:textId="77777777"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 xml:space="preserve">Aplicar encuesta de satisfacción de los servicios brindados en el Punto de Atención a la Ciudadanía por la Dirección Distrital de Inspección, Vigilancia y Control de Personas </w:t>
            </w:r>
            <w:r w:rsidRPr="00A433A4">
              <w:rPr>
                <w:rFonts w:ascii="Arial" w:eastAsia="Times New Roman" w:hAnsi="Arial" w:cs="Arial"/>
                <w:color w:val="000000"/>
                <w:lang w:eastAsia="es-CO"/>
              </w:rPr>
              <w:lastRenderedPageBreak/>
              <w:t>Jurídicas sin Ánimo de Lucro.</w:t>
            </w:r>
          </w:p>
        </w:tc>
        <w:tc>
          <w:tcPr>
            <w:tcW w:w="1828" w:type="dxa"/>
            <w:shd w:val="clear" w:color="000000" w:fill="FFFFFF"/>
            <w:vAlign w:val="center"/>
            <w:hideMark/>
          </w:tcPr>
          <w:p w14:paraId="57E3B026" w14:textId="58F0D419" w:rsidR="00A3451C" w:rsidRPr="00D2384A" w:rsidRDefault="004A6E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28" w:type="dxa"/>
            <w:shd w:val="clear" w:color="000000" w:fill="FFFFFF"/>
            <w:vAlign w:val="center"/>
            <w:hideMark/>
          </w:tcPr>
          <w:p w14:paraId="54E98BC1" w14:textId="7D4796D9" w:rsidR="00A3451C" w:rsidRPr="00D2384A" w:rsidRDefault="00656F5E"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auto" w:fill="auto"/>
            <w:vAlign w:val="center"/>
            <w:hideMark/>
          </w:tcPr>
          <w:p w14:paraId="1EA33ECF" w14:textId="618F4DA6"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Dirección Distrital de Inspección, Vigilancia y Control</w:t>
            </w:r>
          </w:p>
        </w:tc>
        <w:tc>
          <w:tcPr>
            <w:tcW w:w="1242" w:type="dxa"/>
            <w:shd w:val="clear" w:color="auto" w:fill="auto"/>
            <w:vAlign w:val="center"/>
            <w:hideMark/>
          </w:tcPr>
          <w:p w14:paraId="77AD60EA"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1/10/2020</w:t>
            </w:r>
          </w:p>
        </w:tc>
        <w:tc>
          <w:tcPr>
            <w:tcW w:w="1476" w:type="dxa"/>
            <w:shd w:val="clear" w:color="000000" w:fill="FFFFFF"/>
            <w:vAlign w:val="center"/>
            <w:hideMark/>
          </w:tcPr>
          <w:p w14:paraId="516BE96B"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bl>
    <w:p w14:paraId="2D5BA984" w14:textId="5E8BAE88" w:rsidR="00A3451C" w:rsidRDefault="00A3451C" w:rsidP="00A433A4">
      <w:pPr>
        <w:spacing w:after="0"/>
        <w:rPr>
          <w:sz w:val="16"/>
          <w:szCs w:val="16"/>
        </w:rPr>
      </w:pPr>
    </w:p>
    <w:p w14:paraId="2FB38D45" w14:textId="7573380F" w:rsidR="00D21ECB" w:rsidRDefault="00D21ECB" w:rsidP="00A433A4">
      <w:pPr>
        <w:spacing w:after="0"/>
        <w:rPr>
          <w:sz w:val="16"/>
          <w:szCs w:val="16"/>
        </w:rPr>
      </w:pPr>
    </w:p>
    <w:p w14:paraId="3828BDDB" w14:textId="77777777" w:rsidR="00D21ECB" w:rsidRPr="00A433A4" w:rsidRDefault="00D21ECB" w:rsidP="00A433A4">
      <w:pPr>
        <w:spacing w:after="0"/>
        <w:rPr>
          <w:sz w:val="16"/>
          <w:szCs w:val="16"/>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85"/>
        <w:gridCol w:w="2390"/>
        <w:gridCol w:w="1842"/>
        <w:gridCol w:w="2127"/>
        <w:gridCol w:w="1815"/>
        <w:gridCol w:w="1242"/>
        <w:gridCol w:w="1854"/>
        <w:gridCol w:w="24"/>
      </w:tblGrid>
      <w:tr w:rsidR="00A3451C" w:rsidRPr="007E1A5C" w14:paraId="2B35C79D" w14:textId="77777777" w:rsidTr="0018068B">
        <w:trPr>
          <w:trHeight w:val="555"/>
          <w:tblHeader/>
        </w:trPr>
        <w:tc>
          <w:tcPr>
            <w:tcW w:w="13861" w:type="dxa"/>
            <w:gridSpan w:val="9"/>
            <w:shd w:val="clear" w:color="auto" w:fill="auto"/>
            <w:vAlign w:val="center"/>
            <w:hideMark/>
          </w:tcPr>
          <w:p w14:paraId="3082F676" w14:textId="77777777" w:rsidR="00A3451C" w:rsidRPr="007E1A5C" w:rsidRDefault="00A3451C" w:rsidP="008508E1">
            <w:pPr>
              <w:spacing w:after="0" w:line="240" w:lineRule="auto"/>
              <w:rPr>
                <w:rFonts w:ascii="Arial" w:eastAsia="Times New Roman" w:hAnsi="Arial" w:cs="Arial"/>
                <w:b/>
                <w:bCs/>
                <w:color w:val="1F4E78"/>
                <w:sz w:val="28"/>
                <w:szCs w:val="28"/>
                <w:lang w:eastAsia="es-CO"/>
              </w:rPr>
            </w:pPr>
            <w:r w:rsidRPr="007E1A5C">
              <w:rPr>
                <w:rFonts w:ascii="Arial" w:eastAsia="Times New Roman" w:hAnsi="Arial" w:cs="Arial"/>
                <w:b/>
                <w:bCs/>
                <w:color w:val="1F4E78"/>
                <w:sz w:val="28"/>
                <w:szCs w:val="28"/>
                <w:lang w:eastAsia="es-CO"/>
              </w:rPr>
              <w:t>Componente 5: Mecanismos para la Transparencia y Acceso a la Información Pública</w:t>
            </w:r>
          </w:p>
        </w:tc>
      </w:tr>
      <w:tr w:rsidR="00835E12" w:rsidRPr="007E1A5C" w14:paraId="33F0FDD5" w14:textId="77777777" w:rsidTr="0018068B">
        <w:trPr>
          <w:gridAfter w:val="1"/>
          <w:wAfter w:w="24" w:type="dxa"/>
          <w:trHeight w:val="615"/>
          <w:tblHeader/>
        </w:trPr>
        <w:tc>
          <w:tcPr>
            <w:tcW w:w="2182" w:type="dxa"/>
            <w:vMerge w:val="restart"/>
            <w:shd w:val="clear" w:color="auto" w:fill="auto"/>
            <w:vAlign w:val="center"/>
            <w:hideMark/>
          </w:tcPr>
          <w:p w14:paraId="49379519"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SUBCOMPONENTE</w:t>
            </w:r>
          </w:p>
        </w:tc>
        <w:tc>
          <w:tcPr>
            <w:tcW w:w="2775" w:type="dxa"/>
            <w:gridSpan w:val="2"/>
            <w:vMerge w:val="restart"/>
            <w:shd w:val="clear" w:color="auto" w:fill="auto"/>
            <w:vAlign w:val="center"/>
            <w:hideMark/>
          </w:tcPr>
          <w:p w14:paraId="745FA95C"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ACTIVIDAD </w:t>
            </w:r>
          </w:p>
        </w:tc>
        <w:tc>
          <w:tcPr>
            <w:tcW w:w="1842" w:type="dxa"/>
            <w:vMerge w:val="restart"/>
            <w:shd w:val="clear" w:color="auto" w:fill="auto"/>
            <w:vAlign w:val="center"/>
            <w:hideMark/>
          </w:tcPr>
          <w:p w14:paraId="14F120FD"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META O PRODUCTO</w:t>
            </w:r>
          </w:p>
        </w:tc>
        <w:tc>
          <w:tcPr>
            <w:tcW w:w="2127" w:type="dxa"/>
            <w:vMerge w:val="restart"/>
            <w:shd w:val="clear" w:color="auto" w:fill="auto"/>
            <w:vAlign w:val="center"/>
            <w:hideMark/>
          </w:tcPr>
          <w:p w14:paraId="018B596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59F1E044"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RESPONSABLE</w:t>
            </w:r>
          </w:p>
        </w:tc>
        <w:tc>
          <w:tcPr>
            <w:tcW w:w="3096" w:type="dxa"/>
            <w:gridSpan w:val="2"/>
            <w:shd w:val="clear" w:color="auto" w:fill="auto"/>
            <w:vAlign w:val="center"/>
            <w:hideMark/>
          </w:tcPr>
          <w:p w14:paraId="2F3589B7"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FECHA DE REALIZACIÓN </w:t>
            </w:r>
          </w:p>
        </w:tc>
      </w:tr>
      <w:tr w:rsidR="00835E12" w:rsidRPr="007E1A5C" w14:paraId="36607F63" w14:textId="77777777" w:rsidTr="0018068B">
        <w:trPr>
          <w:gridAfter w:val="1"/>
          <w:wAfter w:w="24" w:type="dxa"/>
          <w:trHeight w:val="360"/>
          <w:tblHeader/>
        </w:trPr>
        <w:tc>
          <w:tcPr>
            <w:tcW w:w="2182" w:type="dxa"/>
            <w:vMerge/>
            <w:shd w:val="clear" w:color="auto" w:fill="auto"/>
            <w:vAlign w:val="center"/>
            <w:hideMark/>
          </w:tcPr>
          <w:p w14:paraId="3F46B1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775" w:type="dxa"/>
            <w:gridSpan w:val="2"/>
            <w:vMerge/>
            <w:shd w:val="clear" w:color="auto" w:fill="auto"/>
            <w:vAlign w:val="center"/>
            <w:hideMark/>
          </w:tcPr>
          <w:p w14:paraId="161D85F1"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42" w:type="dxa"/>
            <w:vMerge/>
            <w:shd w:val="clear" w:color="auto" w:fill="auto"/>
            <w:vAlign w:val="center"/>
            <w:hideMark/>
          </w:tcPr>
          <w:p w14:paraId="05A81FB5"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127" w:type="dxa"/>
            <w:vMerge/>
            <w:shd w:val="clear" w:color="auto" w:fill="auto"/>
            <w:vAlign w:val="center"/>
            <w:hideMark/>
          </w:tcPr>
          <w:p w14:paraId="1DD51C3A"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13A89CC3"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4692A773"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INICIO </w:t>
            </w:r>
          </w:p>
        </w:tc>
        <w:tc>
          <w:tcPr>
            <w:tcW w:w="1854" w:type="dxa"/>
            <w:shd w:val="clear" w:color="auto" w:fill="auto"/>
            <w:vAlign w:val="center"/>
            <w:hideMark/>
          </w:tcPr>
          <w:p w14:paraId="032ED2F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FINAL </w:t>
            </w:r>
          </w:p>
        </w:tc>
      </w:tr>
      <w:tr w:rsidR="00835E12" w:rsidRPr="007E1A5C" w14:paraId="6369B368" w14:textId="77777777" w:rsidTr="0018068B">
        <w:trPr>
          <w:gridAfter w:val="1"/>
          <w:wAfter w:w="24" w:type="dxa"/>
          <w:trHeight w:val="1388"/>
        </w:trPr>
        <w:tc>
          <w:tcPr>
            <w:tcW w:w="2182" w:type="dxa"/>
            <w:vMerge w:val="restart"/>
            <w:shd w:val="clear" w:color="000000" w:fill="FFFFFF"/>
            <w:vAlign w:val="center"/>
            <w:hideMark/>
          </w:tcPr>
          <w:p w14:paraId="2F03C625" w14:textId="77777777" w:rsidR="00A3451C" w:rsidRPr="007E1A5C" w:rsidRDefault="00A3451C"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Activa</w:t>
            </w:r>
          </w:p>
        </w:tc>
        <w:tc>
          <w:tcPr>
            <w:tcW w:w="385" w:type="dxa"/>
            <w:shd w:val="clear" w:color="000000" w:fill="FFFFFF"/>
            <w:vAlign w:val="center"/>
            <w:hideMark/>
          </w:tcPr>
          <w:p w14:paraId="3ED5475E"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1</w:t>
            </w:r>
          </w:p>
        </w:tc>
        <w:tc>
          <w:tcPr>
            <w:tcW w:w="2390" w:type="dxa"/>
            <w:shd w:val="clear" w:color="000000" w:fill="FFFFFF"/>
            <w:vAlign w:val="center"/>
            <w:hideMark/>
          </w:tcPr>
          <w:p w14:paraId="171FB76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Promocionar el PAAC-2020 ante los servidores, usuarios y ciudadanía en general </w:t>
            </w:r>
          </w:p>
        </w:tc>
        <w:tc>
          <w:tcPr>
            <w:tcW w:w="1842" w:type="dxa"/>
            <w:shd w:val="clear" w:color="000000" w:fill="FFFFFF"/>
            <w:vAlign w:val="center"/>
            <w:hideMark/>
          </w:tcPr>
          <w:p w14:paraId="36CB53C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Dos divulgaciones del PAAC </w:t>
            </w:r>
            <w:r w:rsidR="00A433A4">
              <w:rPr>
                <w:rFonts w:ascii="Arial" w:eastAsia="Times New Roman" w:hAnsi="Arial" w:cs="Arial"/>
                <w:color w:val="000000"/>
                <w:lang w:eastAsia="es-CO"/>
              </w:rPr>
              <w:t>–</w:t>
            </w:r>
            <w:r w:rsidRPr="007E1A5C">
              <w:rPr>
                <w:rFonts w:ascii="Arial" w:eastAsia="Times New Roman" w:hAnsi="Arial" w:cs="Arial"/>
                <w:color w:val="000000"/>
                <w:lang w:eastAsia="es-CO"/>
              </w:rPr>
              <w:t xml:space="preserve"> 2020</w:t>
            </w:r>
            <w:r w:rsidR="00A433A4">
              <w:rPr>
                <w:rFonts w:ascii="Arial" w:eastAsia="Times New Roman" w:hAnsi="Arial" w:cs="Arial"/>
                <w:color w:val="000000"/>
                <w:lang w:eastAsia="es-CO"/>
              </w:rPr>
              <w:t xml:space="preserve"> realizadas</w:t>
            </w:r>
          </w:p>
        </w:tc>
        <w:tc>
          <w:tcPr>
            <w:tcW w:w="2127" w:type="dxa"/>
            <w:shd w:val="clear" w:color="000000" w:fill="FFFFFF"/>
            <w:vAlign w:val="center"/>
            <w:hideMark/>
          </w:tcPr>
          <w:p w14:paraId="315A4BC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Divulgaciones efectuadas</w:t>
            </w:r>
          </w:p>
        </w:tc>
        <w:tc>
          <w:tcPr>
            <w:tcW w:w="1815" w:type="dxa"/>
            <w:shd w:val="clear" w:color="000000" w:fill="FFFFFF"/>
            <w:vAlign w:val="center"/>
            <w:hideMark/>
          </w:tcPr>
          <w:p w14:paraId="701980CE"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1D6F608A"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4/05/2020</w:t>
            </w:r>
          </w:p>
        </w:tc>
        <w:tc>
          <w:tcPr>
            <w:tcW w:w="1854" w:type="dxa"/>
            <w:shd w:val="clear" w:color="000000" w:fill="FFFFFF"/>
            <w:vAlign w:val="center"/>
            <w:hideMark/>
          </w:tcPr>
          <w:p w14:paraId="54D751CB"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08276127" w14:textId="77777777" w:rsidTr="0018068B">
        <w:trPr>
          <w:gridAfter w:val="1"/>
          <w:wAfter w:w="24" w:type="dxa"/>
          <w:trHeight w:val="1425"/>
        </w:trPr>
        <w:tc>
          <w:tcPr>
            <w:tcW w:w="2182" w:type="dxa"/>
            <w:vMerge/>
            <w:vAlign w:val="center"/>
            <w:hideMark/>
          </w:tcPr>
          <w:p w14:paraId="691494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559B0F72"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2</w:t>
            </w:r>
          </w:p>
        </w:tc>
        <w:tc>
          <w:tcPr>
            <w:tcW w:w="2390" w:type="dxa"/>
            <w:shd w:val="clear" w:color="000000" w:fill="FFFFFF"/>
            <w:vAlign w:val="center"/>
            <w:hideMark/>
          </w:tcPr>
          <w:p w14:paraId="38AC5AC3" w14:textId="05E1E033" w:rsidR="00A3451C" w:rsidRPr="007E1A5C" w:rsidRDefault="00A3451C" w:rsidP="00003281">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Difundir el portafolio de </w:t>
            </w:r>
            <w:r w:rsidR="00003281">
              <w:rPr>
                <w:rFonts w:ascii="Arial" w:eastAsia="Times New Roman" w:hAnsi="Arial" w:cs="Arial"/>
                <w:color w:val="000000"/>
                <w:lang w:eastAsia="es-CO"/>
              </w:rPr>
              <w:t>productos</w:t>
            </w:r>
            <w:r w:rsidRPr="007E1A5C">
              <w:rPr>
                <w:rFonts w:ascii="Arial" w:eastAsia="Times New Roman" w:hAnsi="Arial" w:cs="Arial"/>
                <w:color w:val="000000"/>
                <w:lang w:eastAsia="es-CO"/>
              </w:rPr>
              <w:t xml:space="preserve"> y servicios de la entidad por diferentes mecanismos</w:t>
            </w:r>
          </w:p>
        </w:tc>
        <w:tc>
          <w:tcPr>
            <w:tcW w:w="1842" w:type="dxa"/>
            <w:shd w:val="clear" w:color="000000" w:fill="FFFFFF"/>
            <w:vAlign w:val="center"/>
            <w:hideMark/>
          </w:tcPr>
          <w:p w14:paraId="4722B638" w14:textId="080F3CAB" w:rsidR="00A3451C" w:rsidRPr="007E1A5C" w:rsidRDefault="009620D3" w:rsidP="00752A2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w:t>
            </w:r>
            <w:r w:rsidR="00BB377C">
              <w:rPr>
                <w:rFonts w:ascii="Arial" w:eastAsia="Times New Roman" w:hAnsi="Arial" w:cs="Arial"/>
                <w:color w:val="000000"/>
                <w:lang w:eastAsia="es-CO"/>
              </w:rPr>
              <w:t xml:space="preserve"> </w:t>
            </w:r>
            <w:r w:rsidR="00A433A4" w:rsidRPr="007E1A5C">
              <w:rPr>
                <w:rFonts w:ascii="Arial" w:eastAsia="Times New Roman" w:hAnsi="Arial" w:cs="Arial"/>
                <w:color w:val="000000"/>
                <w:lang w:eastAsia="es-CO"/>
              </w:rPr>
              <w:t>mecanismos en los cua</w:t>
            </w:r>
            <w:r w:rsidR="00BB377C">
              <w:rPr>
                <w:rFonts w:ascii="Arial" w:eastAsia="Times New Roman" w:hAnsi="Arial" w:cs="Arial"/>
                <w:color w:val="000000"/>
                <w:lang w:eastAsia="es-CO"/>
              </w:rPr>
              <w:t xml:space="preserve">les fue difundido el portafolio de </w:t>
            </w:r>
            <w:r w:rsidR="00752A25">
              <w:rPr>
                <w:rFonts w:ascii="Arial" w:eastAsia="Times New Roman" w:hAnsi="Arial" w:cs="Arial"/>
                <w:color w:val="000000"/>
                <w:lang w:eastAsia="es-CO"/>
              </w:rPr>
              <w:t xml:space="preserve">productos </w:t>
            </w:r>
            <w:r w:rsidR="00BB377C">
              <w:rPr>
                <w:rFonts w:ascii="Arial" w:eastAsia="Times New Roman" w:hAnsi="Arial" w:cs="Arial"/>
                <w:color w:val="000000"/>
                <w:lang w:eastAsia="es-CO"/>
              </w:rPr>
              <w:t xml:space="preserve"> y servicios</w:t>
            </w:r>
          </w:p>
        </w:tc>
        <w:tc>
          <w:tcPr>
            <w:tcW w:w="2127" w:type="dxa"/>
            <w:shd w:val="clear" w:color="000000" w:fill="FFFFFF"/>
            <w:vAlign w:val="center"/>
            <w:hideMark/>
          </w:tcPr>
          <w:p w14:paraId="19B551D8"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mecanismos en los cuales fue difundido el portafolio.</w:t>
            </w:r>
          </w:p>
        </w:tc>
        <w:tc>
          <w:tcPr>
            <w:tcW w:w="1815" w:type="dxa"/>
            <w:shd w:val="clear" w:color="000000" w:fill="FFFFFF"/>
            <w:vAlign w:val="center"/>
            <w:hideMark/>
          </w:tcPr>
          <w:p w14:paraId="5C119A97"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A648BDE"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3/08/2020</w:t>
            </w:r>
          </w:p>
        </w:tc>
        <w:tc>
          <w:tcPr>
            <w:tcW w:w="1854" w:type="dxa"/>
            <w:shd w:val="clear" w:color="000000" w:fill="FFFFFF"/>
            <w:vAlign w:val="center"/>
            <w:hideMark/>
          </w:tcPr>
          <w:p w14:paraId="6E568489"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D71A8DC" w14:textId="77777777" w:rsidTr="0018068B">
        <w:trPr>
          <w:gridAfter w:val="1"/>
          <w:wAfter w:w="24" w:type="dxa"/>
          <w:trHeight w:val="1242"/>
        </w:trPr>
        <w:tc>
          <w:tcPr>
            <w:tcW w:w="2182" w:type="dxa"/>
            <w:vMerge/>
            <w:vAlign w:val="center"/>
            <w:hideMark/>
          </w:tcPr>
          <w:p w14:paraId="69C6BF80"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8AD8365"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039670C5"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Publicar en el Portal Institucional los datos abiertos identificados por la entidad.</w:t>
            </w:r>
          </w:p>
        </w:tc>
        <w:tc>
          <w:tcPr>
            <w:tcW w:w="1842" w:type="dxa"/>
            <w:shd w:val="clear" w:color="000000" w:fill="FFFFFF"/>
            <w:vAlign w:val="center"/>
            <w:hideMark/>
          </w:tcPr>
          <w:p w14:paraId="3D70D616" w14:textId="5B0C03F9" w:rsidR="00A3451C" w:rsidRPr="007E1A5C" w:rsidRDefault="00A26736"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Diez </w:t>
            </w:r>
            <w:r w:rsidR="00A3451C" w:rsidRPr="007E1A5C">
              <w:rPr>
                <w:rFonts w:ascii="Arial" w:eastAsia="Times New Roman" w:hAnsi="Arial" w:cs="Arial"/>
                <w:lang w:eastAsia="es-CO"/>
              </w:rPr>
              <w:t>publicaciones de datos abiertos</w:t>
            </w:r>
            <w:r w:rsidR="00BB377C">
              <w:rPr>
                <w:rFonts w:ascii="Arial" w:eastAsia="Times New Roman" w:hAnsi="Arial" w:cs="Arial"/>
                <w:lang w:eastAsia="es-CO"/>
              </w:rPr>
              <w:t xml:space="preserve"> realizadas</w:t>
            </w:r>
          </w:p>
        </w:tc>
        <w:tc>
          <w:tcPr>
            <w:tcW w:w="2127" w:type="dxa"/>
            <w:shd w:val="clear" w:color="000000" w:fill="FFFFFF"/>
            <w:vAlign w:val="center"/>
            <w:hideMark/>
          </w:tcPr>
          <w:p w14:paraId="2CD1DD64" w14:textId="1E657BFD" w:rsidR="00A3451C" w:rsidRPr="007E1A5C" w:rsidRDefault="00E75B75" w:rsidP="00E75B7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7E1A5C">
              <w:rPr>
                <w:rFonts w:ascii="Arial" w:eastAsia="Times New Roman" w:hAnsi="Arial" w:cs="Arial"/>
                <w:color w:val="000000"/>
                <w:lang w:eastAsia="es-CO"/>
              </w:rPr>
              <w:t>publicaciones efectuadas</w:t>
            </w:r>
          </w:p>
        </w:tc>
        <w:tc>
          <w:tcPr>
            <w:tcW w:w="1815" w:type="dxa"/>
            <w:shd w:val="clear" w:color="000000" w:fill="FFFFFF"/>
            <w:vAlign w:val="center"/>
            <w:hideMark/>
          </w:tcPr>
          <w:p w14:paraId="0A26FF2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15181D85" w14:textId="0FE9F248"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15/06/20</w:t>
            </w:r>
            <w:r w:rsidR="004F17E8">
              <w:rPr>
                <w:rFonts w:ascii="Arial" w:eastAsia="Times New Roman" w:hAnsi="Arial" w:cs="Arial"/>
                <w:color w:val="000000"/>
                <w:lang w:eastAsia="es-CO"/>
              </w:rPr>
              <w:t>20</w:t>
            </w:r>
          </w:p>
        </w:tc>
        <w:tc>
          <w:tcPr>
            <w:tcW w:w="1854" w:type="dxa"/>
            <w:shd w:val="clear" w:color="000000" w:fill="FFFFFF"/>
            <w:vAlign w:val="center"/>
            <w:hideMark/>
          </w:tcPr>
          <w:p w14:paraId="59312552" w14:textId="71F1B4A3"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55027A6" w14:textId="77777777" w:rsidTr="0018068B">
        <w:trPr>
          <w:gridAfter w:val="1"/>
          <w:wAfter w:w="24" w:type="dxa"/>
          <w:trHeight w:val="1968"/>
        </w:trPr>
        <w:tc>
          <w:tcPr>
            <w:tcW w:w="2182" w:type="dxa"/>
            <w:vMerge/>
            <w:shd w:val="clear" w:color="auto" w:fill="auto"/>
            <w:vAlign w:val="center"/>
            <w:hideMark/>
          </w:tcPr>
          <w:p w14:paraId="1C67D33F" w14:textId="77777777" w:rsidR="00100315" w:rsidRPr="007E1A5C" w:rsidRDefault="00100315" w:rsidP="00100315">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561FCAC3" w14:textId="77777777" w:rsidR="00100315" w:rsidRPr="007E1A5C" w:rsidRDefault="00100315" w:rsidP="00100315">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auto" w:fill="auto"/>
            <w:vAlign w:val="center"/>
            <w:hideMark/>
          </w:tcPr>
          <w:p w14:paraId="1CB2817E" w14:textId="77777777" w:rsidR="00100315" w:rsidRDefault="00100315" w:rsidP="00FB2257">
            <w:pPr>
              <w:jc w:val="both"/>
              <w:rPr>
                <w:rFonts w:ascii="Arial" w:eastAsia="Times New Roman" w:hAnsi="Arial" w:cs="Arial"/>
                <w:color w:val="000000"/>
              </w:rPr>
            </w:pPr>
            <w:r>
              <w:rPr>
                <w:rFonts w:ascii="Arial" w:hAnsi="Arial" w:cs="Arial"/>
                <w:color w:val="000000"/>
              </w:rPr>
              <w:t>Realizar un diagnóstico para implementar en la entidad las herramientas Centro de Relevo y Conver TIC (Suntec).</w:t>
            </w:r>
          </w:p>
        </w:tc>
        <w:tc>
          <w:tcPr>
            <w:tcW w:w="1842" w:type="dxa"/>
            <w:shd w:val="clear" w:color="auto" w:fill="auto"/>
            <w:vAlign w:val="center"/>
            <w:hideMark/>
          </w:tcPr>
          <w:p w14:paraId="071E92C6" w14:textId="25081473" w:rsidR="00100315" w:rsidRDefault="002D4E8F" w:rsidP="00600C94">
            <w:pPr>
              <w:jc w:val="both"/>
              <w:rPr>
                <w:rFonts w:ascii="Arial" w:hAnsi="Arial" w:cs="Arial"/>
                <w:color w:val="000000"/>
              </w:rPr>
            </w:pPr>
            <w:r>
              <w:rPr>
                <w:rFonts w:ascii="Arial" w:hAnsi="Arial" w:cs="Arial"/>
                <w:color w:val="000000"/>
              </w:rPr>
              <w:t xml:space="preserve">100% del </w:t>
            </w:r>
            <w:r w:rsidR="00600C94">
              <w:rPr>
                <w:rFonts w:ascii="Arial" w:hAnsi="Arial" w:cs="Arial"/>
                <w:color w:val="000000"/>
              </w:rPr>
              <w:t>d</w:t>
            </w:r>
            <w:r w:rsidR="00100315">
              <w:rPr>
                <w:rFonts w:ascii="Arial" w:hAnsi="Arial" w:cs="Arial"/>
                <w:color w:val="000000"/>
              </w:rPr>
              <w:t xml:space="preserve">iagnóstico </w:t>
            </w:r>
            <w:r w:rsidR="00BB377C">
              <w:rPr>
                <w:rFonts w:ascii="Arial" w:hAnsi="Arial" w:cs="Arial"/>
                <w:color w:val="000000"/>
              </w:rPr>
              <w:t>realizado</w:t>
            </w:r>
          </w:p>
        </w:tc>
        <w:tc>
          <w:tcPr>
            <w:tcW w:w="2127" w:type="dxa"/>
            <w:shd w:val="clear" w:color="auto" w:fill="auto"/>
            <w:vAlign w:val="center"/>
            <w:hideMark/>
          </w:tcPr>
          <w:p w14:paraId="3AF15ACC" w14:textId="424388FB" w:rsidR="00100315" w:rsidRDefault="002D4E8F" w:rsidP="002D4E8F">
            <w:pPr>
              <w:jc w:val="both"/>
              <w:rPr>
                <w:rFonts w:ascii="Arial" w:hAnsi="Arial" w:cs="Arial"/>
                <w:color w:val="000000"/>
              </w:rPr>
            </w:pPr>
            <w:r>
              <w:rPr>
                <w:rFonts w:ascii="Arial" w:hAnsi="Arial" w:cs="Arial"/>
                <w:color w:val="000000"/>
              </w:rPr>
              <w:t>Nivel de avance</w:t>
            </w:r>
            <w:r w:rsidR="00BB377C">
              <w:rPr>
                <w:rFonts w:ascii="Arial" w:hAnsi="Arial" w:cs="Arial"/>
                <w:color w:val="000000"/>
              </w:rPr>
              <w:t xml:space="preserve"> </w:t>
            </w:r>
            <w:r>
              <w:rPr>
                <w:rFonts w:ascii="Arial" w:hAnsi="Arial" w:cs="Arial"/>
                <w:color w:val="000000"/>
              </w:rPr>
              <w:t>en el d</w:t>
            </w:r>
            <w:r w:rsidR="00100315">
              <w:rPr>
                <w:rFonts w:ascii="Arial" w:hAnsi="Arial" w:cs="Arial"/>
                <w:color w:val="000000"/>
              </w:rPr>
              <w:t xml:space="preserve">iagnóstico </w:t>
            </w:r>
            <w:r w:rsidR="00BB377C">
              <w:rPr>
                <w:rFonts w:ascii="Arial" w:hAnsi="Arial" w:cs="Arial"/>
                <w:color w:val="000000"/>
              </w:rPr>
              <w:t>realizado</w:t>
            </w:r>
          </w:p>
        </w:tc>
        <w:tc>
          <w:tcPr>
            <w:tcW w:w="1815" w:type="dxa"/>
            <w:shd w:val="clear" w:color="auto" w:fill="auto"/>
            <w:vAlign w:val="center"/>
            <w:hideMark/>
          </w:tcPr>
          <w:p w14:paraId="583505AC" w14:textId="77777777" w:rsidR="00100315" w:rsidRDefault="00100315" w:rsidP="00FB2257">
            <w:pPr>
              <w:jc w:val="both"/>
              <w:rPr>
                <w:rFonts w:ascii="Arial" w:hAnsi="Arial" w:cs="Arial"/>
                <w:color w:val="000000"/>
              </w:rPr>
            </w:pPr>
            <w:r>
              <w:rPr>
                <w:rFonts w:ascii="Arial" w:hAnsi="Arial" w:cs="Arial"/>
                <w:color w:val="000000"/>
              </w:rPr>
              <w:t xml:space="preserve">Oficina de </w:t>
            </w:r>
            <w:r w:rsidR="00DA4873">
              <w:rPr>
                <w:rFonts w:ascii="Arial" w:hAnsi="Arial" w:cs="Arial"/>
                <w:color w:val="000000"/>
              </w:rPr>
              <w:t>Tecnología</w:t>
            </w:r>
            <w:r>
              <w:rPr>
                <w:rFonts w:ascii="Arial" w:hAnsi="Arial" w:cs="Arial"/>
                <w:color w:val="000000"/>
              </w:rPr>
              <w:t xml:space="preserve"> la Información y las Comunicaciones</w:t>
            </w:r>
          </w:p>
        </w:tc>
        <w:tc>
          <w:tcPr>
            <w:tcW w:w="1242" w:type="dxa"/>
            <w:shd w:val="clear" w:color="auto" w:fill="auto"/>
            <w:vAlign w:val="center"/>
            <w:hideMark/>
          </w:tcPr>
          <w:p w14:paraId="05276EDB" w14:textId="77777777" w:rsidR="00100315" w:rsidRDefault="00100315" w:rsidP="00FB2257">
            <w:pPr>
              <w:jc w:val="center"/>
              <w:rPr>
                <w:rFonts w:ascii="Arial" w:hAnsi="Arial" w:cs="Arial"/>
                <w:color w:val="000000"/>
              </w:rPr>
            </w:pPr>
            <w:r>
              <w:rPr>
                <w:rFonts w:ascii="Arial" w:hAnsi="Arial" w:cs="Arial"/>
                <w:color w:val="000000"/>
              </w:rPr>
              <w:t>3/02/2020</w:t>
            </w:r>
          </w:p>
        </w:tc>
        <w:tc>
          <w:tcPr>
            <w:tcW w:w="1854" w:type="dxa"/>
            <w:shd w:val="clear" w:color="auto" w:fill="auto"/>
            <w:vAlign w:val="center"/>
            <w:hideMark/>
          </w:tcPr>
          <w:p w14:paraId="54D47317" w14:textId="77777777" w:rsidR="00100315" w:rsidRDefault="00100315" w:rsidP="00FB2257">
            <w:pPr>
              <w:jc w:val="center"/>
              <w:rPr>
                <w:rFonts w:ascii="Arial" w:hAnsi="Arial" w:cs="Arial"/>
                <w:color w:val="000000"/>
              </w:rPr>
            </w:pPr>
            <w:r>
              <w:rPr>
                <w:rFonts w:ascii="Arial" w:hAnsi="Arial" w:cs="Arial"/>
                <w:color w:val="000000"/>
              </w:rPr>
              <w:t>30/06/2020</w:t>
            </w:r>
          </w:p>
        </w:tc>
      </w:tr>
      <w:tr w:rsidR="00835E12" w:rsidRPr="007E1A5C" w14:paraId="7584A49C" w14:textId="77777777" w:rsidTr="0018068B">
        <w:trPr>
          <w:gridAfter w:val="1"/>
          <w:wAfter w:w="24" w:type="dxa"/>
          <w:trHeight w:val="1295"/>
        </w:trPr>
        <w:tc>
          <w:tcPr>
            <w:tcW w:w="2182" w:type="dxa"/>
            <w:vMerge/>
            <w:vAlign w:val="center"/>
            <w:hideMark/>
          </w:tcPr>
          <w:p w14:paraId="1F0DF388"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544755B" w14:textId="5002A8BB" w:rsidR="00A3451C" w:rsidRPr="007E1A5C" w:rsidRDefault="00AB25BF"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5</w:t>
            </w:r>
          </w:p>
        </w:tc>
        <w:tc>
          <w:tcPr>
            <w:tcW w:w="2390" w:type="dxa"/>
            <w:shd w:val="clear" w:color="000000" w:fill="FFFFFF"/>
            <w:vAlign w:val="center"/>
            <w:hideMark/>
          </w:tcPr>
          <w:p w14:paraId="5E5712C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Inscribir en el Sistema Único de identificación de trámites - SUIT, los trámites identificados. </w:t>
            </w:r>
          </w:p>
        </w:tc>
        <w:tc>
          <w:tcPr>
            <w:tcW w:w="1842" w:type="dxa"/>
            <w:shd w:val="clear" w:color="000000" w:fill="FFFFFF"/>
            <w:vAlign w:val="center"/>
            <w:hideMark/>
          </w:tcPr>
          <w:p w14:paraId="4D792E4B" w14:textId="775E7E68"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100% de t</w:t>
            </w:r>
            <w:r w:rsidR="00A3451C" w:rsidRPr="007E1A5C">
              <w:rPr>
                <w:rFonts w:ascii="Arial" w:eastAsia="Times New Roman" w:hAnsi="Arial" w:cs="Arial"/>
                <w:color w:val="000000"/>
                <w:lang w:eastAsia="es-CO"/>
              </w:rPr>
              <w:t>rámites</w:t>
            </w:r>
            <w:r w:rsidR="00FC54AF">
              <w:rPr>
                <w:rFonts w:ascii="Arial" w:eastAsia="Times New Roman" w:hAnsi="Arial" w:cs="Arial"/>
                <w:color w:val="000000"/>
                <w:lang w:eastAsia="es-CO"/>
              </w:rPr>
              <w:t xml:space="preserve"> identificados</w:t>
            </w:r>
            <w:r>
              <w:rPr>
                <w:rFonts w:ascii="Arial" w:eastAsia="Times New Roman" w:hAnsi="Arial" w:cs="Arial"/>
                <w:color w:val="000000"/>
                <w:lang w:eastAsia="es-CO"/>
              </w:rPr>
              <w:t xml:space="preserve"> e</w:t>
            </w:r>
            <w:r w:rsidR="00FC54AF">
              <w:rPr>
                <w:rFonts w:ascii="Arial" w:eastAsia="Times New Roman" w:hAnsi="Arial" w:cs="Arial"/>
                <w:color w:val="000000"/>
                <w:lang w:eastAsia="es-CO"/>
              </w:rPr>
              <w:t xml:space="preserve"> </w:t>
            </w:r>
            <w:r w:rsidR="00A3451C" w:rsidRPr="007E1A5C">
              <w:rPr>
                <w:rFonts w:ascii="Arial" w:eastAsia="Times New Roman" w:hAnsi="Arial" w:cs="Arial"/>
                <w:color w:val="000000"/>
                <w:lang w:eastAsia="es-CO"/>
              </w:rPr>
              <w:t xml:space="preserve">inscritos en el SUIT </w:t>
            </w:r>
          </w:p>
        </w:tc>
        <w:tc>
          <w:tcPr>
            <w:tcW w:w="2127" w:type="dxa"/>
            <w:shd w:val="clear" w:color="000000" w:fill="FFFFFF"/>
            <w:vAlign w:val="center"/>
            <w:hideMark/>
          </w:tcPr>
          <w:p w14:paraId="3CF1DBB2" w14:textId="304AFA04"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en la </w:t>
            </w:r>
            <w:r w:rsidR="00FC54AF">
              <w:rPr>
                <w:rFonts w:ascii="Arial" w:eastAsia="Times New Roman" w:hAnsi="Arial" w:cs="Arial"/>
                <w:color w:val="000000"/>
                <w:lang w:eastAsia="es-CO"/>
              </w:rPr>
              <w:t>identifica</w:t>
            </w:r>
            <w:r>
              <w:rPr>
                <w:rFonts w:ascii="Arial" w:eastAsia="Times New Roman" w:hAnsi="Arial" w:cs="Arial"/>
                <w:color w:val="000000"/>
                <w:lang w:eastAsia="es-CO"/>
              </w:rPr>
              <w:t xml:space="preserve">ción e </w:t>
            </w:r>
            <w:r w:rsidR="00A3451C" w:rsidRPr="007E1A5C">
              <w:rPr>
                <w:rFonts w:ascii="Arial" w:eastAsia="Times New Roman" w:hAnsi="Arial" w:cs="Arial"/>
                <w:color w:val="000000"/>
                <w:lang w:eastAsia="es-CO"/>
              </w:rPr>
              <w:t>inscri</w:t>
            </w:r>
            <w:r>
              <w:rPr>
                <w:rFonts w:ascii="Arial" w:eastAsia="Times New Roman" w:hAnsi="Arial" w:cs="Arial"/>
                <w:color w:val="000000"/>
                <w:lang w:eastAsia="es-CO"/>
              </w:rPr>
              <w:t>pción de trámites</w:t>
            </w:r>
            <w:r w:rsidR="00A3451C" w:rsidRPr="007E1A5C">
              <w:rPr>
                <w:rFonts w:ascii="Arial" w:eastAsia="Times New Roman" w:hAnsi="Arial" w:cs="Arial"/>
                <w:color w:val="000000"/>
                <w:lang w:eastAsia="es-CO"/>
              </w:rPr>
              <w:t xml:space="preserve"> en el SUIT.</w:t>
            </w:r>
          </w:p>
        </w:tc>
        <w:tc>
          <w:tcPr>
            <w:tcW w:w="1815" w:type="dxa"/>
            <w:shd w:val="clear" w:color="000000" w:fill="FFFFFF"/>
            <w:vAlign w:val="center"/>
            <w:hideMark/>
          </w:tcPr>
          <w:p w14:paraId="25861D7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52479D4" w14:textId="7AC2445B"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1/03/20</w:t>
            </w:r>
            <w:r w:rsidR="004F17E8">
              <w:rPr>
                <w:rFonts w:ascii="Arial" w:eastAsia="Times New Roman" w:hAnsi="Arial" w:cs="Arial"/>
                <w:color w:val="000000"/>
                <w:lang w:eastAsia="es-CO"/>
              </w:rPr>
              <w:t>20</w:t>
            </w:r>
          </w:p>
        </w:tc>
        <w:tc>
          <w:tcPr>
            <w:tcW w:w="1854" w:type="dxa"/>
            <w:shd w:val="clear" w:color="000000" w:fill="FFFFFF"/>
            <w:vAlign w:val="center"/>
            <w:hideMark/>
          </w:tcPr>
          <w:p w14:paraId="03628493" w14:textId="1DE9D096"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B129363" w14:textId="77777777" w:rsidTr="0018068B">
        <w:trPr>
          <w:gridAfter w:val="1"/>
          <w:wAfter w:w="24" w:type="dxa"/>
          <w:trHeight w:val="547"/>
        </w:trPr>
        <w:tc>
          <w:tcPr>
            <w:tcW w:w="2182" w:type="dxa"/>
            <w:vMerge w:val="restart"/>
            <w:shd w:val="clear" w:color="000000" w:fill="FFFFFF"/>
            <w:vAlign w:val="center"/>
            <w:hideMark/>
          </w:tcPr>
          <w:p w14:paraId="7CABF120"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Pasiva</w:t>
            </w:r>
          </w:p>
        </w:tc>
        <w:tc>
          <w:tcPr>
            <w:tcW w:w="385" w:type="dxa"/>
            <w:shd w:val="clear" w:color="000000" w:fill="FFFFFF"/>
            <w:vAlign w:val="center"/>
            <w:hideMark/>
          </w:tcPr>
          <w:p w14:paraId="6B4E4D9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3603622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seguimiento a la calidad de la atención a las respuestas de PQRS.</w:t>
            </w:r>
          </w:p>
        </w:tc>
        <w:tc>
          <w:tcPr>
            <w:tcW w:w="1842" w:type="dxa"/>
            <w:shd w:val="clear" w:color="000000" w:fill="FFFFFF"/>
            <w:vAlign w:val="center"/>
            <w:hideMark/>
          </w:tcPr>
          <w:p w14:paraId="3AD9A3AC" w14:textId="0F6CECFB" w:rsidR="00A3451C" w:rsidRPr="007E1A5C" w:rsidRDefault="00015B91"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Once </w:t>
            </w:r>
            <w:r w:rsidR="00FB2257" w:rsidRPr="007E1A5C">
              <w:rPr>
                <w:rFonts w:ascii="Arial" w:eastAsia="Times New Roman" w:hAnsi="Arial" w:cs="Arial"/>
                <w:color w:val="000000"/>
                <w:lang w:eastAsia="es-CO"/>
              </w:rPr>
              <w:t>seguimientos</w:t>
            </w:r>
            <w:r w:rsidR="00A3451C" w:rsidRPr="007E1A5C">
              <w:rPr>
                <w:rFonts w:ascii="Arial" w:eastAsia="Times New Roman" w:hAnsi="Arial" w:cs="Arial"/>
                <w:color w:val="000000"/>
                <w:lang w:eastAsia="es-CO"/>
              </w:rPr>
              <w:t xml:space="preserve"> a la calidad de la atención a las </w:t>
            </w:r>
            <w:r w:rsidR="00A3451C" w:rsidRPr="007E1A5C">
              <w:rPr>
                <w:rFonts w:ascii="Arial" w:eastAsia="Times New Roman" w:hAnsi="Arial" w:cs="Arial"/>
                <w:color w:val="000000"/>
                <w:lang w:eastAsia="es-CO"/>
              </w:rPr>
              <w:lastRenderedPageBreak/>
              <w:t>respuestas de PQRS.</w:t>
            </w:r>
          </w:p>
        </w:tc>
        <w:tc>
          <w:tcPr>
            <w:tcW w:w="2127" w:type="dxa"/>
            <w:shd w:val="clear" w:color="000000" w:fill="FFFFFF"/>
            <w:vAlign w:val="center"/>
            <w:hideMark/>
          </w:tcPr>
          <w:p w14:paraId="4A68E316" w14:textId="77777777"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Número de </w:t>
            </w:r>
            <w:r w:rsidR="00A3451C" w:rsidRPr="007E1A5C">
              <w:rPr>
                <w:rFonts w:ascii="Arial" w:eastAsia="Times New Roman" w:hAnsi="Arial" w:cs="Arial"/>
                <w:color w:val="000000"/>
                <w:lang w:eastAsia="es-CO"/>
              </w:rPr>
              <w:t xml:space="preserve">seguimientos a la calidad de la atención a las </w:t>
            </w:r>
            <w:r w:rsidR="00A3451C" w:rsidRPr="007E1A5C">
              <w:rPr>
                <w:rFonts w:ascii="Arial" w:eastAsia="Times New Roman" w:hAnsi="Arial" w:cs="Arial"/>
                <w:color w:val="000000"/>
                <w:lang w:eastAsia="es-CO"/>
              </w:rPr>
              <w:lastRenderedPageBreak/>
              <w:t>respuestas de PQRS.</w:t>
            </w:r>
          </w:p>
        </w:tc>
        <w:tc>
          <w:tcPr>
            <w:tcW w:w="1815" w:type="dxa"/>
            <w:shd w:val="clear" w:color="000000" w:fill="FFFFFF"/>
            <w:vAlign w:val="center"/>
            <w:hideMark/>
          </w:tcPr>
          <w:p w14:paraId="34DCA88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1039D4E1"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17/02/2020</w:t>
            </w:r>
          </w:p>
        </w:tc>
        <w:tc>
          <w:tcPr>
            <w:tcW w:w="1854" w:type="dxa"/>
            <w:shd w:val="clear" w:color="000000" w:fill="FFFFFF"/>
            <w:vAlign w:val="center"/>
            <w:hideMark/>
          </w:tcPr>
          <w:p w14:paraId="15A8780F"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24/12/2020</w:t>
            </w:r>
          </w:p>
        </w:tc>
      </w:tr>
      <w:tr w:rsidR="00835E12" w:rsidRPr="007E1A5C" w14:paraId="44F33AEF" w14:textId="77777777" w:rsidTr="0018068B">
        <w:trPr>
          <w:gridAfter w:val="1"/>
          <w:wAfter w:w="24" w:type="dxa"/>
          <w:trHeight w:val="605"/>
        </w:trPr>
        <w:tc>
          <w:tcPr>
            <w:tcW w:w="2182" w:type="dxa"/>
            <w:vMerge/>
            <w:vAlign w:val="center"/>
            <w:hideMark/>
          </w:tcPr>
          <w:p w14:paraId="12AD4929" w14:textId="77777777" w:rsidR="0077489A" w:rsidRPr="007E1A5C" w:rsidRDefault="0077489A" w:rsidP="0077489A">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1CDC57AE" w14:textId="77777777" w:rsidR="0077489A" w:rsidRPr="007E1A5C" w:rsidRDefault="0077489A" w:rsidP="0077489A">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4C1C6103" w14:textId="77777777" w:rsidR="0077489A" w:rsidRPr="00FC54AF" w:rsidRDefault="0077489A" w:rsidP="0077489A">
            <w:pPr>
              <w:spacing w:after="0" w:line="240" w:lineRule="auto"/>
              <w:jc w:val="both"/>
              <w:rPr>
                <w:rFonts w:ascii="Arial" w:eastAsia="Times New Roman" w:hAnsi="Arial" w:cs="Arial"/>
                <w:color w:val="000000"/>
                <w:lang w:eastAsia="es-CO"/>
              </w:rPr>
            </w:pPr>
            <w:r w:rsidRPr="00FC54AF">
              <w:rPr>
                <w:rFonts w:ascii="Arial" w:eastAsia="Times New Roman" w:hAnsi="Arial" w:cs="Arial"/>
                <w:color w:val="000000"/>
                <w:lang w:eastAsia="es-CO"/>
              </w:rPr>
              <w:t>Aplicar encuesta de satisfacción de los servicios brindados en el Punto de Atención a la Ciudadanía por la Dirección Distrital de Inspección, Vigilancia y Control de Personas Jurídicas sin Ánimo de Lucro.</w:t>
            </w:r>
          </w:p>
        </w:tc>
        <w:tc>
          <w:tcPr>
            <w:tcW w:w="1842" w:type="dxa"/>
            <w:shd w:val="clear" w:color="000000" w:fill="FFFFFF"/>
            <w:vAlign w:val="center"/>
            <w:hideMark/>
          </w:tcPr>
          <w:p w14:paraId="77C28FC5" w14:textId="37AECD5B" w:rsidR="0077489A" w:rsidRPr="007E1A5C" w:rsidRDefault="0077489A" w:rsidP="0077489A">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2127" w:type="dxa"/>
            <w:shd w:val="clear" w:color="000000" w:fill="FFFFFF"/>
            <w:vAlign w:val="center"/>
            <w:hideMark/>
          </w:tcPr>
          <w:p w14:paraId="7E12770B" w14:textId="19D4357B" w:rsidR="0077489A" w:rsidRPr="007E1A5C" w:rsidRDefault="0077489A" w:rsidP="0077489A">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000000" w:fill="FFFFFF"/>
            <w:vAlign w:val="center"/>
            <w:hideMark/>
          </w:tcPr>
          <w:p w14:paraId="256DD237" w14:textId="54FCA8C8" w:rsidR="0077489A" w:rsidRPr="007E1A5C" w:rsidRDefault="0077489A" w:rsidP="0077489A">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Distrital de Inspección, Vigilancia y Control</w:t>
            </w:r>
            <w:r>
              <w:rPr>
                <w:rFonts w:ascii="Arial" w:eastAsia="Times New Roman" w:hAnsi="Arial" w:cs="Arial"/>
                <w:color w:val="000000"/>
                <w:lang w:eastAsia="es-CO"/>
              </w:rPr>
              <w:t>.</w:t>
            </w:r>
          </w:p>
        </w:tc>
        <w:tc>
          <w:tcPr>
            <w:tcW w:w="1242" w:type="dxa"/>
            <w:shd w:val="clear" w:color="000000" w:fill="FFFFFF"/>
            <w:vAlign w:val="center"/>
            <w:hideMark/>
          </w:tcPr>
          <w:p w14:paraId="01264D25"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1/10/2020</w:t>
            </w:r>
          </w:p>
        </w:tc>
        <w:tc>
          <w:tcPr>
            <w:tcW w:w="1854" w:type="dxa"/>
            <w:shd w:val="clear" w:color="000000" w:fill="FFFFFF"/>
            <w:vAlign w:val="center"/>
            <w:hideMark/>
          </w:tcPr>
          <w:p w14:paraId="356A2AA8"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31/12/2020</w:t>
            </w:r>
          </w:p>
        </w:tc>
      </w:tr>
      <w:tr w:rsidR="00835E12" w:rsidRPr="007E1A5C" w14:paraId="14615F34" w14:textId="77777777" w:rsidTr="0018068B">
        <w:trPr>
          <w:gridAfter w:val="1"/>
          <w:wAfter w:w="24" w:type="dxa"/>
          <w:trHeight w:val="1650"/>
        </w:trPr>
        <w:tc>
          <w:tcPr>
            <w:tcW w:w="2182" w:type="dxa"/>
            <w:shd w:val="clear" w:color="000000" w:fill="FFFFFF"/>
            <w:vAlign w:val="center"/>
            <w:hideMark/>
          </w:tcPr>
          <w:p w14:paraId="2154CECA" w14:textId="77777777" w:rsidR="00A3451C" w:rsidRPr="007E1A5C" w:rsidRDefault="00A3451C" w:rsidP="004D0AB7">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Seguimiento acceso a la información pública</w:t>
            </w:r>
          </w:p>
        </w:tc>
        <w:tc>
          <w:tcPr>
            <w:tcW w:w="385" w:type="dxa"/>
            <w:shd w:val="clear" w:color="auto" w:fill="auto"/>
            <w:vAlign w:val="center"/>
            <w:hideMark/>
          </w:tcPr>
          <w:p w14:paraId="4D8DE5B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B25826" w14:textId="3CEFE8C3" w:rsidR="00B159BD" w:rsidRPr="007E1A5C" w:rsidRDefault="00A3451C" w:rsidP="00CD4639">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Desarrollar encuesta de satisfacción a los usuarios de la entidad respecto a la información contenida en la página web de la entidad.</w:t>
            </w:r>
          </w:p>
        </w:tc>
        <w:tc>
          <w:tcPr>
            <w:tcW w:w="1842" w:type="dxa"/>
            <w:shd w:val="clear" w:color="000000" w:fill="FFFFFF"/>
            <w:vAlign w:val="center"/>
            <w:hideMark/>
          </w:tcPr>
          <w:p w14:paraId="6FEC8C42" w14:textId="2D4A3DEA" w:rsidR="00A3451C" w:rsidRPr="007E1A5C" w:rsidRDefault="002F50A9" w:rsidP="002F50A9">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E1A5C">
              <w:rPr>
                <w:rFonts w:ascii="Arial" w:eastAsia="Times New Roman" w:hAnsi="Arial" w:cs="Arial"/>
                <w:color w:val="000000"/>
                <w:lang w:eastAsia="es-CO"/>
              </w:rPr>
              <w:t>ncuesta de satisfacción</w:t>
            </w:r>
            <w:r w:rsidR="00D320B4">
              <w:rPr>
                <w:rFonts w:ascii="Arial" w:eastAsia="Times New Roman" w:hAnsi="Arial" w:cs="Arial"/>
                <w:color w:val="000000"/>
                <w:lang w:eastAsia="es-CO"/>
              </w:rPr>
              <w:t xml:space="preserve"> aplicada</w:t>
            </w:r>
            <w:r w:rsidR="00A3451C"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0CDB3BD" w14:textId="6D939E7B" w:rsidR="00A3451C" w:rsidRPr="007E1A5C" w:rsidRDefault="002F50A9"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E1A5C">
              <w:rPr>
                <w:rFonts w:ascii="Arial" w:eastAsia="Times New Roman" w:hAnsi="Arial" w:cs="Arial"/>
                <w:color w:val="000000"/>
                <w:lang w:eastAsia="es-CO"/>
              </w:rPr>
              <w:t xml:space="preserve">ncuesta </w:t>
            </w:r>
            <w:r w:rsidR="00D320B4">
              <w:rPr>
                <w:rFonts w:ascii="Arial" w:eastAsia="Times New Roman" w:hAnsi="Arial" w:cs="Arial"/>
                <w:color w:val="000000"/>
                <w:lang w:eastAsia="es-CO"/>
              </w:rPr>
              <w:t>aplicada</w:t>
            </w:r>
          </w:p>
        </w:tc>
        <w:tc>
          <w:tcPr>
            <w:tcW w:w="1815" w:type="dxa"/>
            <w:shd w:val="clear" w:color="000000" w:fill="FFFFFF"/>
            <w:vAlign w:val="center"/>
            <w:hideMark/>
          </w:tcPr>
          <w:p w14:paraId="4E754BE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04EE9D04"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510A54BB"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31/0</w:t>
            </w:r>
            <w:r w:rsidR="00D320B4">
              <w:rPr>
                <w:rFonts w:ascii="Arial" w:eastAsia="Times New Roman" w:hAnsi="Arial" w:cs="Arial"/>
                <w:color w:val="000000"/>
                <w:lang w:eastAsia="es-CO"/>
              </w:rPr>
              <w:t>9</w:t>
            </w:r>
            <w:r w:rsidRPr="007E1A5C">
              <w:rPr>
                <w:rFonts w:ascii="Arial" w:eastAsia="Times New Roman" w:hAnsi="Arial" w:cs="Arial"/>
                <w:color w:val="000000"/>
                <w:lang w:eastAsia="es-CO"/>
              </w:rPr>
              <w:t>/2020</w:t>
            </w:r>
          </w:p>
        </w:tc>
      </w:tr>
      <w:tr w:rsidR="00835E12" w:rsidRPr="007E1A5C" w14:paraId="1D8BE35C" w14:textId="77777777" w:rsidTr="0018068B">
        <w:trPr>
          <w:gridAfter w:val="1"/>
          <w:wAfter w:w="24" w:type="dxa"/>
          <w:trHeight w:val="1650"/>
        </w:trPr>
        <w:tc>
          <w:tcPr>
            <w:tcW w:w="2182" w:type="dxa"/>
            <w:vMerge w:val="restart"/>
            <w:shd w:val="clear" w:color="auto" w:fill="auto"/>
            <w:vAlign w:val="center"/>
            <w:hideMark/>
          </w:tcPr>
          <w:p w14:paraId="768E1C7D"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Divulgación política de seguridad de la información y de protección de datos personales</w:t>
            </w:r>
          </w:p>
        </w:tc>
        <w:tc>
          <w:tcPr>
            <w:tcW w:w="385" w:type="dxa"/>
            <w:shd w:val="clear" w:color="auto" w:fill="auto"/>
            <w:vAlign w:val="center"/>
            <w:hideMark/>
          </w:tcPr>
          <w:p w14:paraId="44E7D60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1</w:t>
            </w:r>
          </w:p>
        </w:tc>
        <w:tc>
          <w:tcPr>
            <w:tcW w:w="2390" w:type="dxa"/>
            <w:shd w:val="clear" w:color="000000" w:fill="FFFFFF"/>
            <w:vAlign w:val="center"/>
            <w:hideMark/>
          </w:tcPr>
          <w:p w14:paraId="0D09C21A" w14:textId="2415A4C3"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 xml:space="preserve">Divulgar la Política General de Seguridad y Privacidad de la Información y </w:t>
            </w:r>
          </w:p>
        </w:tc>
        <w:tc>
          <w:tcPr>
            <w:tcW w:w="1842" w:type="dxa"/>
            <w:shd w:val="clear" w:color="000000" w:fill="FFFFFF"/>
            <w:vAlign w:val="center"/>
            <w:hideMark/>
          </w:tcPr>
          <w:p w14:paraId="4A681BD6" w14:textId="2C4E3872"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 la </w:t>
            </w:r>
            <w:r w:rsidR="00600796" w:rsidRPr="00600796">
              <w:rPr>
                <w:rFonts w:ascii="Arial" w:eastAsia="Times New Roman" w:hAnsi="Arial" w:cs="Arial"/>
                <w:lang w:eastAsia="es-CO"/>
              </w:rPr>
              <w:t xml:space="preserve">Política General de Seguridad y Privacidad de la Información </w:t>
            </w:r>
          </w:p>
        </w:tc>
        <w:tc>
          <w:tcPr>
            <w:tcW w:w="2127" w:type="dxa"/>
            <w:shd w:val="clear" w:color="000000" w:fill="FFFFFF"/>
            <w:vAlign w:val="center"/>
            <w:hideMark/>
          </w:tcPr>
          <w:p w14:paraId="1700CA05" w14:textId="6DA34F45"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 la </w:t>
            </w:r>
            <w:r w:rsidR="00600796" w:rsidRPr="00600796">
              <w:rPr>
                <w:rFonts w:ascii="Arial" w:eastAsia="Times New Roman" w:hAnsi="Arial" w:cs="Arial"/>
                <w:lang w:eastAsia="es-CO"/>
              </w:rPr>
              <w:t xml:space="preserve">Política General de Seguridad y Privacidad de la Información </w:t>
            </w:r>
            <w:r w:rsidR="007C27C4">
              <w:rPr>
                <w:rFonts w:ascii="Arial" w:eastAsia="Times New Roman" w:hAnsi="Arial" w:cs="Arial"/>
                <w:lang w:eastAsia="es-CO"/>
              </w:rPr>
              <w:t>realizadas</w:t>
            </w:r>
          </w:p>
        </w:tc>
        <w:tc>
          <w:tcPr>
            <w:tcW w:w="1815" w:type="dxa"/>
            <w:shd w:val="clear" w:color="000000" w:fill="FFFFFF"/>
            <w:vAlign w:val="center"/>
            <w:hideMark/>
          </w:tcPr>
          <w:p w14:paraId="1452DD2A" w14:textId="14544BC1" w:rsidR="00600796" w:rsidRPr="00600796" w:rsidRDefault="00D21ECB"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00600796"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49FB4257"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472CD248"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4D0A86AE" w14:textId="77777777" w:rsidTr="0018068B">
        <w:trPr>
          <w:gridAfter w:val="1"/>
          <w:wAfter w:w="24" w:type="dxa"/>
          <w:trHeight w:val="2057"/>
        </w:trPr>
        <w:tc>
          <w:tcPr>
            <w:tcW w:w="2182" w:type="dxa"/>
            <w:vMerge/>
            <w:vAlign w:val="center"/>
            <w:hideMark/>
          </w:tcPr>
          <w:p w14:paraId="1A9DF3AD"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3899F09E"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2</w:t>
            </w:r>
          </w:p>
        </w:tc>
        <w:tc>
          <w:tcPr>
            <w:tcW w:w="2390" w:type="dxa"/>
            <w:shd w:val="clear" w:color="000000" w:fill="FFFFFF"/>
            <w:vAlign w:val="center"/>
            <w:hideMark/>
          </w:tcPr>
          <w:p w14:paraId="04B09CCB" w14:textId="2DCEAE85"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Divulgar el Manual de Políticas de Seguridad de la información y protección de datos personales</w:t>
            </w:r>
          </w:p>
        </w:tc>
        <w:tc>
          <w:tcPr>
            <w:tcW w:w="1842" w:type="dxa"/>
            <w:shd w:val="clear" w:color="000000" w:fill="FFFFFF"/>
            <w:vAlign w:val="center"/>
            <w:hideMark/>
          </w:tcPr>
          <w:p w14:paraId="067BBE7D" w14:textId="3B3D3E31"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del </w:t>
            </w:r>
            <w:r w:rsidR="00600796" w:rsidRPr="00600796">
              <w:rPr>
                <w:rFonts w:ascii="Arial" w:eastAsia="Times New Roman" w:hAnsi="Arial" w:cs="Arial"/>
                <w:lang w:eastAsia="es-CO"/>
              </w:rPr>
              <w:t xml:space="preserve">Manual de Políticas de Seguridad de la información y protección de datos personales </w:t>
            </w:r>
          </w:p>
        </w:tc>
        <w:tc>
          <w:tcPr>
            <w:tcW w:w="2127" w:type="dxa"/>
            <w:shd w:val="clear" w:color="000000" w:fill="FFFFFF"/>
            <w:vAlign w:val="center"/>
            <w:hideMark/>
          </w:tcPr>
          <w:p w14:paraId="5447715D" w14:textId="3613CB14"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del </w:t>
            </w:r>
            <w:r w:rsidR="00600796" w:rsidRPr="00600796">
              <w:rPr>
                <w:rFonts w:ascii="Arial" w:eastAsia="Times New Roman" w:hAnsi="Arial" w:cs="Arial"/>
                <w:lang w:eastAsia="es-CO"/>
              </w:rPr>
              <w:t xml:space="preserve">Manual de Políticas de Seguridad de la información y protección de datos personales </w:t>
            </w:r>
            <w:r>
              <w:rPr>
                <w:rFonts w:ascii="Arial" w:eastAsia="Times New Roman" w:hAnsi="Arial" w:cs="Arial"/>
                <w:lang w:eastAsia="es-CO"/>
              </w:rPr>
              <w:t>realizadas</w:t>
            </w:r>
          </w:p>
        </w:tc>
        <w:tc>
          <w:tcPr>
            <w:tcW w:w="1815" w:type="dxa"/>
            <w:shd w:val="clear" w:color="000000" w:fill="FFFFFF"/>
            <w:vAlign w:val="center"/>
            <w:hideMark/>
          </w:tcPr>
          <w:p w14:paraId="53D4E037" w14:textId="6D32F012" w:rsidR="00600796" w:rsidRPr="00600796" w:rsidRDefault="00013A25"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28AA793F"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2EFA2281"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0861A6A4" w14:textId="77777777" w:rsidTr="00773F26">
        <w:trPr>
          <w:gridAfter w:val="1"/>
          <w:wAfter w:w="24" w:type="dxa"/>
          <w:trHeight w:val="70"/>
        </w:trPr>
        <w:tc>
          <w:tcPr>
            <w:tcW w:w="2182" w:type="dxa"/>
            <w:vMerge w:val="restart"/>
            <w:shd w:val="clear" w:color="auto" w:fill="auto"/>
            <w:vAlign w:val="center"/>
            <w:hideMark/>
          </w:tcPr>
          <w:p w14:paraId="4EAA08A1" w14:textId="77777777" w:rsidR="00AB25BF" w:rsidRDefault="00AB25BF" w:rsidP="004F17E8">
            <w:pPr>
              <w:spacing w:after="0" w:line="240" w:lineRule="auto"/>
              <w:jc w:val="center"/>
              <w:rPr>
                <w:rFonts w:ascii="Arial" w:eastAsia="Times New Roman" w:hAnsi="Arial" w:cs="Arial"/>
                <w:b/>
                <w:bCs/>
                <w:color w:val="000000"/>
                <w:lang w:eastAsia="es-CO"/>
              </w:rPr>
            </w:pPr>
          </w:p>
          <w:p w14:paraId="377708EA" w14:textId="77777777" w:rsidR="00AB25BF" w:rsidRDefault="00AB25BF" w:rsidP="004F17E8">
            <w:pPr>
              <w:spacing w:after="0" w:line="240" w:lineRule="auto"/>
              <w:jc w:val="center"/>
              <w:rPr>
                <w:rFonts w:ascii="Arial" w:eastAsia="Times New Roman" w:hAnsi="Arial" w:cs="Arial"/>
                <w:b/>
                <w:bCs/>
                <w:color w:val="000000"/>
                <w:lang w:eastAsia="es-CO"/>
              </w:rPr>
            </w:pPr>
          </w:p>
          <w:p w14:paraId="60396CF2" w14:textId="77777777" w:rsidR="00B32743" w:rsidRDefault="00B32743" w:rsidP="004F17E8">
            <w:pPr>
              <w:spacing w:after="0" w:line="240" w:lineRule="auto"/>
              <w:jc w:val="center"/>
              <w:rPr>
                <w:rFonts w:ascii="Arial" w:eastAsia="Times New Roman" w:hAnsi="Arial" w:cs="Arial"/>
                <w:b/>
                <w:bCs/>
                <w:color w:val="000000"/>
                <w:lang w:eastAsia="es-CO"/>
              </w:rPr>
            </w:pPr>
          </w:p>
          <w:p w14:paraId="37865EB3" w14:textId="77777777" w:rsidR="00B32743" w:rsidRDefault="00B32743" w:rsidP="004F17E8">
            <w:pPr>
              <w:spacing w:after="0" w:line="240" w:lineRule="auto"/>
              <w:jc w:val="center"/>
              <w:rPr>
                <w:rFonts w:ascii="Arial" w:eastAsia="Times New Roman" w:hAnsi="Arial" w:cs="Arial"/>
                <w:b/>
                <w:bCs/>
                <w:color w:val="000000"/>
                <w:lang w:eastAsia="es-CO"/>
              </w:rPr>
            </w:pPr>
          </w:p>
          <w:p w14:paraId="7528B58D" w14:textId="77777777" w:rsidR="00B32743" w:rsidRDefault="00B32743" w:rsidP="004F17E8">
            <w:pPr>
              <w:spacing w:after="0" w:line="240" w:lineRule="auto"/>
              <w:jc w:val="center"/>
              <w:rPr>
                <w:rFonts w:ascii="Arial" w:eastAsia="Times New Roman" w:hAnsi="Arial" w:cs="Arial"/>
                <w:b/>
                <w:bCs/>
                <w:color w:val="000000"/>
                <w:lang w:eastAsia="es-CO"/>
              </w:rPr>
            </w:pPr>
          </w:p>
          <w:p w14:paraId="071C64BF" w14:textId="77777777" w:rsidR="00B32743" w:rsidRDefault="00B32743" w:rsidP="004F17E8">
            <w:pPr>
              <w:spacing w:after="0" w:line="240" w:lineRule="auto"/>
              <w:jc w:val="center"/>
              <w:rPr>
                <w:rFonts w:ascii="Arial" w:eastAsia="Times New Roman" w:hAnsi="Arial" w:cs="Arial"/>
                <w:b/>
                <w:bCs/>
                <w:color w:val="000000"/>
                <w:lang w:eastAsia="es-CO"/>
              </w:rPr>
            </w:pPr>
          </w:p>
          <w:p w14:paraId="23CFCEA1" w14:textId="77777777" w:rsidR="00B32743" w:rsidRDefault="00B32743" w:rsidP="004F17E8">
            <w:pPr>
              <w:spacing w:after="0" w:line="240" w:lineRule="auto"/>
              <w:jc w:val="center"/>
              <w:rPr>
                <w:rFonts w:ascii="Arial" w:eastAsia="Times New Roman" w:hAnsi="Arial" w:cs="Arial"/>
                <w:b/>
                <w:bCs/>
                <w:color w:val="000000"/>
                <w:lang w:eastAsia="es-CO"/>
              </w:rPr>
            </w:pPr>
          </w:p>
          <w:p w14:paraId="0E6D370F" w14:textId="77777777" w:rsidR="00B32743" w:rsidRDefault="00B32743" w:rsidP="004F17E8">
            <w:pPr>
              <w:spacing w:after="0" w:line="240" w:lineRule="auto"/>
              <w:jc w:val="center"/>
              <w:rPr>
                <w:rFonts w:ascii="Arial" w:eastAsia="Times New Roman" w:hAnsi="Arial" w:cs="Arial"/>
                <w:b/>
                <w:bCs/>
                <w:color w:val="000000"/>
                <w:lang w:eastAsia="es-CO"/>
              </w:rPr>
            </w:pPr>
          </w:p>
          <w:p w14:paraId="7D19B227" w14:textId="77777777" w:rsidR="00B32743" w:rsidRDefault="00B32743" w:rsidP="004F17E8">
            <w:pPr>
              <w:spacing w:after="0" w:line="240" w:lineRule="auto"/>
              <w:jc w:val="center"/>
              <w:rPr>
                <w:rFonts w:ascii="Arial" w:eastAsia="Times New Roman" w:hAnsi="Arial" w:cs="Arial"/>
                <w:b/>
                <w:bCs/>
                <w:color w:val="000000"/>
                <w:lang w:eastAsia="es-CO"/>
              </w:rPr>
            </w:pPr>
          </w:p>
          <w:p w14:paraId="1BA086D2" w14:textId="77777777" w:rsidR="00B32743" w:rsidRDefault="00B32743" w:rsidP="004F17E8">
            <w:pPr>
              <w:spacing w:after="0" w:line="240" w:lineRule="auto"/>
              <w:jc w:val="center"/>
              <w:rPr>
                <w:rFonts w:ascii="Arial" w:eastAsia="Times New Roman" w:hAnsi="Arial" w:cs="Arial"/>
                <w:b/>
                <w:bCs/>
                <w:color w:val="000000"/>
                <w:lang w:eastAsia="es-CO"/>
              </w:rPr>
            </w:pPr>
          </w:p>
          <w:p w14:paraId="76B0D09C" w14:textId="793C5BF4" w:rsidR="00600796"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45AA0E56" w14:textId="77777777" w:rsidR="00AB25BF" w:rsidRDefault="00AB25BF" w:rsidP="004F17E8">
            <w:pPr>
              <w:spacing w:after="0" w:line="240" w:lineRule="auto"/>
              <w:jc w:val="center"/>
              <w:rPr>
                <w:rFonts w:ascii="Arial" w:eastAsia="Times New Roman" w:hAnsi="Arial" w:cs="Arial"/>
                <w:b/>
                <w:bCs/>
                <w:color w:val="000000"/>
                <w:lang w:eastAsia="es-CO"/>
              </w:rPr>
            </w:pPr>
          </w:p>
          <w:p w14:paraId="7458B50F" w14:textId="77777777" w:rsidR="00AB25BF" w:rsidRDefault="00AB25BF" w:rsidP="004F17E8">
            <w:pPr>
              <w:spacing w:after="0" w:line="240" w:lineRule="auto"/>
              <w:jc w:val="center"/>
              <w:rPr>
                <w:rFonts w:ascii="Arial" w:eastAsia="Times New Roman" w:hAnsi="Arial" w:cs="Arial"/>
                <w:b/>
                <w:bCs/>
                <w:color w:val="000000"/>
                <w:lang w:eastAsia="es-CO"/>
              </w:rPr>
            </w:pPr>
          </w:p>
          <w:p w14:paraId="14B59F67" w14:textId="77777777" w:rsidR="00AB25BF" w:rsidRDefault="00AB25BF" w:rsidP="004F17E8">
            <w:pPr>
              <w:spacing w:after="0" w:line="240" w:lineRule="auto"/>
              <w:jc w:val="center"/>
              <w:rPr>
                <w:rFonts w:ascii="Arial" w:eastAsia="Times New Roman" w:hAnsi="Arial" w:cs="Arial"/>
                <w:b/>
                <w:bCs/>
                <w:color w:val="000000"/>
                <w:lang w:eastAsia="es-CO"/>
              </w:rPr>
            </w:pPr>
          </w:p>
          <w:p w14:paraId="1B4535CE" w14:textId="77777777" w:rsidR="00AB25BF" w:rsidRDefault="00AB25BF" w:rsidP="004F17E8">
            <w:pPr>
              <w:spacing w:after="0" w:line="240" w:lineRule="auto"/>
              <w:jc w:val="center"/>
              <w:rPr>
                <w:rFonts w:ascii="Arial" w:eastAsia="Times New Roman" w:hAnsi="Arial" w:cs="Arial"/>
                <w:b/>
                <w:bCs/>
                <w:color w:val="000000"/>
                <w:lang w:eastAsia="es-CO"/>
              </w:rPr>
            </w:pPr>
          </w:p>
          <w:p w14:paraId="0182EE09" w14:textId="6C9DC2A9" w:rsidR="00AB25BF" w:rsidRDefault="00AB25BF" w:rsidP="004F17E8">
            <w:pPr>
              <w:spacing w:after="0" w:line="240" w:lineRule="auto"/>
              <w:jc w:val="center"/>
              <w:rPr>
                <w:rFonts w:ascii="Arial" w:eastAsia="Times New Roman" w:hAnsi="Arial" w:cs="Arial"/>
                <w:b/>
                <w:bCs/>
                <w:color w:val="000000"/>
                <w:lang w:eastAsia="es-CO"/>
              </w:rPr>
            </w:pPr>
          </w:p>
          <w:p w14:paraId="7B41BC6F" w14:textId="23E6F605" w:rsidR="00AB25BF" w:rsidRDefault="00AB25BF" w:rsidP="004F17E8">
            <w:pPr>
              <w:spacing w:after="0" w:line="240" w:lineRule="auto"/>
              <w:jc w:val="center"/>
              <w:rPr>
                <w:rFonts w:ascii="Arial" w:eastAsia="Times New Roman" w:hAnsi="Arial" w:cs="Arial"/>
                <w:b/>
                <w:bCs/>
                <w:color w:val="000000"/>
                <w:lang w:eastAsia="es-CO"/>
              </w:rPr>
            </w:pPr>
          </w:p>
          <w:p w14:paraId="6E78F5DB" w14:textId="317CBCCF" w:rsidR="00AB25BF" w:rsidRDefault="00AB25BF" w:rsidP="004F17E8">
            <w:pPr>
              <w:spacing w:after="0" w:line="240" w:lineRule="auto"/>
              <w:jc w:val="center"/>
              <w:rPr>
                <w:rFonts w:ascii="Arial" w:eastAsia="Times New Roman" w:hAnsi="Arial" w:cs="Arial"/>
                <w:b/>
                <w:bCs/>
                <w:color w:val="000000"/>
                <w:lang w:eastAsia="es-CO"/>
              </w:rPr>
            </w:pPr>
          </w:p>
          <w:p w14:paraId="19641A8F" w14:textId="305B8CC2" w:rsidR="00AB25BF" w:rsidRDefault="00AB25BF" w:rsidP="004F17E8">
            <w:pPr>
              <w:spacing w:after="0" w:line="240" w:lineRule="auto"/>
              <w:jc w:val="center"/>
              <w:rPr>
                <w:rFonts w:ascii="Arial" w:eastAsia="Times New Roman" w:hAnsi="Arial" w:cs="Arial"/>
                <w:b/>
                <w:bCs/>
                <w:color w:val="000000"/>
                <w:lang w:eastAsia="es-CO"/>
              </w:rPr>
            </w:pPr>
          </w:p>
          <w:p w14:paraId="4333B9C8" w14:textId="326AF630" w:rsidR="00AB25BF" w:rsidRDefault="00AB25BF" w:rsidP="004F17E8">
            <w:pPr>
              <w:spacing w:after="0" w:line="240" w:lineRule="auto"/>
              <w:jc w:val="center"/>
              <w:rPr>
                <w:rFonts w:ascii="Arial" w:eastAsia="Times New Roman" w:hAnsi="Arial" w:cs="Arial"/>
                <w:b/>
                <w:bCs/>
                <w:color w:val="000000"/>
                <w:lang w:eastAsia="es-CO"/>
              </w:rPr>
            </w:pPr>
          </w:p>
          <w:p w14:paraId="4C7362AF" w14:textId="019DA5DA" w:rsidR="00AB25BF" w:rsidRDefault="00AB25BF" w:rsidP="004F17E8">
            <w:pPr>
              <w:spacing w:after="0" w:line="240" w:lineRule="auto"/>
              <w:jc w:val="center"/>
              <w:rPr>
                <w:rFonts w:ascii="Arial" w:eastAsia="Times New Roman" w:hAnsi="Arial" w:cs="Arial"/>
                <w:b/>
                <w:bCs/>
                <w:color w:val="000000"/>
                <w:lang w:eastAsia="es-CO"/>
              </w:rPr>
            </w:pPr>
          </w:p>
          <w:p w14:paraId="17F03A3F" w14:textId="75F73024" w:rsidR="00AB25BF" w:rsidRDefault="00AB25BF" w:rsidP="004F17E8">
            <w:pPr>
              <w:spacing w:after="0" w:line="240" w:lineRule="auto"/>
              <w:jc w:val="center"/>
              <w:rPr>
                <w:rFonts w:ascii="Arial" w:eastAsia="Times New Roman" w:hAnsi="Arial" w:cs="Arial"/>
                <w:b/>
                <w:bCs/>
                <w:color w:val="000000"/>
                <w:lang w:eastAsia="es-CO"/>
              </w:rPr>
            </w:pPr>
          </w:p>
          <w:p w14:paraId="26FED5B2" w14:textId="62D6A5CC" w:rsidR="00AB25BF" w:rsidRDefault="00AB25BF" w:rsidP="004F17E8">
            <w:pPr>
              <w:spacing w:after="0" w:line="240" w:lineRule="auto"/>
              <w:jc w:val="center"/>
              <w:rPr>
                <w:rFonts w:ascii="Arial" w:eastAsia="Times New Roman" w:hAnsi="Arial" w:cs="Arial"/>
                <w:b/>
                <w:bCs/>
                <w:color w:val="000000"/>
                <w:lang w:eastAsia="es-CO"/>
              </w:rPr>
            </w:pPr>
          </w:p>
          <w:p w14:paraId="5FA3669D" w14:textId="18BDCCB7" w:rsidR="00B32743" w:rsidRDefault="00B32743" w:rsidP="004F17E8">
            <w:pPr>
              <w:spacing w:after="0" w:line="240" w:lineRule="auto"/>
              <w:jc w:val="center"/>
              <w:rPr>
                <w:rFonts w:ascii="Arial" w:eastAsia="Times New Roman" w:hAnsi="Arial" w:cs="Arial"/>
                <w:b/>
                <w:bCs/>
                <w:color w:val="000000"/>
                <w:lang w:eastAsia="es-CO"/>
              </w:rPr>
            </w:pPr>
          </w:p>
          <w:p w14:paraId="44633A3C" w14:textId="498CFFCC" w:rsidR="00B32743" w:rsidRDefault="00B32743" w:rsidP="004F17E8">
            <w:pPr>
              <w:spacing w:after="0" w:line="240" w:lineRule="auto"/>
              <w:jc w:val="center"/>
              <w:rPr>
                <w:rFonts w:ascii="Arial" w:eastAsia="Times New Roman" w:hAnsi="Arial" w:cs="Arial"/>
                <w:b/>
                <w:bCs/>
                <w:color w:val="000000"/>
                <w:lang w:eastAsia="es-CO"/>
              </w:rPr>
            </w:pPr>
          </w:p>
          <w:p w14:paraId="413E0356" w14:textId="5AD90C22" w:rsidR="00B32743" w:rsidRDefault="00B32743" w:rsidP="004F17E8">
            <w:pPr>
              <w:spacing w:after="0" w:line="240" w:lineRule="auto"/>
              <w:jc w:val="center"/>
              <w:rPr>
                <w:rFonts w:ascii="Arial" w:eastAsia="Times New Roman" w:hAnsi="Arial" w:cs="Arial"/>
                <w:b/>
                <w:bCs/>
                <w:color w:val="000000"/>
                <w:lang w:eastAsia="es-CO"/>
              </w:rPr>
            </w:pPr>
          </w:p>
          <w:p w14:paraId="709D0A69" w14:textId="77777777" w:rsidR="00AB25BF" w:rsidRDefault="00AB25BF" w:rsidP="004F17E8">
            <w:pPr>
              <w:spacing w:after="0" w:line="240" w:lineRule="auto"/>
              <w:jc w:val="center"/>
              <w:rPr>
                <w:rFonts w:ascii="Arial" w:eastAsia="Times New Roman" w:hAnsi="Arial" w:cs="Arial"/>
                <w:b/>
                <w:bCs/>
                <w:color w:val="000000"/>
                <w:lang w:eastAsia="es-CO"/>
              </w:rPr>
            </w:pPr>
          </w:p>
          <w:p w14:paraId="7E9FC09B"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74977F62" w14:textId="77777777" w:rsidR="00AB25BF" w:rsidRDefault="00AB25BF" w:rsidP="004F17E8">
            <w:pPr>
              <w:spacing w:after="0" w:line="240" w:lineRule="auto"/>
              <w:jc w:val="center"/>
              <w:rPr>
                <w:rFonts w:ascii="Arial" w:eastAsia="Times New Roman" w:hAnsi="Arial" w:cs="Arial"/>
                <w:b/>
                <w:bCs/>
                <w:color w:val="000000"/>
                <w:lang w:eastAsia="es-CO"/>
              </w:rPr>
            </w:pPr>
          </w:p>
          <w:p w14:paraId="363A4B61" w14:textId="77777777" w:rsidR="00AB25BF" w:rsidRDefault="00AB25BF" w:rsidP="004F17E8">
            <w:pPr>
              <w:spacing w:after="0" w:line="240" w:lineRule="auto"/>
              <w:jc w:val="center"/>
              <w:rPr>
                <w:rFonts w:ascii="Arial" w:eastAsia="Times New Roman" w:hAnsi="Arial" w:cs="Arial"/>
                <w:b/>
                <w:bCs/>
                <w:color w:val="000000"/>
                <w:lang w:eastAsia="es-CO"/>
              </w:rPr>
            </w:pPr>
          </w:p>
          <w:p w14:paraId="1385D139" w14:textId="77777777" w:rsidR="00AB25BF" w:rsidRDefault="00AB25BF" w:rsidP="004F17E8">
            <w:pPr>
              <w:spacing w:after="0" w:line="240" w:lineRule="auto"/>
              <w:jc w:val="center"/>
              <w:rPr>
                <w:rFonts w:ascii="Arial" w:eastAsia="Times New Roman" w:hAnsi="Arial" w:cs="Arial"/>
                <w:b/>
                <w:bCs/>
                <w:color w:val="000000"/>
                <w:lang w:eastAsia="es-CO"/>
              </w:rPr>
            </w:pPr>
          </w:p>
          <w:p w14:paraId="262709B7" w14:textId="77777777" w:rsidR="00AB25BF" w:rsidRDefault="00AB25BF" w:rsidP="004F17E8">
            <w:pPr>
              <w:spacing w:after="0" w:line="240" w:lineRule="auto"/>
              <w:jc w:val="center"/>
              <w:rPr>
                <w:rFonts w:ascii="Arial" w:eastAsia="Times New Roman" w:hAnsi="Arial" w:cs="Arial"/>
                <w:b/>
                <w:bCs/>
                <w:color w:val="000000"/>
                <w:lang w:eastAsia="es-CO"/>
              </w:rPr>
            </w:pPr>
          </w:p>
          <w:p w14:paraId="6E0DF59E" w14:textId="77777777" w:rsidR="00AB25BF" w:rsidRDefault="00AB25BF" w:rsidP="004F17E8">
            <w:pPr>
              <w:spacing w:after="0" w:line="240" w:lineRule="auto"/>
              <w:jc w:val="center"/>
              <w:rPr>
                <w:rFonts w:ascii="Arial" w:eastAsia="Times New Roman" w:hAnsi="Arial" w:cs="Arial"/>
                <w:b/>
                <w:bCs/>
                <w:color w:val="000000"/>
                <w:lang w:eastAsia="es-CO"/>
              </w:rPr>
            </w:pPr>
          </w:p>
          <w:p w14:paraId="686039B2" w14:textId="77777777" w:rsidR="00AB25BF" w:rsidRDefault="00AB25BF" w:rsidP="004F17E8">
            <w:pPr>
              <w:spacing w:after="0" w:line="240" w:lineRule="auto"/>
              <w:jc w:val="center"/>
              <w:rPr>
                <w:rFonts w:ascii="Arial" w:eastAsia="Times New Roman" w:hAnsi="Arial" w:cs="Arial"/>
                <w:b/>
                <w:bCs/>
                <w:color w:val="000000"/>
                <w:lang w:eastAsia="es-CO"/>
              </w:rPr>
            </w:pPr>
          </w:p>
          <w:p w14:paraId="5B88AF75" w14:textId="77777777" w:rsidR="00AB25BF" w:rsidRDefault="00AB25BF" w:rsidP="004F17E8">
            <w:pPr>
              <w:spacing w:after="0" w:line="240" w:lineRule="auto"/>
              <w:jc w:val="center"/>
              <w:rPr>
                <w:rFonts w:ascii="Arial" w:eastAsia="Times New Roman" w:hAnsi="Arial" w:cs="Arial"/>
                <w:b/>
                <w:bCs/>
                <w:color w:val="000000"/>
                <w:lang w:eastAsia="es-CO"/>
              </w:rPr>
            </w:pPr>
          </w:p>
          <w:p w14:paraId="4FDAE6A6" w14:textId="77777777" w:rsidR="00AB25BF" w:rsidRDefault="00AB25BF" w:rsidP="004F17E8">
            <w:pPr>
              <w:spacing w:after="0" w:line="240" w:lineRule="auto"/>
              <w:jc w:val="center"/>
              <w:rPr>
                <w:rFonts w:ascii="Arial" w:eastAsia="Times New Roman" w:hAnsi="Arial" w:cs="Arial"/>
                <w:b/>
                <w:bCs/>
                <w:color w:val="000000"/>
                <w:lang w:eastAsia="es-CO"/>
              </w:rPr>
            </w:pPr>
          </w:p>
          <w:p w14:paraId="7BE41008" w14:textId="77777777" w:rsidR="00AB25BF" w:rsidRDefault="00AB25BF" w:rsidP="004F17E8">
            <w:pPr>
              <w:spacing w:after="0" w:line="240" w:lineRule="auto"/>
              <w:jc w:val="center"/>
              <w:rPr>
                <w:rFonts w:ascii="Arial" w:eastAsia="Times New Roman" w:hAnsi="Arial" w:cs="Arial"/>
                <w:b/>
                <w:bCs/>
                <w:color w:val="000000"/>
                <w:lang w:eastAsia="es-CO"/>
              </w:rPr>
            </w:pPr>
          </w:p>
          <w:p w14:paraId="1DAC9D60" w14:textId="77777777" w:rsidR="00AB25BF" w:rsidRDefault="00AB25BF" w:rsidP="004F17E8">
            <w:pPr>
              <w:spacing w:after="0" w:line="240" w:lineRule="auto"/>
              <w:jc w:val="center"/>
              <w:rPr>
                <w:rFonts w:ascii="Arial" w:eastAsia="Times New Roman" w:hAnsi="Arial" w:cs="Arial"/>
                <w:b/>
                <w:bCs/>
                <w:color w:val="000000"/>
                <w:lang w:eastAsia="es-CO"/>
              </w:rPr>
            </w:pPr>
          </w:p>
          <w:p w14:paraId="1164E6EE" w14:textId="77777777" w:rsidR="00AB25BF" w:rsidRDefault="00AB25BF" w:rsidP="004F17E8">
            <w:pPr>
              <w:spacing w:after="0" w:line="240" w:lineRule="auto"/>
              <w:jc w:val="center"/>
              <w:rPr>
                <w:rFonts w:ascii="Arial" w:eastAsia="Times New Roman" w:hAnsi="Arial" w:cs="Arial"/>
                <w:b/>
                <w:bCs/>
                <w:color w:val="000000"/>
                <w:lang w:eastAsia="es-CO"/>
              </w:rPr>
            </w:pPr>
          </w:p>
          <w:p w14:paraId="6D5CFC67" w14:textId="77777777" w:rsidR="00AB25BF" w:rsidRDefault="00AB25BF" w:rsidP="004F17E8">
            <w:pPr>
              <w:spacing w:after="0" w:line="240" w:lineRule="auto"/>
              <w:jc w:val="center"/>
              <w:rPr>
                <w:rFonts w:ascii="Arial" w:eastAsia="Times New Roman" w:hAnsi="Arial" w:cs="Arial"/>
                <w:b/>
                <w:bCs/>
                <w:color w:val="000000"/>
                <w:lang w:eastAsia="es-CO"/>
              </w:rPr>
            </w:pPr>
          </w:p>
          <w:p w14:paraId="34659B7E" w14:textId="77777777" w:rsidR="00AB25BF" w:rsidRDefault="00AB25BF" w:rsidP="004F17E8">
            <w:pPr>
              <w:spacing w:after="0" w:line="240" w:lineRule="auto"/>
              <w:jc w:val="center"/>
              <w:rPr>
                <w:rFonts w:ascii="Arial" w:eastAsia="Times New Roman" w:hAnsi="Arial" w:cs="Arial"/>
                <w:b/>
                <w:bCs/>
                <w:color w:val="000000"/>
                <w:lang w:eastAsia="es-CO"/>
              </w:rPr>
            </w:pPr>
          </w:p>
          <w:p w14:paraId="7777DCA5" w14:textId="77777777" w:rsidR="00AB25BF" w:rsidRDefault="00AB25BF" w:rsidP="004F17E8">
            <w:pPr>
              <w:spacing w:after="0" w:line="240" w:lineRule="auto"/>
              <w:jc w:val="center"/>
              <w:rPr>
                <w:rFonts w:ascii="Arial" w:eastAsia="Times New Roman" w:hAnsi="Arial" w:cs="Arial"/>
                <w:b/>
                <w:bCs/>
                <w:color w:val="000000"/>
                <w:lang w:eastAsia="es-CO"/>
              </w:rPr>
            </w:pPr>
          </w:p>
          <w:p w14:paraId="7D9D65C5" w14:textId="77777777" w:rsidR="00AB25BF" w:rsidRDefault="00AB25BF" w:rsidP="004F17E8">
            <w:pPr>
              <w:spacing w:after="0" w:line="240" w:lineRule="auto"/>
              <w:jc w:val="center"/>
              <w:rPr>
                <w:rFonts w:ascii="Arial" w:eastAsia="Times New Roman" w:hAnsi="Arial" w:cs="Arial"/>
                <w:b/>
                <w:bCs/>
                <w:color w:val="000000"/>
                <w:lang w:eastAsia="es-CO"/>
              </w:rPr>
            </w:pPr>
          </w:p>
          <w:p w14:paraId="7AA4FCAF" w14:textId="77777777" w:rsidR="00AB25BF" w:rsidRDefault="00AB25BF" w:rsidP="004F17E8">
            <w:pPr>
              <w:spacing w:after="0" w:line="240" w:lineRule="auto"/>
              <w:jc w:val="center"/>
              <w:rPr>
                <w:rFonts w:ascii="Arial" w:eastAsia="Times New Roman" w:hAnsi="Arial" w:cs="Arial"/>
                <w:b/>
                <w:bCs/>
                <w:color w:val="000000"/>
                <w:lang w:eastAsia="es-CO"/>
              </w:rPr>
            </w:pPr>
          </w:p>
          <w:p w14:paraId="6781E01B" w14:textId="77777777" w:rsidR="00AB25BF" w:rsidRDefault="00AB25BF" w:rsidP="004F17E8">
            <w:pPr>
              <w:spacing w:after="0" w:line="240" w:lineRule="auto"/>
              <w:jc w:val="center"/>
              <w:rPr>
                <w:rFonts w:ascii="Arial" w:eastAsia="Times New Roman" w:hAnsi="Arial" w:cs="Arial"/>
                <w:b/>
                <w:bCs/>
                <w:color w:val="000000"/>
                <w:lang w:eastAsia="es-CO"/>
              </w:rPr>
            </w:pPr>
          </w:p>
          <w:p w14:paraId="3C65C309"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118989CD" w14:textId="77777777" w:rsidR="00AB25BF" w:rsidRDefault="00AB25BF" w:rsidP="004F17E8">
            <w:pPr>
              <w:spacing w:after="0" w:line="240" w:lineRule="auto"/>
              <w:jc w:val="center"/>
              <w:rPr>
                <w:rFonts w:ascii="Arial" w:eastAsia="Times New Roman" w:hAnsi="Arial" w:cs="Arial"/>
                <w:b/>
                <w:bCs/>
                <w:color w:val="000000"/>
                <w:lang w:eastAsia="es-CO"/>
              </w:rPr>
            </w:pPr>
          </w:p>
          <w:p w14:paraId="712035C6" w14:textId="77777777" w:rsidR="00AB25BF" w:rsidRDefault="00AB25BF" w:rsidP="004F17E8">
            <w:pPr>
              <w:spacing w:after="0" w:line="240" w:lineRule="auto"/>
              <w:jc w:val="center"/>
              <w:rPr>
                <w:rFonts w:ascii="Arial" w:eastAsia="Times New Roman" w:hAnsi="Arial" w:cs="Arial"/>
                <w:b/>
                <w:bCs/>
                <w:color w:val="000000"/>
                <w:lang w:eastAsia="es-CO"/>
              </w:rPr>
            </w:pPr>
          </w:p>
          <w:p w14:paraId="74653902" w14:textId="77777777" w:rsidR="00AB25BF" w:rsidRDefault="00AB25BF" w:rsidP="004F17E8">
            <w:pPr>
              <w:spacing w:after="0" w:line="240" w:lineRule="auto"/>
              <w:jc w:val="center"/>
              <w:rPr>
                <w:rFonts w:ascii="Arial" w:eastAsia="Times New Roman" w:hAnsi="Arial" w:cs="Arial"/>
                <w:b/>
                <w:bCs/>
                <w:color w:val="000000"/>
                <w:lang w:eastAsia="es-CO"/>
              </w:rPr>
            </w:pPr>
          </w:p>
          <w:p w14:paraId="0CAB26EB" w14:textId="77777777" w:rsidR="00AB25BF" w:rsidRDefault="00AB25BF" w:rsidP="004F17E8">
            <w:pPr>
              <w:spacing w:after="0" w:line="240" w:lineRule="auto"/>
              <w:jc w:val="center"/>
              <w:rPr>
                <w:rFonts w:ascii="Arial" w:eastAsia="Times New Roman" w:hAnsi="Arial" w:cs="Arial"/>
                <w:b/>
                <w:bCs/>
                <w:color w:val="000000"/>
                <w:lang w:eastAsia="es-CO"/>
              </w:rPr>
            </w:pPr>
          </w:p>
          <w:p w14:paraId="42F369A5" w14:textId="77777777" w:rsidR="00AB25BF" w:rsidRDefault="00AB25BF" w:rsidP="004F17E8">
            <w:pPr>
              <w:spacing w:after="0" w:line="240" w:lineRule="auto"/>
              <w:jc w:val="center"/>
              <w:rPr>
                <w:rFonts w:ascii="Arial" w:eastAsia="Times New Roman" w:hAnsi="Arial" w:cs="Arial"/>
                <w:b/>
                <w:bCs/>
                <w:color w:val="000000"/>
                <w:lang w:eastAsia="es-CO"/>
              </w:rPr>
            </w:pPr>
          </w:p>
          <w:p w14:paraId="2A6AA9A1" w14:textId="77777777" w:rsidR="00AB25BF" w:rsidRDefault="00AB25BF" w:rsidP="004F17E8">
            <w:pPr>
              <w:spacing w:after="0" w:line="240" w:lineRule="auto"/>
              <w:jc w:val="center"/>
              <w:rPr>
                <w:rFonts w:ascii="Arial" w:eastAsia="Times New Roman" w:hAnsi="Arial" w:cs="Arial"/>
                <w:b/>
                <w:bCs/>
                <w:color w:val="000000"/>
                <w:lang w:eastAsia="es-CO"/>
              </w:rPr>
            </w:pPr>
          </w:p>
          <w:p w14:paraId="151CEE3D" w14:textId="77777777" w:rsidR="00AB25BF" w:rsidRDefault="00AB25BF" w:rsidP="004F17E8">
            <w:pPr>
              <w:spacing w:after="0" w:line="240" w:lineRule="auto"/>
              <w:jc w:val="center"/>
              <w:rPr>
                <w:rFonts w:ascii="Arial" w:eastAsia="Times New Roman" w:hAnsi="Arial" w:cs="Arial"/>
                <w:b/>
                <w:bCs/>
                <w:color w:val="000000"/>
                <w:lang w:eastAsia="es-CO"/>
              </w:rPr>
            </w:pPr>
          </w:p>
          <w:p w14:paraId="31FDD14B" w14:textId="77777777" w:rsidR="00AB25BF" w:rsidRDefault="00AB25BF" w:rsidP="004F17E8">
            <w:pPr>
              <w:spacing w:after="0" w:line="240" w:lineRule="auto"/>
              <w:jc w:val="center"/>
              <w:rPr>
                <w:rFonts w:ascii="Arial" w:eastAsia="Times New Roman" w:hAnsi="Arial" w:cs="Arial"/>
                <w:b/>
                <w:bCs/>
                <w:color w:val="000000"/>
                <w:lang w:eastAsia="es-CO"/>
              </w:rPr>
            </w:pPr>
          </w:p>
          <w:p w14:paraId="15FF1221" w14:textId="77777777" w:rsidR="00AB25BF" w:rsidRDefault="00AB25BF" w:rsidP="004F17E8">
            <w:pPr>
              <w:spacing w:after="0" w:line="240" w:lineRule="auto"/>
              <w:jc w:val="center"/>
              <w:rPr>
                <w:rFonts w:ascii="Arial" w:eastAsia="Times New Roman" w:hAnsi="Arial" w:cs="Arial"/>
                <w:b/>
                <w:bCs/>
                <w:color w:val="000000"/>
                <w:lang w:eastAsia="es-CO"/>
              </w:rPr>
            </w:pPr>
          </w:p>
          <w:p w14:paraId="1812BF16" w14:textId="77777777" w:rsidR="00AB25BF" w:rsidRDefault="00AB25BF" w:rsidP="004F17E8">
            <w:pPr>
              <w:spacing w:after="0" w:line="240" w:lineRule="auto"/>
              <w:jc w:val="center"/>
              <w:rPr>
                <w:rFonts w:ascii="Arial" w:eastAsia="Times New Roman" w:hAnsi="Arial" w:cs="Arial"/>
                <w:b/>
                <w:bCs/>
                <w:color w:val="000000"/>
                <w:lang w:eastAsia="es-CO"/>
              </w:rPr>
            </w:pPr>
          </w:p>
          <w:p w14:paraId="0D8392C7" w14:textId="77777777" w:rsidR="00AB25BF" w:rsidRDefault="00AB25BF" w:rsidP="004F17E8">
            <w:pPr>
              <w:spacing w:after="0" w:line="240" w:lineRule="auto"/>
              <w:jc w:val="center"/>
              <w:rPr>
                <w:rFonts w:ascii="Arial" w:eastAsia="Times New Roman" w:hAnsi="Arial" w:cs="Arial"/>
                <w:b/>
                <w:bCs/>
                <w:color w:val="000000"/>
                <w:lang w:eastAsia="es-CO"/>
              </w:rPr>
            </w:pPr>
          </w:p>
          <w:p w14:paraId="799A05E5" w14:textId="77777777" w:rsidR="00AB25BF" w:rsidRDefault="00AB25BF" w:rsidP="004F17E8">
            <w:pPr>
              <w:spacing w:after="0" w:line="240" w:lineRule="auto"/>
              <w:jc w:val="center"/>
              <w:rPr>
                <w:rFonts w:ascii="Arial" w:eastAsia="Times New Roman" w:hAnsi="Arial" w:cs="Arial"/>
                <w:b/>
                <w:bCs/>
                <w:color w:val="000000"/>
                <w:lang w:eastAsia="es-CO"/>
              </w:rPr>
            </w:pPr>
          </w:p>
          <w:p w14:paraId="6ACEFB93" w14:textId="77777777" w:rsidR="00AB25BF" w:rsidRDefault="00AB25BF" w:rsidP="004F17E8">
            <w:pPr>
              <w:spacing w:after="0" w:line="240" w:lineRule="auto"/>
              <w:jc w:val="center"/>
              <w:rPr>
                <w:rFonts w:ascii="Arial" w:eastAsia="Times New Roman" w:hAnsi="Arial" w:cs="Arial"/>
                <w:b/>
                <w:bCs/>
                <w:color w:val="000000"/>
                <w:lang w:eastAsia="es-CO"/>
              </w:rPr>
            </w:pPr>
          </w:p>
          <w:p w14:paraId="1621FF07" w14:textId="77777777" w:rsidR="00AB25BF" w:rsidRDefault="00AB25BF" w:rsidP="004F17E8">
            <w:pPr>
              <w:spacing w:after="0" w:line="240" w:lineRule="auto"/>
              <w:jc w:val="center"/>
              <w:rPr>
                <w:rFonts w:ascii="Arial" w:eastAsia="Times New Roman" w:hAnsi="Arial" w:cs="Arial"/>
                <w:b/>
                <w:bCs/>
                <w:color w:val="000000"/>
                <w:lang w:eastAsia="es-CO"/>
              </w:rPr>
            </w:pPr>
          </w:p>
          <w:p w14:paraId="3627157A" w14:textId="77777777" w:rsidR="00AB25BF" w:rsidRDefault="00AB25BF" w:rsidP="004F17E8">
            <w:pPr>
              <w:spacing w:after="0" w:line="240" w:lineRule="auto"/>
              <w:jc w:val="center"/>
              <w:rPr>
                <w:rFonts w:ascii="Arial" w:eastAsia="Times New Roman" w:hAnsi="Arial" w:cs="Arial"/>
                <w:b/>
                <w:bCs/>
                <w:color w:val="000000"/>
                <w:lang w:eastAsia="es-CO"/>
              </w:rPr>
            </w:pPr>
          </w:p>
          <w:p w14:paraId="1FC12082" w14:textId="77777777" w:rsidR="00AB25BF" w:rsidRDefault="00AB25BF" w:rsidP="004F17E8">
            <w:pPr>
              <w:spacing w:after="0" w:line="240" w:lineRule="auto"/>
              <w:jc w:val="center"/>
              <w:rPr>
                <w:rFonts w:ascii="Arial" w:eastAsia="Times New Roman" w:hAnsi="Arial" w:cs="Arial"/>
                <w:b/>
                <w:bCs/>
                <w:color w:val="000000"/>
                <w:lang w:eastAsia="es-CO"/>
              </w:rPr>
            </w:pPr>
          </w:p>
          <w:p w14:paraId="20BAB7E2" w14:textId="362D1A71" w:rsidR="00AB25BF" w:rsidRDefault="00AB25BF" w:rsidP="004F17E8">
            <w:pPr>
              <w:spacing w:after="0" w:line="240" w:lineRule="auto"/>
              <w:jc w:val="center"/>
              <w:rPr>
                <w:rFonts w:ascii="Arial" w:eastAsia="Times New Roman" w:hAnsi="Arial" w:cs="Arial"/>
                <w:b/>
                <w:bCs/>
                <w:color w:val="000000"/>
                <w:lang w:eastAsia="es-CO"/>
              </w:rPr>
            </w:pPr>
          </w:p>
          <w:p w14:paraId="001469A9" w14:textId="37383CDA"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Elaboración de los Instrumentos de Gestión de la Información</w:t>
            </w:r>
          </w:p>
          <w:p w14:paraId="1762052F" w14:textId="77777777" w:rsidR="00AB25BF" w:rsidRDefault="00AB25BF" w:rsidP="004F17E8">
            <w:pPr>
              <w:spacing w:after="0" w:line="240" w:lineRule="auto"/>
              <w:jc w:val="center"/>
              <w:rPr>
                <w:rFonts w:ascii="Arial" w:eastAsia="Times New Roman" w:hAnsi="Arial" w:cs="Arial"/>
                <w:b/>
                <w:bCs/>
                <w:color w:val="000000"/>
                <w:lang w:eastAsia="es-CO"/>
              </w:rPr>
            </w:pPr>
          </w:p>
          <w:p w14:paraId="57E8FAB3" w14:textId="77777777" w:rsidR="00AB25BF" w:rsidRDefault="00AB25BF" w:rsidP="004F17E8">
            <w:pPr>
              <w:spacing w:after="0" w:line="240" w:lineRule="auto"/>
              <w:jc w:val="center"/>
              <w:rPr>
                <w:rFonts w:ascii="Arial" w:eastAsia="Times New Roman" w:hAnsi="Arial" w:cs="Arial"/>
                <w:b/>
                <w:bCs/>
                <w:color w:val="000000"/>
                <w:lang w:eastAsia="es-CO"/>
              </w:rPr>
            </w:pPr>
          </w:p>
          <w:p w14:paraId="693ED513" w14:textId="77777777" w:rsidR="00AB25BF" w:rsidRDefault="00AB25BF" w:rsidP="004F17E8">
            <w:pPr>
              <w:spacing w:after="0" w:line="240" w:lineRule="auto"/>
              <w:jc w:val="center"/>
              <w:rPr>
                <w:rFonts w:ascii="Arial" w:eastAsia="Times New Roman" w:hAnsi="Arial" w:cs="Arial"/>
                <w:b/>
                <w:bCs/>
                <w:color w:val="000000"/>
                <w:lang w:eastAsia="es-CO"/>
              </w:rPr>
            </w:pPr>
          </w:p>
          <w:p w14:paraId="767C509A" w14:textId="77777777" w:rsidR="00AB25BF" w:rsidRDefault="00AB25BF" w:rsidP="004F17E8">
            <w:pPr>
              <w:spacing w:after="0" w:line="240" w:lineRule="auto"/>
              <w:jc w:val="center"/>
              <w:rPr>
                <w:rFonts w:ascii="Arial" w:eastAsia="Times New Roman" w:hAnsi="Arial" w:cs="Arial"/>
                <w:b/>
                <w:bCs/>
                <w:color w:val="000000"/>
                <w:lang w:eastAsia="es-CO"/>
              </w:rPr>
            </w:pPr>
          </w:p>
          <w:p w14:paraId="4E49D4B9" w14:textId="77777777" w:rsidR="00AB25BF" w:rsidRDefault="00AB25BF" w:rsidP="004F17E8">
            <w:pPr>
              <w:spacing w:after="0" w:line="240" w:lineRule="auto"/>
              <w:jc w:val="center"/>
              <w:rPr>
                <w:rFonts w:ascii="Arial" w:eastAsia="Times New Roman" w:hAnsi="Arial" w:cs="Arial"/>
                <w:b/>
                <w:bCs/>
                <w:color w:val="000000"/>
                <w:lang w:eastAsia="es-CO"/>
              </w:rPr>
            </w:pPr>
          </w:p>
          <w:p w14:paraId="2718F681" w14:textId="77777777" w:rsidR="00AB25BF" w:rsidRDefault="00AB25BF" w:rsidP="004F17E8">
            <w:pPr>
              <w:spacing w:after="0" w:line="240" w:lineRule="auto"/>
              <w:jc w:val="center"/>
              <w:rPr>
                <w:rFonts w:ascii="Arial" w:eastAsia="Times New Roman" w:hAnsi="Arial" w:cs="Arial"/>
                <w:b/>
                <w:bCs/>
                <w:color w:val="000000"/>
                <w:lang w:eastAsia="es-CO"/>
              </w:rPr>
            </w:pPr>
          </w:p>
          <w:p w14:paraId="62E74079" w14:textId="77777777" w:rsidR="00AB25BF" w:rsidRDefault="00AB25BF" w:rsidP="004F17E8">
            <w:pPr>
              <w:spacing w:after="0" w:line="240" w:lineRule="auto"/>
              <w:jc w:val="center"/>
              <w:rPr>
                <w:rFonts w:ascii="Arial" w:eastAsia="Times New Roman" w:hAnsi="Arial" w:cs="Arial"/>
                <w:b/>
                <w:bCs/>
                <w:color w:val="000000"/>
                <w:lang w:eastAsia="es-CO"/>
              </w:rPr>
            </w:pPr>
          </w:p>
          <w:p w14:paraId="3366E150" w14:textId="77777777" w:rsidR="00AB25BF" w:rsidRDefault="00AB25BF" w:rsidP="004F17E8">
            <w:pPr>
              <w:spacing w:after="0" w:line="240" w:lineRule="auto"/>
              <w:jc w:val="center"/>
              <w:rPr>
                <w:rFonts w:ascii="Arial" w:eastAsia="Times New Roman" w:hAnsi="Arial" w:cs="Arial"/>
                <w:b/>
                <w:bCs/>
                <w:color w:val="000000"/>
                <w:lang w:eastAsia="es-CO"/>
              </w:rPr>
            </w:pPr>
          </w:p>
          <w:p w14:paraId="27DD968E" w14:textId="6963A9AB" w:rsidR="00AB25BF" w:rsidRPr="007E1A5C" w:rsidRDefault="00AB25BF" w:rsidP="004F17E8">
            <w:pPr>
              <w:spacing w:after="0" w:line="240" w:lineRule="auto"/>
              <w:jc w:val="center"/>
              <w:rPr>
                <w:rFonts w:ascii="Arial" w:eastAsia="Times New Roman" w:hAnsi="Arial" w:cs="Arial"/>
                <w:b/>
                <w:bCs/>
                <w:color w:val="000000"/>
                <w:lang w:eastAsia="es-CO"/>
              </w:rPr>
            </w:pPr>
          </w:p>
        </w:tc>
        <w:tc>
          <w:tcPr>
            <w:tcW w:w="385" w:type="dxa"/>
            <w:shd w:val="clear" w:color="auto" w:fill="auto"/>
            <w:vAlign w:val="center"/>
            <w:hideMark/>
          </w:tcPr>
          <w:p w14:paraId="7AE59B2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lastRenderedPageBreak/>
              <w:t>1</w:t>
            </w:r>
          </w:p>
        </w:tc>
        <w:tc>
          <w:tcPr>
            <w:tcW w:w="2390" w:type="dxa"/>
            <w:shd w:val="clear" w:color="000000" w:fill="FFFFFF"/>
            <w:vAlign w:val="center"/>
            <w:hideMark/>
          </w:tcPr>
          <w:p w14:paraId="557E11A4"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Actualizar, verificar y aprobar el Registro de Activos de Información en el aplicativo SMART por cada proceso, de acuerdo con las instrucciones contenidas en la Guía </w:t>
            </w:r>
            <w:r w:rsidRPr="007E1A5C">
              <w:rPr>
                <w:rFonts w:ascii="Arial" w:eastAsia="Times New Roman" w:hAnsi="Arial" w:cs="Arial"/>
                <w:lang w:eastAsia="es-CO"/>
              </w:rPr>
              <w:lastRenderedPageBreak/>
              <w:t>para el Inventario y la Clasificación de Activos de Información.</w:t>
            </w:r>
          </w:p>
        </w:tc>
        <w:tc>
          <w:tcPr>
            <w:tcW w:w="1842" w:type="dxa"/>
            <w:shd w:val="clear" w:color="000000" w:fill="FFFFFF"/>
            <w:vAlign w:val="center"/>
            <w:hideMark/>
          </w:tcPr>
          <w:p w14:paraId="60779EC3" w14:textId="63FDC75C" w:rsidR="00600796" w:rsidRPr="007E1A5C" w:rsidRDefault="00D944D7" w:rsidP="004F17E8">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Diecisiete</w:t>
            </w:r>
            <w:r w:rsidR="00600796" w:rsidRPr="007E1A5C">
              <w:rPr>
                <w:rFonts w:ascii="Arial" w:eastAsia="Times New Roman" w:hAnsi="Arial" w:cs="Arial"/>
                <w:lang w:eastAsia="es-CO"/>
              </w:rPr>
              <w:t xml:space="preserve"> matrices de Registro de Activos de Información actualizadas, verificadas y </w:t>
            </w:r>
            <w:r w:rsidR="00600796" w:rsidRPr="007E1A5C">
              <w:rPr>
                <w:rFonts w:ascii="Arial" w:eastAsia="Times New Roman" w:hAnsi="Arial" w:cs="Arial"/>
                <w:lang w:eastAsia="es-CO"/>
              </w:rPr>
              <w:lastRenderedPageBreak/>
              <w:t>aprobadas por cada proceso</w:t>
            </w:r>
          </w:p>
        </w:tc>
        <w:tc>
          <w:tcPr>
            <w:tcW w:w="2127" w:type="dxa"/>
            <w:shd w:val="clear" w:color="000000" w:fill="FFFFFF"/>
            <w:vAlign w:val="center"/>
            <w:hideMark/>
          </w:tcPr>
          <w:p w14:paraId="6812850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Número de matrices de Registro de Activos de Información actualizadas, verificadas y aprobadas por cada proceso</w:t>
            </w:r>
          </w:p>
        </w:tc>
        <w:tc>
          <w:tcPr>
            <w:tcW w:w="1815" w:type="dxa"/>
            <w:shd w:val="clear" w:color="000000" w:fill="FFFFFF"/>
            <w:vAlign w:val="center"/>
            <w:hideMark/>
          </w:tcPr>
          <w:p w14:paraId="2986C78C" w14:textId="77777777" w:rsidR="00600796" w:rsidRPr="007E1A5C" w:rsidRDefault="00600796" w:rsidP="004F17E8">
            <w:pPr>
              <w:spacing w:after="0" w:line="240" w:lineRule="auto"/>
              <w:jc w:val="both"/>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32A2037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0C6B3875"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5173809C" w14:textId="77777777" w:rsidTr="0018068B">
        <w:trPr>
          <w:gridAfter w:val="1"/>
          <w:wAfter w:w="24" w:type="dxa"/>
          <w:trHeight w:val="640"/>
        </w:trPr>
        <w:tc>
          <w:tcPr>
            <w:tcW w:w="2182" w:type="dxa"/>
            <w:vMerge/>
            <w:vAlign w:val="center"/>
            <w:hideMark/>
          </w:tcPr>
          <w:p w14:paraId="254295A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6740AB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CCC39FE"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Registro de Activos de Información por cada proceso, de acuerdo con la Guía para el Inventario y la Clasificación de Activos de Información.</w:t>
            </w:r>
          </w:p>
        </w:tc>
        <w:tc>
          <w:tcPr>
            <w:tcW w:w="1842" w:type="dxa"/>
            <w:shd w:val="clear" w:color="000000" w:fill="FFFFFF"/>
            <w:vAlign w:val="center"/>
            <w:hideMark/>
          </w:tcPr>
          <w:p w14:paraId="31D9967F" w14:textId="23DB6E75" w:rsidR="00600796" w:rsidRPr="007E1A5C" w:rsidRDefault="00F6340E" w:rsidP="005F3711">
            <w:pPr>
              <w:spacing w:after="0" w:line="240" w:lineRule="auto"/>
              <w:jc w:val="both"/>
              <w:rPr>
                <w:rFonts w:ascii="Arial" w:eastAsia="Times New Roman" w:hAnsi="Arial" w:cs="Arial"/>
                <w:lang w:eastAsia="es-CO"/>
              </w:rPr>
            </w:pPr>
            <w:r>
              <w:rPr>
                <w:rFonts w:ascii="Arial" w:eastAsia="Times New Roman" w:hAnsi="Arial" w:cs="Arial"/>
                <w:lang w:eastAsia="es-CO"/>
              </w:rPr>
              <w:t>Diecisiete</w:t>
            </w:r>
            <w:r w:rsidRPr="007E1A5C">
              <w:rPr>
                <w:rFonts w:ascii="Arial" w:eastAsia="Times New Roman" w:hAnsi="Arial" w:cs="Arial"/>
                <w:lang w:eastAsia="es-CO"/>
              </w:rPr>
              <w:t xml:space="preserve"> matrices </w:t>
            </w:r>
            <w:r w:rsidR="005F3711">
              <w:rPr>
                <w:rFonts w:ascii="Arial" w:eastAsia="Times New Roman" w:hAnsi="Arial" w:cs="Arial"/>
                <w:lang w:eastAsia="es-CO"/>
              </w:rPr>
              <w:t>d</w:t>
            </w:r>
            <w:r w:rsidR="00600796" w:rsidRPr="007E1A5C">
              <w:rPr>
                <w:rFonts w:ascii="Arial" w:eastAsia="Times New Roman" w:hAnsi="Arial" w:cs="Arial"/>
                <w:lang w:eastAsia="es-CO"/>
              </w:rPr>
              <w:t>e Registro de Activos de Información de cada proceso verificada y aprobada.</w:t>
            </w:r>
          </w:p>
        </w:tc>
        <w:tc>
          <w:tcPr>
            <w:tcW w:w="2127" w:type="dxa"/>
            <w:shd w:val="clear" w:color="000000" w:fill="FFFFFF"/>
            <w:vAlign w:val="center"/>
            <w:hideMark/>
          </w:tcPr>
          <w:p w14:paraId="036F5C15"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verificadas y aprobadas</w:t>
            </w:r>
          </w:p>
        </w:tc>
        <w:tc>
          <w:tcPr>
            <w:tcW w:w="1815" w:type="dxa"/>
            <w:shd w:val="clear" w:color="000000" w:fill="FFFFFF"/>
            <w:vAlign w:val="center"/>
            <w:hideMark/>
          </w:tcPr>
          <w:p w14:paraId="622C523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595AF7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1E320F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3F0239DF" w14:textId="77777777" w:rsidTr="0018068B">
        <w:trPr>
          <w:gridAfter w:val="1"/>
          <w:wAfter w:w="24" w:type="dxa"/>
          <w:trHeight w:val="1425"/>
        </w:trPr>
        <w:tc>
          <w:tcPr>
            <w:tcW w:w="2182" w:type="dxa"/>
            <w:vMerge/>
            <w:vAlign w:val="center"/>
            <w:hideMark/>
          </w:tcPr>
          <w:p w14:paraId="5719D050"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4597FA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88212E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Registro de Activos de Información consolidado, de acuerdo con la Guía para el Inventario y la Clasificación de Activos de Información.</w:t>
            </w:r>
          </w:p>
        </w:tc>
        <w:tc>
          <w:tcPr>
            <w:tcW w:w="1842" w:type="dxa"/>
            <w:shd w:val="clear" w:color="000000" w:fill="FFFFFF"/>
            <w:vAlign w:val="center"/>
            <w:hideMark/>
          </w:tcPr>
          <w:p w14:paraId="411C632A" w14:textId="0E9DEEC7" w:rsidR="00600796" w:rsidRPr="007E1A5C" w:rsidRDefault="00EB0ECA" w:rsidP="00EB0EC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Registro de Activos de Información de la Secretaría Jurídica Distrital verificada y aprobada</w:t>
            </w:r>
          </w:p>
        </w:tc>
        <w:tc>
          <w:tcPr>
            <w:tcW w:w="2127" w:type="dxa"/>
            <w:shd w:val="clear" w:color="000000" w:fill="FFFFFF"/>
            <w:vAlign w:val="center"/>
            <w:hideMark/>
          </w:tcPr>
          <w:p w14:paraId="7915190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aprobada</w:t>
            </w:r>
          </w:p>
        </w:tc>
        <w:tc>
          <w:tcPr>
            <w:tcW w:w="1815" w:type="dxa"/>
            <w:shd w:val="clear" w:color="000000" w:fill="FFFFFF"/>
            <w:vAlign w:val="center"/>
            <w:hideMark/>
          </w:tcPr>
          <w:p w14:paraId="5A18047F" w14:textId="77777777" w:rsidR="00FB2257"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p w14:paraId="2826C506" w14:textId="55E05401" w:rsidR="00FB2257"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w:t>
            </w:r>
          </w:p>
          <w:p w14:paraId="396DE20F" w14:textId="66716B1A" w:rsidR="00600796" w:rsidRPr="007E1A5C"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 </w:t>
            </w: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7861C0F"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7EEF57A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7A634B65" w14:textId="77777777" w:rsidTr="0018068B">
        <w:trPr>
          <w:gridAfter w:val="1"/>
          <w:wAfter w:w="24" w:type="dxa"/>
          <w:trHeight w:val="1140"/>
        </w:trPr>
        <w:tc>
          <w:tcPr>
            <w:tcW w:w="2182" w:type="dxa"/>
            <w:vMerge/>
            <w:vAlign w:val="center"/>
            <w:hideMark/>
          </w:tcPr>
          <w:p w14:paraId="5372ED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B05079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000000" w:fill="FFFFFF"/>
            <w:vAlign w:val="center"/>
            <w:hideMark/>
          </w:tcPr>
          <w:p w14:paraId="0B012D69" w14:textId="77777777" w:rsidR="00600796" w:rsidRPr="007E1A5C" w:rsidRDefault="00600796" w:rsidP="00600796">
            <w:pPr>
              <w:spacing w:after="0" w:line="240" w:lineRule="auto"/>
              <w:rPr>
                <w:rFonts w:ascii="Arial" w:eastAsia="Times New Roman" w:hAnsi="Arial" w:cs="Arial"/>
                <w:lang w:eastAsia="es-CO"/>
              </w:rPr>
            </w:pPr>
            <w:r w:rsidRPr="007E1A5C">
              <w:rPr>
                <w:rFonts w:ascii="Arial" w:eastAsia="Times New Roman" w:hAnsi="Arial" w:cs="Arial"/>
                <w:lang w:eastAsia="es-CO"/>
              </w:rPr>
              <w:t>Publicar el Registro de Activos de Información en el Portal Institucional</w:t>
            </w:r>
          </w:p>
        </w:tc>
        <w:tc>
          <w:tcPr>
            <w:tcW w:w="1842" w:type="dxa"/>
            <w:shd w:val="clear" w:color="000000" w:fill="FFFFFF"/>
            <w:vAlign w:val="center"/>
            <w:hideMark/>
          </w:tcPr>
          <w:p w14:paraId="4737CADE" w14:textId="749F80B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publicación del </w:t>
            </w:r>
            <w:r w:rsidR="00600796" w:rsidRPr="007E1A5C">
              <w:rPr>
                <w:rFonts w:ascii="Arial" w:eastAsia="Times New Roman" w:hAnsi="Arial" w:cs="Arial"/>
                <w:lang w:eastAsia="es-CO"/>
              </w:rPr>
              <w:t xml:space="preserve">Registro de Activos de Información </w:t>
            </w:r>
          </w:p>
        </w:tc>
        <w:tc>
          <w:tcPr>
            <w:tcW w:w="2127" w:type="dxa"/>
            <w:shd w:val="clear" w:color="000000" w:fill="FFFFFF"/>
            <w:vAlign w:val="center"/>
            <w:hideMark/>
          </w:tcPr>
          <w:p w14:paraId="426E898E" w14:textId="58005F6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publicaciones del </w:t>
            </w:r>
            <w:r w:rsidR="00600796" w:rsidRPr="007E1A5C">
              <w:rPr>
                <w:rFonts w:ascii="Arial" w:eastAsia="Times New Roman" w:hAnsi="Arial" w:cs="Arial"/>
                <w:lang w:eastAsia="es-CO"/>
              </w:rPr>
              <w:t xml:space="preserve">Registro de Activos de Información </w:t>
            </w:r>
            <w:r>
              <w:rPr>
                <w:rFonts w:ascii="Arial" w:eastAsia="Times New Roman" w:hAnsi="Arial" w:cs="Arial"/>
                <w:lang w:eastAsia="es-CO"/>
              </w:rPr>
              <w:t>realizadas</w:t>
            </w:r>
          </w:p>
        </w:tc>
        <w:tc>
          <w:tcPr>
            <w:tcW w:w="1815" w:type="dxa"/>
            <w:shd w:val="clear" w:color="000000" w:fill="FFFFFF"/>
            <w:vAlign w:val="center"/>
            <w:hideMark/>
          </w:tcPr>
          <w:p w14:paraId="259FDD6F"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Proceso de Gestión de Comunicaciones</w:t>
            </w:r>
          </w:p>
        </w:tc>
        <w:tc>
          <w:tcPr>
            <w:tcW w:w="1242" w:type="dxa"/>
            <w:shd w:val="clear" w:color="000000" w:fill="FFFFFF"/>
            <w:vAlign w:val="center"/>
            <w:hideMark/>
          </w:tcPr>
          <w:p w14:paraId="00FEC4CB"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48D04E93" w14:textId="49CA9A1C"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43CED6B7" w14:textId="77777777" w:rsidTr="0018068B">
        <w:trPr>
          <w:gridAfter w:val="1"/>
          <w:wAfter w:w="24" w:type="dxa"/>
          <w:trHeight w:val="640"/>
        </w:trPr>
        <w:tc>
          <w:tcPr>
            <w:tcW w:w="2182" w:type="dxa"/>
            <w:vMerge/>
            <w:vAlign w:val="center"/>
            <w:hideMark/>
          </w:tcPr>
          <w:p w14:paraId="4E505FDF"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C7AC35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5</w:t>
            </w:r>
          </w:p>
        </w:tc>
        <w:tc>
          <w:tcPr>
            <w:tcW w:w="2390" w:type="dxa"/>
            <w:shd w:val="clear" w:color="000000" w:fill="FFFFFF"/>
            <w:vAlign w:val="center"/>
            <w:hideMark/>
          </w:tcPr>
          <w:p w14:paraId="0CA54FA1" w14:textId="77777777" w:rsidR="00600796" w:rsidRPr="007E1A5C" w:rsidRDefault="00600796" w:rsidP="00600796">
            <w:pPr>
              <w:spacing w:after="0" w:line="240" w:lineRule="auto"/>
              <w:jc w:val="both"/>
              <w:rPr>
                <w:rFonts w:ascii="Arial" w:eastAsia="Times New Roman" w:hAnsi="Arial" w:cs="Arial"/>
                <w:lang w:eastAsia="es-CO"/>
              </w:rPr>
            </w:pPr>
            <w:r w:rsidRPr="007E1A5C">
              <w:rPr>
                <w:rFonts w:ascii="Arial" w:eastAsia="Times New Roman" w:hAnsi="Arial" w:cs="Arial"/>
                <w:lang w:eastAsia="es-CO"/>
              </w:rPr>
              <w:t>Actualizar, verificar y aprobar el Índice de Información Clasificada y Reservada en el aplicativo SMART por cada proceso, de acuerdo con las instrucciones contenidas en la Guía para el Inventario y la Clasificación de Activos de Información.</w:t>
            </w:r>
          </w:p>
        </w:tc>
        <w:tc>
          <w:tcPr>
            <w:tcW w:w="1842" w:type="dxa"/>
            <w:shd w:val="clear" w:color="000000" w:fill="FFFFFF"/>
            <w:vAlign w:val="center"/>
            <w:hideMark/>
          </w:tcPr>
          <w:p w14:paraId="3CEC97C0" w14:textId="05BC8A4F" w:rsidR="00600796" w:rsidRPr="007E1A5C" w:rsidRDefault="00E859D5"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Diecisiete </w:t>
            </w:r>
            <w:r w:rsidR="00600796" w:rsidRPr="007E1A5C">
              <w:rPr>
                <w:rFonts w:ascii="Arial" w:eastAsia="Times New Roman" w:hAnsi="Arial" w:cs="Arial"/>
                <w:lang w:eastAsia="es-CO"/>
              </w:rPr>
              <w:t>matrices de Índice de Información Clasificada y Reservada actualizadas, verificadas y aprobadas por cada proceso</w:t>
            </w:r>
          </w:p>
        </w:tc>
        <w:tc>
          <w:tcPr>
            <w:tcW w:w="2127" w:type="dxa"/>
            <w:shd w:val="clear" w:color="000000" w:fill="FFFFFF"/>
            <w:vAlign w:val="center"/>
            <w:hideMark/>
          </w:tcPr>
          <w:p w14:paraId="5B86666F" w14:textId="77777777" w:rsidR="00600796" w:rsidRPr="007E1A5C" w:rsidRDefault="00600796" w:rsidP="007567D4">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w:t>
            </w:r>
            <w:r>
              <w:rPr>
                <w:rFonts w:ascii="Arial" w:eastAsia="Times New Roman" w:hAnsi="Arial" w:cs="Arial"/>
                <w:lang w:eastAsia="es-CO"/>
              </w:rPr>
              <w:t xml:space="preserve"> </w:t>
            </w:r>
            <w:r w:rsidRPr="007E1A5C">
              <w:rPr>
                <w:rFonts w:ascii="Arial" w:eastAsia="Times New Roman" w:hAnsi="Arial" w:cs="Arial"/>
                <w:lang w:eastAsia="es-CO"/>
              </w:rPr>
              <w:t>Índice de Información Clasificada y Reservada actualizadas, verificadas y aprobadas por cada proceso</w:t>
            </w:r>
          </w:p>
        </w:tc>
        <w:tc>
          <w:tcPr>
            <w:tcW w:w="1815" w:type="dxa"/>
            <w:shd w:val="clear" w:color="000000" w:fill="FFFFFF"/>
            <w:vAlign w:val="center"/>
            <w:hideMark/>
          </w:tcPr>
          <w:p w14:paraId="4E148751" w14:textId="77777777" w:rsidR="00600796" w:rsidRPr="007E1A5C" w:rsidRDefault="00600796" w:rsidP="00600796">
            <w:pPr>
              <w:spacing w:after="0" w:line="240" w:lineRule="auto"/>
              <w:jc w:val="center"/>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049803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56D8520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6F060232" w14:textId="77777777" w:rsidTr="0018068B">
        <w:trPr>
          <w:gridAfter w:val="1"/>
          <w:wAfter w:w="24" w:type="dxa"/>
          <w:trHeight w:val="1710"/>
        </w:trPr>
        <w:tc>
          <w:tcPr>
            <w:tcW w:w="2182" w:type="dxa"/>
            <w:vMerge/>
            <w:vAlign w:val="center"/>
            <w:hideMark/>
          </w:tcPr>
          <w:p w14:paraId="711008F6"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F34C772"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6</w:t>
            </w:r>
          </w:p>
        </w:tc>
        <w:tc>
          <w:tcPr>
            <w:tcW w:w="2390" w:type="dxa"/>
            <w:shd w:val="clear" w:color="000000" w:fill="FFFFFF"/>
            <w:vAlign w:val="center"/>
            <w:hideMark/>
          </w:tcPr>
          <w:p w14:paraId="76D4207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Índice de Información Clasificada y Reservada por cada proceso, de acuerdo con la Guía para el Inventario y la Clasificación de Activos de Información.</w:t>
            </w:r>
          </w:p>
        </w:tc>
        <w:tc>
          <w:tcPr>
            <w:tcW w:w="1842" w:type="dxa"/>
            <w:shd w:val="clear" w:color="000000" w:fill="FFFFFF"/>
            <w:vAlign w:val="center"/>
            <w:hideMark/>
          </w:tcPr>
          <w:p w14:paraId="42EECDC6" w14:textId="121E823E"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Diecisiete m</w:t>
            </w:r>
            <w:r w:rsidR="00600796" w:rsidRPr="007E1A5C">
              <w:rPr>
                <w:rFonts w:ascii="Arial" w:eastAsia="Times New Roman" w:hAnsi="Arial" w:cs="Arial"/>
                <w:lang w:eastAsia="es-CO"/>
              </w:rPr>
              <w:t>atrices de Índice de Información Clasificada y Reservada de cada proceso verificada y aprobada.</w:t>
            </w:r>
          </w:p>
        </w:tc>
        <w:tc>
          <w:tcPr>
            <w:tcW w:w="2127" w:type="dxa"/>
            <w:shd w:val="clear" w:color="000000" w:fill="FFFFFF"/>
            <w:vAlign w:val="center"/>
            <w:hideMark/>
          </w:tcPr>
          <w:p w14:paraId="5E58FC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Índice de Información Clasificada y Reservada verificadas y aprobadas</w:t>
            </w:r>
          </w:p>
        </w:tc>
        <w:tc>
          <w:tcPr>
            <w:tcW w:w="1815" w:type="dxa"/>
            <w:shd w:val="clear" w:color="000000" w:fill="FFFFFF"/>
            <w:vAlign w:val="center"/>
            <w:hideMark/>
          </w:tcPr>
          <w:p w14:paraId="16E220D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7C13719C"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0FA57C6"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5099C4BF" w14:textId="77777777" w:rsidTr="0018068B">
        <w:trPr>
          <w:gridAfter w:val="1"/>
          <w:wAfter w:w="24" w:type="dxa"/>
          <w:trHeight w:val="605"/>
        </w:trPr>
        <w:tc>
          <w:tcPr>
            <w:tcW w:w="2182" w:type="dxa"/>
            <w:vMerge/>
            <w:vAlign w:val="center"/>
            <w:hideMark/>
          </w:tcPr>
          <w:p w14:paraId="548F2C0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7F550"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7</w:t>
            </w:r>
          </w:p>
        </w:tc>
        <w:tc>
          <w:tcPr>
            <w:tcW w:w="2390" w:type="dxa"/>
            <w:shd w:val="clear" w:color="000000" w:fill="FFFFFF"/>
            <w:vAlign w:val="center"/>
            <w:hideMark/>
          </w:tcPr>
          <w:p w14:paraId="47AAB47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Índice de Información Clasificada y Reservada consolidado, de acuerdo con la Guía para el Inventario y la Clasificación de Activos de Información.</w:t>
            </w:r>
          </w:p>
        </w:tc>
        <w:tc>
          <w:tcPr>
            <w:tcW w:w="1842" w:type="dxa"/>
            <w:shd w:val="clear" w:color="000000" w:fill="FFFFFF"/>
            <w:vAlign w:val="center"/>
            <w:hideMark/>
          </w:tcPr>
          <w:p w14:paraId="7AD9E7C2" w14:textId="165665B7"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Índice de Información Clasificada y Reservada de la Secretaría Jurídica Distrital verificada y aprobada</w:t>
            </w:r>
          </w:p>
        </w:tc>
        <w:tc>
          <w:tcPr>
            <w:tcW w:w="2127" w:type="dxa"/>
            <w:shd w:val="clear" w:color="000000" w:fill="FFFFFF"/>
            <w:vAlign w:val="center"/>
            <w:hideMark/>
          </w:tcPr>
          <w:p w14:paraId="149CF5F7" w14:textId="38684FBB"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Número de m</w:t>
            </w:r>
            <w:r w:rsidR="00600796" w:rsidRPr="007E1A5C">
              <w:rPr>
                <w:rFonts w:ascii="Arial" w:eastAsia="Times New Roman" w:hAnsi="Arial" w:cs="Arial"/>
                <w:lang w:eastAsia="es-CO"/>
              </w:rPr>
              <w:t>atri</w:t>
            </w:r>
            <w:r>
              <w:rPr>
                <w:rFonts w:ascii="Arial" w:eastAsia="Times New Roman" w:hAnsi="Arial" w:cs="Arial"/>
                <w:lang w:eastAsia="es-CO"/>
              </w:rPr>
              <w:t>ces</w:t>
            </w:r>
            <w:r w:rsidR="00600796" w:rsidRPr="007E1A5C">
              <w:rPr>
                <w:rFonts w:ascii="Arial" w:eastAsia="Times New Roman" w:hAnsi="Arial" w:cs="Arial"/>
                <w:lang w:eastAsia="es-CO"/>
              </w:rPr>
              <w:t xml:space="preserve"> de Índice de Información Clasificada y Reservada</w:t>
            </w:r>
            <w:r w:rsidR="00600796">
              <w:rPr>
                <w:rFonts w:ascii="Arial" w:eastAsia="Times New Roman" w:hAnsi="Arial" w:cs="Arial"/>
                <w:lang w:eastAsia="es-CO"/>
              </w:rPr>
              <w:t xml:space="preserve"> </w:t>
            </w:r>
            <w:r w:rsidR="00600796" w:rsidRPr="007E1A5C">
              <w:rPr>
                <w:rFonts w:ascii="Arial" w:eastAsia="Times New Roman" w:hAnsi="Arial" w:cs="Arial"/>
                <w:lang w:eastAsia="es-CO"/>
              </w:rPr>
              <w:t>aprobada</w:t>
            </w:r>
          </w:p>
        </w:tc>
        <w:tc>
          <w:tcPr>
            <w:tcW w:w="1815" w:type="dxa"/>
            <w:shd w:val="clear" w:color="000000" w:fill="FFFFFF"/>
            <w:vAlign w:val="center"/>
            <w:hideMark/>
          </w:tcPr>
          <w:p w14:paraId="5419A728" w14:textId="77777777" w:rsidR="00600796" w:rsidRDefault="00600796" w:rsidP="004F17E8">
            <w:pPr>
              <w:spacing w:after="0" w:line="240" w:lineRule="auto"/>
              <w:jc w:val="both"/>
              <w:rPr>
                <w:rFonts w:ascii="Arial" w:eastAsia="Times New Roman" w:hAnsi="Arial" w:cs="Arial"/>
                <w:color w:val="000000"/>
                <w:lang w:eastAsia="es-CO"/>
              </w:rPr>
            </w:pPr>
            <w:r w:rsidRPr="00CE3491">
              <w:rPr>
                <w:rFonts w:ascii="Arial" w:eastAsia="Times New Roman" w:hAnsi="Arial" w:cs="Arial"/>
                <w:color w:val="000000"/>
                <w:lang w:eastAsia="es-CO"/>
              </w:rPr>
              <w:t xml:space="preserve">Jefe Oficina de Tecnología la Información y las Comunicaciones y </w:t>
            </w:r>
          </w:p>
          <w:p w14:paraId="6494BB34" w14:textId="711F2D4C"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tc>
        <w:tc>
          <w:tcPr>
            <w:tcW w:w="1242" w:type="dxa"/>
            <w:shd w:val="clear" w:color="000000" w:fill="FFFFFF"/>
            <w:vAlign w:val="center"/>
            <w:hideMark/>
          </w:tcPr>
          <w:p w14:paraId="38DE95C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4E23DB1D"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355285BA" w14:textId="77777777" w:rsidTr="0018068B">
        <w:trPr>
          <w:gridAfter w:val="1"/>
          <w:wAfter w:w="24" w:type="dxa"/>
          <w:trHeight w:val="855"/>
        </w:trPr>
        <w:tc>
          <w:tcPr>
            <w:tcW w:w="2182" w:type="dxa"/>
            <w:vMerge/>
            <w:vAlign w:val="center"/>
            <w:hideMark/>
          </w:tcPr>
          <w:p w14:paraId="361DABB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2B51DE5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8</w:t>
            </w:r>
          </w:p>
        </w:tc>
        <w:tc>
          <w:tcPr>
            <w:tcW w:w="2390" w:type="dxa"/>
            <w:shd w:val="clear" w:color="000000" w:fill="FFFFFF"/>
            <w:vAlign w:val="center"/>
            <w:hideMark/>
          </w:tcPr>
          <w:p w14:paraId="7ECB1B9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Publicar el Índice de Información Clasificada y </w:t>
            </w:r>
            <w:r w:rsidRPr="007E1A5C">
              <w:rPr>
                <w:rFonts w:ascii="Arial" w:eastAsia="Times New Roman" w:hAnsi="Arial" w:cs="Arial"/>
                <w:lang w:eastAsia="es-CO"/>
              </w:rPr>
              <w:lastRenderedPageBreak/>
              <w:t>Reservada en el Portal Institucional.</w:t>
            </w:r>
          </w:p>
        </w:tc>
        <w:tc>
          <w:tcPr>
            <w:tcW w:w="1842" w:type="dxa"/>
            <w:shd w:val="clear" w:color="000000" w:fill="FFFFFF"/>
            <w:vAlign w:val="center"/>
            <w:hideMark/>
          </w:tcPr>
          <w:p w14:paraId="50EEA9AD" w14:textId="0C8C1517"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Una publicación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p>
        </w:tc>
        <w:tc>
          <w:tcPr>
            <w:tcW w:w="2127" w:type="dxa"/>
            <w:shd w:val="clear" w:color="000000" w:fill="FFFFFF"/>
            <w:vAlign w:val="center"/>
            <w:hideMark/>
          </w:tcPr>
          <w:p w14:paraId="6EF03DAB" w14:textId="450F8141"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Número de publicaciones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r>
              <w:rPr>
                <w:rFonts w:ascii="Arial" w:eastAsia="Times New Roman" w:hAnsi="Arial" w:cs="Arial"/>
                <w:lang w:eastAsia="es-CO"/>
              </w:rPr>
              <w:t>realizadas</w:t>
            </w:r>
          </w:p>
        </w:tc>
        <w:tc>
          <w:tcPr>
            <w:tcW w:w="1815" w:type="dxa"/>
            <w:shd w:val="clear" w:color="000000" w:fill="FFFFFF"/>
            <w:vAlign w:val="center"/>
            <w:hideMark/>
          </w:tcPr>
          <w:p w14:paraId="117AB193"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Proceso de Gestión de Comunicaciones</w:t>
            </w:r>
          </w:p>
        </w:tc>
        <w:tc>
          <w:tcPr>
            <w:tcW w:w="1242" w:type="dxa"/>
            <w:shd w:val="clear" w:color="000000" w:fill="FFFFFF"/>
            <w:vAlign w:val="center"/>
            <w:hideMark/>
          </w:tcPr>
          <w:p w14:paraId="2AFB0FF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7CA08671" w14:textId="65C303C6"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1DD6F4F8" w14:textId="77777777" w:rsidTr="0018068B">
        <w:trPr>
          <w:gridAfter w:val="1"/>
          <w:wAfter w:w="24" w:type="dxa"/>
          <w:trHeight w:val="1215"/>
        </w:trPr>
        <w:tc>
          <w:tcPr>
            <w:tcW w:w="2182" w:type="dxa"/>
            <w:vMerge/>
            <w:vAlign w:val="center"/>
            <w:hideMark/>
          </w:tcPr>
          <w:p w14:paraId="39E100F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7EF001D"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9</w:t>
            </w:r>
          </w:p>
        </w:tc>
        <w:tc>
          <w:tcPr>
            <w:tcW w:w="2390" w:type="dxa"/>
            <w:shd w:val="clear" w:color="000000" w:fill="FFFFFF"/>
            <w:vAlign w:val="center"/>
            <w:hideMark/>
          </w:tcPr>
          <w:p w14:paraId="76E42017" w14:textId="7114C12F"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el Esquema de Publicación de Información y actualizar si </w:t>
            </w:r>
            <w:r w:rsidR="00F11029" w:rsidRPr="007E1A5C">
              <w:rPr>
                <w:rFonts w:ascii="Arial" w:eastAsia="Times New Roman" w:hAnsi="Arial" w:cs="Arial"/>
                <w:color w:val="000000"/>
                <w:lang w:eastAsia="es-CO"/>
              </w:rPr>
              <w:t>a</w:t>
            </w:r>
            <w:r w:rsidRPr="007E1A5C">
              <w:rPr>
                <w:rFonts w:ascii="Arial" w:eastAsia="Times New Roman" w:hAnsi="Arial" w:cs="Arial"/>
                <w:color w:val="000000"/>
                <w:lang w:eastAsia="es-CO"/>
              </w:rPr>
              <w:t xml:space="preserve"> ello hay lugar.</w:t>
            </w:r>
          </w:p>
        </w:tc>
        <w:tc>
          <w:tcPr>
            <w:tcW w:w="1842" w:type="dxa"/>
            <w:shd w:val="clear" w:color="000000" w:fill="FFFFFF"/>
            <w:vAlign w:val="center"/>
            <w:hideMark/>
          </w:tcPr>
          <w:p w14:paraId="28AFFE1B" w14:textId="5D08E89F"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actualización del </w:t>
            </w:r>
            <w:r w:rsidR="00600796" w:rsidRPr="007E1A5C">
              <w:rPr>
                <w:rFonts w:ascii="Arial" w:eastAsia="Times New Roman" w:hAnsi="Arial" w:cs="Arial"/>
                <w:color w:val="000000"/>
                <w:lang w:eastAsia="es-CO"/>
              </w:rPr>
              <w:t>Esquema de Publicación de Información</w:t>
            </w:r>
          </w:p>
        </w:tc>
        <w:tc>
          <w:tcPr>
            <w:tcW w:w="2127" w:type="dxa"/>
            <w:shd w:val="clear" w:color="000000" w:fill="FFFFFF"/>
            <w:vAlign w:val="center"/>
            <w:hideMark/>
          </w:tcPr>
          <w:p w14:paraId="02B40D15" w14:textId="419952BA"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de actualización del </w:t>
            </w:r>
            <w:r w:rsidR="00600796" w:rsidRPr="007E1A5C">
              <w:rPr>
                <w:rFonts w:ascii="Arial" w:eastAsia="Times New Roman" w:hAnsi="Arial" w:cs="Arial"/>
                <w:color w:val="000000"/>
                <w:lang w:eastAsia="es-CO"/>
              </w:rPr>
              <w:t>Esquema de Publicación de Información</w:t>
            </w:r>
          </w:p>
        </w:tc>
        <w:tc>
          <w:tcPr>
            <w:tcW w:w="1815" w:type="dxa"/>
            <w:shd w:val="clear" w:color="000000" w:fill="FFFFFF"/>
            <w:vAlign w:val="center"/>
            <w:hideMark/>
          </w:tcPr>
          <w:p w14:paraId="506685BE"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08259CD3"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10/02/2020</w:t>
            </w:r>
          </w:p>
        </w:tc>
        <w:tc>
          <w:tcPr>
            <w:tcW w:w="1854" w:type="dxa"/>
            <w:shd w:val="clear" w:color="000000" w:fill="FFFFFF"/>
            <w:vAlign w:val="center"/>
            <w:hideMark/>
          </w:tcPr>
          <w:p w14:paraId="25FE0A1E"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r>
      <w:tr w:rsidR="00835E12" w:rsidRPr="007E1A5C" w14:paraId="0A2DB1BB" w14:textId="77777777" w:rsidTr="0018068B">
        <w:trPr>
          <w:gridAfter w:val="1"/>
          <w:wAfter w:w="24" w:type="dxa"/>
          <w:trHeight w:val="1260"/>
        </w:trPr>
        <w:tc>
          <w:tcPr>
            <w:tcW w:w="2182" w:type="dxa"/>
            <w:vMerge/>
            <w:vAlign w:val="center"/>
            <w:hideMark/>
          </w:tcPr>
          <w:p w14:paraId="5A80A04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21AB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10</w:t>
            </w:r>
          </w:p>
        </w:tc>
        <w:tc>
          <w:tcPr>
            <w:tcW w:w="2390" w:type="dxa"/>
            <w:shd w:val="clear" w:color="000000" w:fill="FFFFFF"/>
            <w:vAlign w:val="center"/>
            <w:hideMark/>
          </w:tcPr>
          <w:p w14:paraId="6716A9A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Publicar en el Portal Institucional el Esquema de Publicación de Información.</w:t>
            </w:r>
          </w:p>
        </w:tc>
        <w:tc>
          <w:tcPr>
            <w:tcW w:w="1842" w:type="dxa"/>
            <w:shd w:val="clear" w:color="000000" w:fill="FFFFFF"/>
            <w:vAlign w:val="center"/>
            <w:hideMark/>
          </w:tcPr>
          <w:p w14:paraId="6B784695" w14:textId="41435BFA"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publicación del </w:t>
            </w:r>
            <w:r w:rsidR="00600796" w:rsidRPr="007E1A5C">
              <w:rPr>
                <w:rFonts w:ascii="Arial" w:eastAsia="Times New Roman" w:hAnsi="Arial" w:cs="Arial"/>
                <w:color w:val="000000"/>
                <w:lang w:eastAsia="es-CO"/>
              </w:rPr>
              <w:t xml:space="preserve">Esquema de Publicación de Información </w:t>
            </w:r>
          </w:p>
        </w:tc>
        <w:tc>
          <w:tcPr>
            <w:tcW w:w="2127" w:type="dxa"/>
            <w:shd w:val="clear" w:color="000000" w:fill="FFFFFF"/>
            <w:vAlign w:val="center"/>
            <w:hideMark/>
          </w:tcPr>
          <w:p w14:paraId="0038C230" w14:textId="358A21DC"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Numero de publicaciones del </w:t>
            </w:r>
            <w:r w:rsidR="00600796" w:rsidRPr="007E1A5C">
              <w:rPr>
                <w:rFonts w:ascii="Arial" w:eastAsia="Times New Roman" w:hAnsi="Arial" w:cs="Arial"/>
                <w:color w:val="000000"/>
                <w:lang w:eastAsia="es-CO"/>
              </w:rPr>
              <w:t xml:space="preserve">Esquema de Publicación de Información </w:t>
            </w:r>
            <w:r>
              <w:rPr>
                <w:rFonts w:ascii="Arial" w:eastAsia="Times New Roman" w:hAnsi="Arial" w:cs="Arial"/>
                <w:color w:val="000000"/>
                <w:lang w:eastAsia="es-CO"/>
              </w:rPr>
              <w:t>realizadas</w:t>
            </w:r>
          </w:p>
        </w:tc>
        <w:tc>
          <w:tcPr>
            <w:tcW w:w="1815" w:type="dxa"/>
            <w:shd w:val="clear" w:color="000000" w:fill="FFFFFF"/>
            <w:vAlign w:val="center"/>
            <w:hideMark/>
          </w:tcPr>
          <w:p w14:paraId="1C7E48E3" w14:textId="62D90AEC" w:rsidR="00600796" w:rsidRPr="007E1A5C" w:rsidRDefault="0063632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33BEEEB4"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2/04/2020</w:t>
            </w:r>
          </w:p>
        </w:tc>
        <w:tc>
          <w:tcPr>
            <w:tcW w:w="1854" w:type="dxa"/>
            <w:shd w:val="clear" w:color="000000" w:fill="FFFFFF"/>
            <w:vAlign w:val="center"/>
            <w:hideMark/>
          </w:tcPr>
          <w:p w14:paraId="3ED84722"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10/04/2020</w:t>
            </w:r>
          </w:p>
        </w:tc>
      </w:tr>
      <w:tr w:rsidR="00835E12" w:rsidRPr="007E1A5C" w14:paraId="4F4698DD" w14:textId="77777777" w:rsidTr="0018068B">
        <w:trPr>
          <w:gridAfter w:val="1"/>
          <w:wAfter w:w="24" w:type="dxa"/>
          <w:trHeight w:val="605"/>
        </w:trPr>
        <w:tc>
          <w:tcPr>
            <w:tcW w:w="2182" w:type="dxa"/>
            <w:vMerge/>
            <w:vAlign w:val="center"/>
            <w:hideMark/>
          </w:tcPr>
          <w:p w14:paraId="160806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4CE4FC13"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11</w:t>
            </w:r>
          </w:p>
        </w:tc>
        <w:tc>
          <w:tcPr>
            <w:tcW w:w="2390" w:type="dxa"/>
            <w:shd w:val="clear" w:color="000000" w:fill="FFFFFF"/>
            <w:vAlign w:val="center"/>
            <w:hideMark/>
          </w:tcPr>
          <w:p w14:paraId="07A7468A"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Continuar con la implementación del Modelo de Gestión Documental sostenible en la entidad </w:t>
            </w:r>
          </w:p>
        </w:tc>
        <w:tc>
          <w:tcPr>
            <w:tcW w:w="1842" w:type="dxa"/>
            <w:shd w:val="clear" w:color="000000" w:fill="FFFFFF"/>
            <w:vAlign w:val="center"/>
            <w:hideMark/>
          </w:tcPr>
          <w:p w14:paraId="3749C33F" w14:textId="0665F3A1" w:rsidR="00600796" w:rsidRPr="00F93859" w:rsidRDefault="00AF04AB" w:rsidP="00AF04AB">
            <w:pPr>
              <w:spacing w:after="0" w:line="240" w:lineRule="auto"/>
              <w:jc w:val="both"/>
              <w:rPr>
                <w:rFonts w:ascii="Arial" w:eastAsia="Times New Roman" w:hAnsi="Arial" w:cs="Arial"/>
                <w:lang w:eastAsia="es-CO"/>
              </w:rPr>
            </w:pPr>
            <w:r w:rsidRPr="00F93859">
              <w:rPr>
                <w:rFonts w:ascii="Arial" w:eastAsia="Times New Roman" w:hAnsi="Arial" w:cs="Arial"/>
                <w:lang w:eastAsia="es-CO"/>
              </w:rPr>
              <w:t>25% de implementación del Modelo de Gestión Documental sostenible</w:t>
            </w:r>
          </w:p>
        </w:tc>
        <w:tc>
          <w:tcPr>
            <w:tcW w:w="2127" w:type="dxa"/>
            <w:shd w:val="clear" w:color="000000" w:fill="FFFFFF"/>
            <w:vAlign w:val="center"/>
            <w:hideMark/>
          </w:tcPr>
          <w:p w14:paraId="23D41AAF" w14:textId="353C89E6" w:rsidR="00600796" w:rsidRPr="00F93859" w:rsidRDefault="007549FB"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Nivel de avance en la implementación del Modelo de Gestión Documental sostenible</w:t>
            </w:r>
          </w:p>
        </w:tc>
        <w:tc>
          <w:tcPr>
            <w:tcW w:w="1815" w:type="dxa"/>
            <w:shd w:val="clear" w:color="000000" w:fill="FFFFFF"/>
            <w:vAlign w:val="center"/>
            <w:hideMark/>
          </w:tcPr>
          <w:p w14:paraId="1B107A67"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Dirección de Gestión Corporativa - Gestión Documental</w:t>
            </w:r>
          </w:p>
        </w:tc>
        <w:tc>
          <w:tcPr>
            <w:tcW w:w="1242" w:type="dxa"/>
            <w:shd w:val="clear" w:color="000000" w:fill="FFFFFF"/>
            <w:vAlign w:val="center"/>
            <w:hideMark/>
          </w:tcPr>
          <w:p w14:paraId="62347830"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2/03/2020</w:t>
            </w:r>
          </w:p>
        </w:tc>
        <w:tc>
          <w:tcPr>
            <w:tcW w:w="1854" w:type="dxa"/>
            <w:shd w:val="clear" w:color="000000" w:fill="FFFFFF"/>
            <w:vAlign w:val="center"/>
            <w:hideMark/>
          </w:tcPr>
          <w:p w14:paraId="11F3C12D"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14/12/2020</w:t>
            </w:r>
          </w:p>
        </w:tc>
      </w:tr>
      <w:tr w:rsidR="00835E12" w:rsidRPr="007E1A5C" w14:paraId="49BD7869" w14:textId="77777777" w:rsidTr="0018068B">
        <w:trPr>
          <w:gridAfter w:val="1"/>
          <w:wAfter w:w="24" w:type="dxa"/>
          <w:trHeight w:val="1755"/>
        </w:trPr>
        <w:tc>
          <w:tcPr>
            <w:tcW w:w="2182" w:type="dxa"/>
            <w:vMerge w:val="restart"/>
            <w:shd w:val="clear" w:color="auto" w:fill="auto"/>
            <w:vAlign w:val="center"/>
            <w:hideMark/>
          </w:tcPr>
          <w:p w14:paraId="626334FE" w14:textId="77777777" w:rsidR="00600796" w:rsidRPr="007E1A5C" w:rsidRDefault="00600796" w:rsidP="00600796">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Criterio Diferencial de Accesibilidad</w:t>
            </w:r>
          </w:p>
        </w:tc>
        <w:tc>
          <w:tcPr>
            <w:tcW w:w="385" w:type="dxa"/>
            <w:shd w:val="clear" w:color="auto" w:fill="auto"/>
            <w:vAlign w:val="center"/>
            <w:hideMark/>
          </w:tcPr>
          <w:p w14:paraId="12F4E4E5"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FDD8E4"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Definir el perfil de los ciudadanos y grupos de interés de la entidad en condición de vulnerabilidad.</w:t>
            </w:r>
          </w:p>
        </w:tc>
        <w:tc>
          <w:tcPr>
            <w:tcW w:w="1842" w:type="dxa"/>
            <w:shd w:val="clear" w:color="000000" w:fill="FFFFFF"/>
            <w:vAlign w:val="center"/>
            <w:hideMark/>
          </w:tcPr>
          <w:p w14:paraId="40768968" w14:textId="46CED3C6" w:rsidR="00600796" w:rsidRPr="007E1A5C" w:rsidRDefault="000C4AB6" w:rsidP="000C4AB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c</w:t>
            </w:r>
            <w:r w:rsidR="00600796" w:rsidRPr="007E1A5C">
              <w:rPr>
                <w:rFonts w:ascii="Arial" w:eastAsia="Times New Roman" w:hAnsi="Arial" w:cs="Arial"/>
                <w:color w:val="000000"/>
                <w:lang w:eastAsia="es-CO"/>
              </w:rPr>
              <w:t>aracterización de ciudadanos y grupos de interés de la entidad en condición de vulnerabilidad.</w:t>
            </w:r>
          </w:p>
        </w:tc>
        <w:tc>
          <w:tcPr>
            <w:tcW w:w="2127" w:type="dxa"/>
            <w:shd w:val="clear" w:color="000000" w:fill="FFFFFF"/>
            <w:vAlign w:val="center"/>
            <w:hideMark/>
          </w:tcPr>
          <w:p w14:paraId="1E8227CF" w14:textId="3CDA1A9F" w:rsidR="00600796" w:rsidRPr="007E1A5C" w:rsidRDefault="000C4AB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I</w:t>
            </w:r>
            <w:r w:rsidR="00600796" w:rsidRPr="007E1A5C">
              <w:rPr>
                <w:rFonts w:ascii="Arial" w:eastAsia="Times New Roman" w:hAnsi="Arial" w:cs="Arial"/>
                <w:color w:val="000000"/>
                <w:lang w:eastAsia="es-CO"/>
              </w:rPr>
              <w:t xml:space="preserve">nforme de caracterización </w:t>
            </w:r>
          </w:p>
        </w:tc>
        <w:tc>
          <w:tcPr>
            <w:tcW w:w="1815" w:type="dxa"/>
            <w:shd w:val="clear" w:color="000000" w:fill="FFFFFF"/>
            <w:vAlign w:val="center"/>
            <w:hideMark/>
          </w:tcPr>
          <w:p w14:paraId="023DFF8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F81856A"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46E7E809" w14:textId="46371D0A"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w:t>
            </w:r>
            <w:r w:rsidR="00061801">
              <w:rPr>
                <w:rFonts w:ascii="Arial" w:eastAsia="Times New Roman" w:hAnsi="Arial" w:cs="Arial"/>
                <w:color w:val="000000"/>
                <w:lang w:eastAsia="es-CO"/>
              </w:rPr>
              <w:t>1</w:t>
            </w:r>
            <w:r w:rsidRPr="007E1A5C">
              <w:rPr>
                <w:rFonts w:ascii="Arial" w:eastAsia="Times New Roman" w:hAnsi="Arial" w:cs="Arial"/>
                <w:color w:val="000000"/>
                <w:lang w:eastAsia="es-CO"/>
              </w:rPr>
              <w:t>/1</w:t>
            </w:r>
            <w:r w:rsidR="00061801">
              <w:rPr>
                <w:rFonts w:ascii="Arial" w:eastAsia="Times New Roman" w:hAnsi="Arial" w:cs="Arial"/>
                <w:color w:val="000000"/>
                <w:lang w:eastAsia="es-CO"/>
              </w:rPr>
              <w:t>2</w:t>
            </w:r>
            <w:r w:rsidRPr="007E1A5C">
              <w:rPr>
                <w:rFonts w:ascii="Arial" w:eastAsia="Times New Roman" w:hAnsi="Arial" w:cs="Arial"/>
                <w:color w:val="000000"/>
                <w:lang w:eastAsia="es-CO"/>
              </w:rPr>
              <w:t>/2020</w:t>
            </w:r>
          </w:p>
        </w:tc>
      </w:tr>
      <w:tr w:rsidR="00835E12" w:rsidRPr="007E1A5C" w14:paraId="0107503D" w14:textId="77777777" w:rsidTr="0018068B">
        <w:trPr>
          <w:gridAfter w:val="1"/>
          <w:wAfter w:w="24" w:type="dxa"/>
          <w:trHeight w:val="1755"/>
        </w:trPr>
        <w:tc>
          <w:tcPr>
            <w:tcW w:w="2182" w:type="dxa"/>
            <w:vMerge/>
            <w:vAlign w:val="center"/>
            <w:hideMark/>
          </w:tcPr>
          <w:p w14:paraId="04C1378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37AFDCC"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0673BDA" w14:textId="539082DA"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la página web orientada a cumplir las directrices de Norma Técnica Colombiana 5854 de </w:t>
            </w:r>
            <w:r>
              <w:rPr>
                <w:rFonts w:ascii="Arial" w:eastAsia="Times New Roman" w:hAnsi="Arial" w:cs="Arial"/>
                <w:color w:val="000000"/>
                <w:lang w:eastAsia="es-CO"/>
              </w:rPr>
              <w:t xml:space="preserve">2011 sobre </w:t>
            </w:r>
            <w:r w:rsidRPr="007E1A5C">
              <w:rPr>
                <w:rFonts w:ascii="Arial" w:eastAsia="Times New Roman" w:hAnsi="Arial" w:cs="Arial"/>
                <w:color w:val="000000"/>
                <w:lang w:eastAsia="es-CO"/>
              </w:rPr>
              <w:t>Accesibilidad a páginas web GUIA INTERACTIVA DE IMPLEMENTACIÓN</w:t>
            </w:r>
          </w:p>
        </w:tc>
        <w:tc>
          <w:tcPr>
            <w:tcW w:w="1842" w:type="dxa"/>
            <w:shd w:val="clear" w:color="000000" w:fill="FFFFFF"/>
            <w:vAlign w:val="center"/>
            <w:hideMark/>
          </w:tcPr>
          <w:p w14:paraId="336FCB46" w14:textId="165FBBDC" w:rsidR="00B159BD" w:rsidRPr="007E1A5C" w:rsidRDefault="00B159BD" w:rsidP="00442CB4">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Página Web revisada </w:t>
            </w:r>
            <w:r w:rsidR="00AA78D5">
              <w:rPr>
                <w:rFonts w:ascii="Arial" w:eastAsia="Times New Roman" w:hAnsi="Arial" w:cs="Arial"/>
                <w:color w:val="000000"/>
                <w:lang w:eastAsia="es-CO"/>
              </w:rPr>
              <w:t>respecto a</w:t>
            </w:r>
            <w:r w:rsidRPr="007E1A5C">
              <w:rPr>
                <w:rFonts w:ascii="Arial" w:eastAsia="Times New Roman" w:hAnsi="Arial" w:cs="Arial"/>
                <w:color w:val="000000"/>
                <w:lang w:eastAsia="es-CO"/>
              </w:rPr>
              <w:t xml:space="preserve"> las directrices </w:t>
            </w:r>
            <w:r w:rsidR="00442CB4">
              <w:rPr>
                <w:rFonts w:ascii="Arial" w:eastAsia="Times New Roman" w:hAnsi="Arial" w:cs="Arial"/>
                <w:color w:val="000000"/>
                <w:lang w:eastAsia="es-CO"/>
              </w:rPr>
              <w:t xml:space="preserve">establecidas en </w:t>
            </w:r>
            <w:r w:rsidRPr="007E1A5C">
              <w:rPr>
                <w:rFonts w:ascii="Arial" w:eastAsia="Times New Roman" w:hAnsi="Arial" w:cs="Arial"/>
                <w:color w:val="000000"/>
                <w:lang w:eastAsia="es-CO"/>
              </w:rPr>
              <w:t xml:space="preserve">la de Norma Técnica Colombiana 5854 </w:t>
            </w:r>
            <w:r>
              <w:rPr>
                <w:rFonts w:ascii="Arial" w:eastAsia="Times New Roman" w:hAnsi="Arial" w:cs="Arial"/>
                <w:color w:val="000000"/>
                <w:lang w:eastAsia="es-CO"/>
              </w:rPr>
              <w:t>de 2011</w:t>
            </w:r>
            <w:r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2D6154B" w14:textId="2E18CCEA" w:rsidR="00B159BD" w:rsidRPr="007E1A5C" w:rsidRDefault="007026DD" w:rsidP="00D368D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w:t>
            </w:r>
            <w:r w:rsidR="00B159BD" w:rsidRPr="007E1A5C">
              <w:rPr>
                <w:rFonts w:ascii="Arial" w:eastAsia="Times New Roman" w:hAnsi="Arial" w:cs="Arial"/>
                <w:color w:val="000000"/>
                <w:lang w:eastAsia="es-CO"/>
              </w:rPr>
              <w:t xml:space="preserve">de avance en la revisión de la Página Web vs </w:t>
            </w:r>
            <w:r w:rsidR="00C05E6C" w:rsidRPr="007E1A5C">
              <w:rPr>
                <w:rFonts w:ascii="Arial" w:eastAsia="Times New Roman" w:hAnsi="Arial" w:cs="Arial"/>
                <w:color w:val="000000"/>
                <w:lang w:eastAsia="es-CO"/>
              </w:rPr>
              <w:t xml:space="preserve">las directrices </w:t>
            </w:r>
            <w:r w:rsidR="00C05E6C">
              <w:rPr>
                <w:rFonts w:ascii="Arial" w:eastAsia="Times New Roman" w:hAnsi="Arial" w:cs="Arial"/>
                <w:color w:val="000000"/>
                <w:lang w:eastAsia="es-CO"/>
              </w:rPr>
              <w:t xml:space="preserve">establecidas en </w:t>
            </w:r>
            <w:r w:rsidR="00C05E6C" w:rsidRPr="007E1A5C">
              <w:rPr>
                <w:rFonts w:ascii="Arial" w:eastAsia="Times New Roman" w:hAnsi="Arial" w:cs="Arial"/>
                <w:color w:val="000000"/>
                <w:lang w:eastAsia="es-CO"/>
              </w:rPr>
              <w:t xml:space="preserve">la  Norma Técnica Colombiana 5854 </w:t>
            </w:r>
            <w:r w:rsidR="00C05E6C">
              <w:rPr>
                <w:rFonts w:ascii="Arial" w:eastAsia="Times New Roman" w:hAnsi="Arial" w:cs="Arial"/>
                <w:color w:val="000000"/>
                <w:lang w:eastAsia="es-CO"/>
              </w:rPr>
              <w:t>de 2011</w:t>
            </w:r>
          </w:p>
        </w:tc>
        <w:tc>
          <w:tcPr>
            <w:tcW w:w="1815" w:type="dxa"/>
            <w:shd w:val="clear" w:color="000000" w:fill="FFFFFF"/>
            <w:vAlign w:val="center"/>
            <w:hideMark/>
          </w:tcPr>
          <w:p w14:paraId="0A18184F" w14:textId="77777777" w:rsidR="00B159BD" w:rsidRDefault="00B159BD" w:rsidP="004F17E8">
            <w:pPr>
              <w:spacing w:after="0" w:line="240" w:lineRule="auto"/>
              <w:jc w:val="both"/>
              <w:rPr>
                <w:rFonts w:ascii="Arial" w:eastAsia="Times New Roman" w:hAnsi="Arial" w:cs="Arial"/>
                <w:color w:val="000000"/>
                <w:lang w:eastAsia="es-CO"/>
              </w:rPr>
            </w:pPr>
          </w:p>
          <w:p w14:paraId="49FBC86B" w14:textId="5331F8D6"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5B449978"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71C0804F"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30/06/2020</w:t>
            </w:r>
          </w:p>
        </w:tc>
      </w:tr>
      <w:tr w:rsidR="00835E12" w:rsidRPr="007E1A5C" w14:paraId="53B3B68A" w14:textId="77777777" w:rsidTr="0018068B">
        <w:trPr>
          <w:gridAfter w:val="1"/>
          <w:wAfter w:w="24" w:type="dxa"/>
          <w:trHeight w:val="547"/>
        </w:trPr>
        <w:tc>
          <w:tcPr>
            <w:tcW w:w="2182" w:type="dxa"/>
            <w:vMerge/>
            <w:vAlign w:val="center"/>
            <w:hideMark/>
          </w:tcPr>
          <w:p w14:paraId="109DD94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2A442B9"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2A06359" w14:textId="2AFF3DDA"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 xml:space="preserve">Ajustar en la página web los criterios necesarios para dar cumplimiento a la Norma Técnica Colombiana 5854 de 2011 </w:t>
            </w:r>
            <w:r w:rsidRPr="007E1A5C">
              <w:rPr>
                <w:rFonts w:ascii="Arial" w:eastAsia="Times New Roman" w:hAnsi="Arial" w:cs="Arial"/>
                <w:color w:val="000000"/>
                <w:lang w:eastAsia="es-CO"/>
              </w:rPr>
              <w:t xml:space="preserve">de Accesibilidad a páginas web GUIA </w:t>
            </w:r>
            <w:r w:rsidRPr="007E1A5C">
              <w:rPr>
                <w:rFonts w:ascii="Arial" w:eastAsia="Times New Roman" w:hAnsi="Arial" w:cs="Arial"/>
                <w:color w:val="000000"/>
                <w:lang w:eastAsia="es-CO"/>
              </w:rPr>
              <w:lastRenderedPageBreak/>
              <w:t>INTERACTIVA DE IMPLEMENTACIÓN</w:t>
            </w:r>
          </w:p>
        </w:tc>
        <w:tc>
          <w:tcPr>
            <w:tcW w:w="1842" w:type="dxa"/>
            <w:shd w:val="clear" w:color="000000" w:fill="FFFFFF"/>
            <w:vAlign w:val="center"/>
            <w:hideMark/>
          </w:tcPr>
          <w:p w14:paraId="1E102F01" w14:textId="2554D891"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 xml:space="preserve">Página Web ajustada cumpliendo las directrices de la de Norma Técnica Colombiana 5854 </w:t>
            </w:r>
            <w:r>
              <w:rPr>
                <w:rFonts w:ascii="Arial" w:eastAsia="Times New Roman" w:hAnsi="Arial" w:cs="Arial"/>
                <w:color w:val="000000"/>
                <w:lang w:eastAsia="es-CO"/>
              </w:rPr>
              <w:t>de 2011</w:t>
            </w:r>
          </w:p>
        </w:tc>
        <w:tc>
          <w:tcPr>
            <w:tcW w:w="2127" w:type="dxa"/>
            <w:shd w:val="clear" w:color="000000" w:fill="FFFFFF"/>
            <w:vAlign w:val="center"/>
            <w:hideMark/>
          </w:tcPr>
          <w:p w14:paraId="6DE7F71A" w14:textId="7A63B2FE"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Página Web ajustada de acuerdo con la Norma Técnica Colombiana 5854 de 2011 de 2011</w:t>
            </w:r>
          </w:p>
        </w:tc>
        <w:tc>
          <w:tcPr>
            <w:tcW w:w="1815" w:type="dxa"/>
            <w:shd w:val="clear" w:color="000000" w:fill="FFFFFF"/>
            <w:vAlign w:val="center"/>
            <w:hideMark/>
          </w:tcPr>
          <w:p w14:paraId="76FF940F" w14:textId="2A068578"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5DFE7C7"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1/07/2020</w:t>
            </w:r>
          </w:p>
        </w:tc>
        <w:tc>
          <w:tcPr>
            <w:tcW w:w="1854" w:type="dxa"/>
            <w:shd w:val="clear" w:color="000000" w:fill="FFFFFF"/>
            <w:vAlign w:val="center"/>
            <w:hideMark/>
          </w:tcPr>
          <w:p w14:paraId="39CB9F86" w14:textId="654B735D" w:rsidR="00B159BD" w:rsidRPr="007E1A5C" w:rsidRDefault="00B159BD" w:rsidP="00AB25B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w:t>
            </w:r>
            <w:r>
              <w:rPr>
                <w:rFonts w:ascii="Arial" w:eastAsia="Times New Roman" w:hAnsi="Arial" w:cs="Arial"/>
                <w:color w:val="000000"/>
                <w:lang w:eastAsia="es-CO"/>
              </w:rPr>
              <w:t>11</w:t>
            </w:r>
            <w:r w:rsidRPr="007E1A5C">
              <w:rPr>
                <w:rFonts w:ascii="Arial" w:eastAsia="Times New Roman" w:hAnsi="Arial" w:cs="Arial"/>
                <w:color w:val="000000"/>
                <w:lang w:eastAsia="es-CO"/>
              </w:rPr>
              <w:t>/2020</w:t>
            </w:r>
          </w:p>
        </w:tc>
      </w:tr>
      <w:tr w:rsidR="00835E12" w:rsidRPr="007E1A5C" w14:paraId="02407E79" w14:textId="77777777" w:rsidTr="0018068B">
        <w:trPr>
          <w:gridAfter w:val="1"/>
          <w:wAfter w:w="24" w:type="dxa"/>
          <w:trHeight w:val="1500"/>
        </w:trPr>
        <w:tc>
          <w:tcPr>
            <w:tcW w:w="2182" w:type="dxa"/>
            <w:shd w:val="clear" w:color="auto" w:fill="auto"/>
            <w:vAlign w:val="center"/>
            <w:hideMark/>
          </w:tcPr>
          <w:p w14:paraId="306EA453" w14:textId="2FE674D5"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Conocimientos y criterios sobre transparencia y </w:t>
            </w:r>
            <w:r w:rsidR="004F17E8" w:rsidRPr="007E1A5C">
              <w:rPr>
                <w:rFonts w:ascii="Arial" w:eastAsia="Times New Roman" w:hAnsi="Arial" w:cs="Arial"/>
                <w:b/>
                <w:bCs/>
                <w:color w:val="000000"/>
                <w:lang w:eastAsia="es-CO"/>
              </w:rPr>
              <w:t>acceso a</w:t>
            </w:r>
            <w:r w:rsidRPr="007E1A5C">
              <w:rPr>
                <w:rFonts w:ascii="Arial" w:eastAsia="Times New Roman" w:hAnsi="Arial" w:cs="Arial"/>
                <w:b/>
                <w:bCs/>
                <w:color w:val="000000"/>
                <w:lang w:eastAsia="es-CO"/>
              </w:rPr>
              <w:t xml:space="preserve"> la información pública</w:t>
            </w:r>
          </w:p>
        </w:tc>
        <w:tc>
          <w:tcPr>
            <w:tcW w:w="385" w:type="dxa"/>
            <w:shd w:val="clear" w:color="000000" w:fill="FFFFFF"/>
            <w:vAlign w:val="center"/>
            <w:hideMark/>
          </w:tcPr>
          <w:p w14:paraId="1FA2D5F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44F798C8" w14:textId="5020F8DD"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divulgación del contenido de la ley de transparencia</w:t>
            </w:r>
            <w:r w:rsidR="0060359F">
              <w:rPr>
                <w:rFonts w:ascii="Arial" w:eastAsia="Times New Roman" w:hAnsi="Arial" w:cs="Arial"/>
                <w:color w:val="000000"/>
                <w:lang w:eastAsia="es-CO"/>
              </w:rPr>
              <w:t xml:space="preserve"> y acceso a la información pública</w:t>
            </w:r>
            <w:r w:rsidRPr="007E1A5C">
              <w:rPr>
                <w:rFonts w:ascii="Arial" w:eastAsia="Times New Roman" w:hAnsi="Arial" w:cs="Arial"/>
                <w:color w:val="000000"/>
                <w:lang w:eastAsia="es-CO"/>
              </w:rPr>
              <w:t xml:space="preserve"> a servidores y usuarios de la entidad.</w:t>
            </w:r>
          </w:p>
        </w:tc>
        <w:tc>
          <w:tcPr>
            <w:tcW w:w="1842" w:type="dxa"/>
            <w:shd w:val="clear" w:color="000000" w:fill="FFFFFF"/>
            <w:vAlign w:val="center"/>
            <w:hideMark/>
          </w:tcPr>
          <w:p w14:paraId="69AD1D00" w14:textId="1EB2C685"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divulgaciones</w:t>
            </w:r>
            <w:r w:rsidR="00AA0825">
              <w:rPr>
                <w:rFonts w:ascii="Arial" w:eastAsia="Times New Roman" w:hAnsi="Arial" w:cs="Arial"/>
                <w:color w:val="000000"/>
                <w:lang w:eastAsia="es-CO"/>
              </w:rPr>
              <w:t xml:space="preserve"> </w:t>
            </w:r>
            <w:r w:rsidR="00AA0825" w:rsidRPr="007E1A5C">
              <w:rPr>
                <w:rFonts w:ascii="Arial" w:eastAsia="Times New Roman" w:hAnsi="Arial" w:cs="Arial"/>
                <w:color w:val="000000"/>
                <w:lang w:eastAsia="es-CO"/>
              </w:rPr>
              <w:t>del contenido de la ley de transparencia</w:t>
            </w:r>
            <w:r w:rsidR="0060359F">
              <w:rPr>
                <w:rFonts w:ascii="Arial" w:eastAsia="Times New Roman" w:hAnsi="Arial" w:cs="Arial"/>
                <w:color w:val="000000"/>
                <w:lang w:eastAsia="es-CO"/>
              </w:rPr>
              <w:t xml:space="preserve"> y acceso a la información pública</w:t>
            </w:r>
          </w:p>
        </w:tc>
        <w:tc>
          <w:tcPr>
            <w:tcW w:w="2127" w:type="dxa"/>
            <w:shd w:val="clear" w:color="000000" w:fill="FFFFFF"/>
            <w:vAlign w:val="center"/>
            <w:hideMark/>
          </w:tcPr>
          <w:p w14:paraId="313E7BDE" w14:textId="103D9C57" w:rsidR="00600796" w:rsidRPr="007E1A5C" w:rsidRDefault="000730A7" w:rsidP="000730A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divulgaciones de la ley de transparencia</w:t>
            </w:r>
            <w:r w:rsidR="0060359F">
              <w:rPr>
                <w:rFonts w:ascii="Arial" w:eastAsia="Times New Roman" w:hAnsi="Arial" w:cs="Arial"/>
                <w:color w:val="000000"/>
                <w:lang w:eastAsia="es-CO"/>
              </w:rPr>
              <w:t xml:space="preserve"> y acceso a la información pública</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4522B8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60100A2A"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6262C586"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1AEEBA8" w14:textId="77777777" w:rsidTr="0018068B">
        <w:trPr>
          <w:gridAfter w:val="1"/>
          <w:wAfter w:w="24" w:type="dxa"/>
          <w:trHeight w:val="2295"/>
        </w:trPr>
        <w:tc>
          <w:tcPr>
            <w:tcW w:w="2182" w:type="dxa"/>
            <w:shd w:val="clear" w:color="auto" w:fill="auto"/>
            <w:vAlign w:val="center"/>
            <w:hideMark/>
          </w:tcPr>
          <w:p w14:paraId="7F40A4CC"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Monitoreo del Acceso a la Información Pública</w:t>
            </w:r>
          </w:p>
        </w:tc>
        <w:tc>
          <w:tcPr>
            <w:tcW w:w="385" w:type="dxa"/>
            <w:shd w:val="clear" w:color="000000" w:fill="FFFFFF"/>
            <w:vAlign w:val="center"/>
            <w:hideMark/>
          </w:tcPr>
          <w:p w14:paraId="6DFF12D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6D82555C"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Efectuar evaluación de los contenidos publicados en la página web vs los requisitos establecidos en la ley de transparencia y Resolución MinTIC 3564 de 2015.</w:t>
            </w:r>
          </w:p>
        </w:tc>
        <w:tc>
          <w:tcPr>
            <w:tcW w:w="1842" w:type="dxa"/>
            <w:shd w:val="clear" w:color="000000" w:fill="FFFFFF"/>
            <w:vAlign w:val="center"/>
            <w:hideMark/>
          </w:tcPr>
          <w:p w14:paraId="3C119E7D" w14:textId="4E740116"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evaluaciones</w:t>
            </w:r>
            <w:r w:rsidR="0060359F">
              <w:rPr>
                <w:rFonts w:ascii="Arial" w:eastAsia="Times New Roman" w:hAnsi="Arial" w:cs="Arial"/>
                <w:color w:val="000000"/>
                <w:lang w:eastAsia="es-CO"/>
              </w:rPr>
              <w:t xml:space="preserve"> </w:t>
            </w:r>
            <w:r w:rsidR="0060359F" w:rsidRPr="007E1A5C">
              <w:rPr>
                <w:rFonts w:ascii="Arial" w:eastAsia="Times New Roman" w:hAnsi="Arial" w:cs="Arial"/>
                <w:color w:val="000000"/>
                <w:lang w:eastAsia="es-CO"/>
              </w:rPr>
              <w:t>de los contenidos publicados en la página web</w:t>
            </w:r>
          </w:p>
        </w:tc>
        <w:tc>
          <w:tcPr>
            <w:tcW w:w="2127" w:type="dxa"/>
            <w:shd w:val="clear" w:color="000000" w:fill="FFFFFF"/>
            <w:vAlign w:val="center"/>
            <w:hideMark/>
          </w:tcPr>
          <w:p w14:paraId="0AF9E2D3" w14:textId="2EAA2435" w:rsidR="00600796" w:rsidRPr="007E1A5C" w:rsidRDefault="00AA0825"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evaluaciones </w:t>
            </w:r>
            <w:r w:rsidR="0060359F" w:rsidRPr="007E1A5C">
              <w:rPr>
                <w:rFonts w:ascii="Arial" w:eastAsia="Times New Roman" w:hAnsi="Arial" w:cs="Arial"/>
                <w:color w:val="000000"/>
                <w:lang w:eastAsia="es-CO"/>
              </w:rPr>
              <w:t>de los contenidos publicados en la página web</w:t>
            </w:r>
          </w:p>
        </w:tc>
        <w:tc>
          <w:tcPr>
            <w:tcW w:w="1815" w:type="dxa"/>
            <w:shd w:val="clear" w:color="000000" w:fill="FFFFFF"/>
            <w:vAlign w:val="center"/>
            <w:hideMark/>
          </w:tcPr>
          <w:p w14:paraId="2F7F82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49AE39C4"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3BEB01C0"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bl>
    <w:p w14:paraId="6E935BC1" w14:textId="77777777" w:rsidR="00A3451C" w:rsidRDefault="00A3451C" w:rsidP="00A3451C"/>
    <w:p w14:paraId="2633DF25" w14:textId="77777777" w:rsidR="00A3451C" w:rsidRDefault="00A3451C" w:rsidP="00A3451C"/>
    <w:p w14:paraId="2F0454CD" w14:textId="77777777" w:rsidR="00A3451C" w:rsidRDefault="00A3451C" w:rsidP="00A3451C"/>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1"/>
        <w:gridCol w:w="441"/>
        <w:gridCol w:w="2449"/>
        <w:gridCol w:w="1828"/>
        <w:gridCol w:w="2097"/>
        <w:gridCol w:w="1840"/>
        <w:gridCol w:w="1242"/>
        <w:gridCol w:w="1450"/>
      </w:tblGrid>
      <w:tr w:rsidR="00A3451C" w:rsidRPr="006419F6" w14:paraId="42196BFD" w14:textId="77777777" w:rsidTr="008508E1">
        <w:trPr>
          <w:trHeight w:val="375"/>
          <w:tblHeader/>
        </w:trPr>
        <w:tc>
          <w:tcPr>
            <w:tcW w:w="13598" w:type="dxa"/>
            <w:gridSpan w:val="8"/>
            <w:shd w:val="clear" w:color="auto" w:fill="auto"/>
            <w:vAlign w:val="center"/>
            <w:hideMark/>
          </w:tcPr>
          <w:p w14:paraId="7A87AD89" w14:textId="77777777" w:rsidR="00A3451C" w:rsidRPr="006419F6" w:rsidRDefault="00A3451C" w:rsidP="008508E1">
            <w:pPr>
              <w:spacing w:after="0" w:line="240" w:lineRule="auto"/>
              <w:rPr>
                <w:rFonts w:ascii="Arial" w:eastAsia="Times New Roman" w:hAnsi="Arial" w:cs="Arial"/>
                <w:b/>
                <w:bCs/>
                <w:color w:val="1F4E78"/>
                <w:sz w:val="28"/>
                <w:szCs w:val="28"/>
                <w:lang w:eastAsia="es-CO"/>
              </w:rPr>
            </w:pPr>
            <w:r w:rsidRPr="006419F6">
              <w:rPr>
                <w:rFonts w:ascii="Arial" w:eastAsia="Times New Roman" w:hAnsi="Arial" w:cs="Arial"/>
                <w:b/>
                <w:bCs/>
                <w:color w:val="1F4E78"/>
                <w:sz w:val="28"/>
                <w:szCs w:val="28"/>
                <w:lang w:eastAsia="es-CO"/>
              </w:rPr>
              <w:lastRenderedPageBreak/>
              <w:t>Componente 6: Integridad</w:t>
            </w:r>
          </w:p>
        </w:tc>
      </w:tr>
      <w:tr w:rsidR="00A3451C" w:rsidRPr="006419F6" w14:paraId="70B10E2E" w14:textId="77777777" w:rsidTr="00D23FFB">
        <w:trPr>
          <w:trHeight w:val="615"/>
          <w:tblHeader/>
        </w:trPr>
        <w:tc>
          <w:tcPr>
            <w:tcW w:w="2251" w:type="dxa"/>
            <w:vMerge w:val="restart"/>
            <w:shd w:val="clear" w:color="auto" w:fill="auto"/>
            <w:vAlign w:val="center"/>
            <w:hideMark/>
          </w:tcPr>
          <w:p w14:paraId="64508F44"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SUBCOMPONENTE</w:t>
            </w:r>
          </w:p>
        </w:tc>
        <w:tc>
          <w:tcPr>
            <w:tcW w:w="2890" w:type="dxa"/>
            <w:gridSpan w:val="2"/>
            <w:vMerge w:val="restart"/>
            <w:shd w:val="clear" w:color="auto" w:fill="auto"/>
            <w:vAlign w:val="center"/>
            <w:hideMark/>
          </w:tcPr>
          <w:p w14:paraId="019513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ACTIVIDAD </w:t>
            </w:r>
          </w:p>
        </w:tc>
        <w:tc>
          <w:tcPr>
            <w:tcW w:w="1828" w:type="dxa"/>
            <w:vMerge w:val="restart"/>
            <w:shd w:val="clear" w:color="auto" w:fill="auto"/>
            <w:vAlign w:val="center"/>
            <w:hideMark/>
          </w:tcPr>
          <w:p w14:paraId="4F088A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META O PRODUCTO</w:t>
            </w:r>
          </w:p>
        </w:tc>
        <w:tc>
          <w:tcPr>
            <w:tcW w:w="2097" w:type="dxa"/>
            <w:vMerge w:val="restart"/>
            <w:shd w:val="clear" w:color="auto" w:fill="auto"/>
            <w:vAlign w:val="center"/>
            <w:hideMark/>
          </w:tcPr>
          <w:p w14:paraId="15A4F4A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INDICADOR</w:t>
            </w:r>
          </w:p>
        </w:tc>
        <w:tc>
          <w:tcPr>
            <w:tcW w:w="1840" w:type="dxa"/>
            <w:vMerge w:val="restart"/>
            <w:shd w:val="clear" w:color="auto" w:fill="auto"/>
            <w:vAlign w:val="center"/>
            <w:hideMark/>
          </w:tcPr>
          <w:p w14:paraId="7449BCF8"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RESPONSABLE</w:t>
            </w:r>
          </w:p>
        </w:tc>
        <w:tc>
          <w:tcPr>
            <w:tcW w:w="2692" w:type="dxa"/>
            <w:gridSpan w:val="2"/>
            <w:shd w:val="clear" w:color="auto" w:fill="auto"/>
            <w:vAlign w:val="center"/>
            <w:hideMark/>
          </w:tcPr>
          <w:p w14:paraId="4BE3794B"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FECHA DE REALIZACIÓN </w:t>
            </w:r>
          </w:p>
        </w:tc>
      </w:tr>
      <w:tr w:rsidR="00A3451C" w:rsidRPr="006419F6" w14:paraId="2D9170C8" w14:textId="77777777" w:rsidTr="00D23FFB">
        <w:trPr>
          <w:trHeight w:val="360"/>
          <w:tblHeader/>
        </w:trPr>
        <w:tc>
          <w:tcPr>
            <w:tcW w:w="2251" w:type="dxa"/>
            <w:vMerge/>
            <w:shd w:val="clear" w:color="auto" w:fill="auto"/>
            <w:vAlign w:val="center"/>
            <w:hideMark/>
          </w:tcPr>
          <w:p w14:paraId="5379F60B"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890" w:type="dxa"/>
            <w:gridSpan w:val="2"/>
            <w:vMerge/>
            <w:shd w:val="clear" w:color="auto" w:fill="auto"/>
            <w:vAlign w:val="center"/>
            <w:hideMark/>
          </w:tcPr>
          <w:p w14:paraId="08E0DD3D"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35942D73"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097" w:type="dxa"/>
            <w:vMerge/>
            <w:shd w:val="clear" w:color="auto" w:fill="auto"/>
            <w:vAlign w:val="center"/>
            <w:hideMark/>
          </w:tcPr>
          <w:p w14:paraId="10A068C6"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40" w:type="dxa"/>
            <w:vMerge/>
            <w:shd w:val="clear" w:color="auto" w:fill="auto"/>
            <w:vAlign w:val="center"/>
            <w:hideMark/>
          </w:tcPr>
          <w:p w14:paraId="74E03F28"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59E3C975"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INICIO </w:t>
            </w:r>
          </w:p>
        </w:tc>
        <w:tc>
          <w:tcPr>
            <w:tcW w:w="1450" w:type="dxa"/>
            <w:shd w:val="clear" w:color="auto" w:fill="auto"/>
            <w:vAlign w:val="center"/>
            <w:hideMark/>
          </w:tcPr>
          <w:p w14:paraId="12B464F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FINAL </w:t>
            </w:r>
          </w:p>
        </w:tc>
      </w:tr>
      <w:tr w:rsidR="00A3451C" w:rsidRPr="006419F6" w14:paraId="338E506D" w14:textId="77777777" w:rsidTr="00D23FFB">
        <w:trPr>
          <w:trHeight w:val="2175"/>
        </w:trPr>
        <w:tc>
          <w:tcPr>
            <w:tcW w:w="2251" w:type="dxa"/>
            <w:shd w:val="clear" w:color="000000" w:fill="FFFFFF"/>
            <w:vAlign w:val="center"/>
            <w:hideMark/>
          </w:tcPr>
          <w:p w14:paraId="3FA06C77"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Condiciones institucionales idóneas para la implementación y gestión del Código de Integridad</w:t>
            </w:r>
          </w:p>
        </w:tc>
        <w:tc>
          <w:tcPr>
            <w:tcW w:w="441" w:type="dxa"/>
            <w:shd w:val="clear" w:color="000000" w:fill="FFFFFF"/>
            <w:vAlign w:val="center"/>
            <w:hideMark/>
          </w:tcPr>
          <w:p w14:paraId="086DF9D6"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7E1629BB" w14:textId="2495034C" w:rsidR="00A3451C" w:rsidRPr="006419F6" w:rsidRDefault="00DE4C47" w:rsidP="00AB25BF">
            <w:pPr>
              <w:spacing w:after="0" w:line="240" w:lineRule="auto"/>
              <w:jc w:val="both"/>
              <w:rPr>
                <w:rFonts w:ascii="Arial" w:eastAsia="Times New Roman" w:hAnsi="Arial" w:cs="Arial"/>
                <w:lang w:eastAsia="es-CO"/>
              </w:rPr>
            </w:pPr>
            <w:r w:rsidRPr="00DE4C47">
              <w:rPr>
                <w:rFonts w:ascii="Arial" w:eastAsia="Times New Roman" w:hAnsi="Arial" w:cs="Arial"/>
                <w:lang w:eastAsia="es-CO"/>
              </w:rPr>
              <w:t>Elaborar y ejecutar un plan de trabajo para la implementación y apropiación del Código de Integridad</w:t>
            </w:r>
          </w:p>
        </w:tc>
        <w:tc>
          <w:tcPr>
            <w:tcW w:w="1828" w:type="dxa"/>
            <w:shd w:val="clear" w:color="000000" w:fill="FFFFFF"/>
            <w:vAlign w:val="center"/>
            <w:hideMark/>
          </w:tcPr>
          <w:p w14:paraId="334BE478" w14:textId="1C0E173F" w:rsidR="00A3451C" w:rsidRPr="006419F6" w:rsidRDefault="00EC4E74"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100% del </w:t>
            </w:r>
            <w:r w:rsidR="00DE4C47">
              <w:rPr>
                <w:rFonts w:ascii="Arial" w:eastAsia="Times New Roman" w:hAnsi="Arial" w:cs="Arial"/>
                <w:lang w:eastAsia="es-CO"/>
              </w:rPr>
              <w:t xml:space="preserve">Plan elaborado y ejecutado </w:t>
            </w:r>
            <w:r w:rsidR="00A3451C" w:rsidRPr="006419F6">
              <w:rPr>
                <w:rFonts w:ascii="Arial" w:eastAsia="Times New Roman" w:hAnsi="Arial" w:cs="Arial"/>
                <w:lang w:eastAsia="es-CO"/>
              </w:rPr>
              <w:t xml:space="preserve"> </w:t>
            </w:r>
          </w:p>
        </w:tc>
        <w:tc>
          <w:tcPr>
            <w:tcW w:w="2097" w:type="dxa"/>
            <w:shd w:val="clear" w:color="000000" w:fill="FFFFFF"/>
            <w:vAlign w:val="center"/>
            <w:hideMark/>
          </w:tcPr>
          <w:p w14:paraId="01889B0D" w14:textId="04AC9348" w:rsidR="00A3451C" w:rsidRPr="006419F6" w:rsidRDefault="00656457" w:rsidP="00656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Nivel de avance en la </w:t>
            </w:r>
            <w:r w:rsidR="00DE4C47">
              <w:rPr>
                <w:rFonts w:ascii="Arial" w:eastAsia="Times New Roman" w:hAnsi="Arial" w:cs="Arial"/>
                <w:lang w:eastAsia="es-CO"/>
              </w:rPr>
              <w:t xml:space="preserve">ejecución del plan </w:t>
            </w:r>
          </w:p>
        </w:tc>
        <w:tc>
          <w:tcPr>
            <w:tcW w:w="1840" w:type="dxa"/>
            <w:shd w:val="clear" w:color="000000" w:fill="FFFFFF"/>
            <w:vAlign w:val="center"/>
            <w:hideMark/>
          </w:tcPr>
          <w:p w14:paraId="70B0F1D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3A1D05" w14:textId="62F1DBCA" w:rsidR="00A3451C" w:rsidRPr="006419F6" w:rsidRDefault="00DE4C47" w:rsidP="00DE4C47">
            <w:pPr>
              <w:spacing w:after="0" w:line="240" w:lineRule="auto"/>
              <w:jc w:val="center"/>
              <w:rPr>
                <w:rFonts w:ascii="Arial" w:eastAsia="Times New Roman" w:hAnsi="Arial" w:cs="Arial"/>
                <w:lang w:eastAsia="es-CO"/>
              </w:rPr>
            </w:pPr>
            <w:r>
              <w:rPr>
                <w:rFonts w:ascii="Arial" w:eastAsia="Times New Roman" w:hAnsi="Arial" w:cs="Arial"/>
                <w:lang w:eastAsia="es-CO"/>
              </w:rPr>
              <w:t>16</w:t>
            </w:r>
            <w:r w:rsidR="00A3451C" w:rsidRPr="006419F6">
              <w:rPr>
                <w:rFonts w:ascii="Arial" w:eastAsia="Times New Roman" w:hAnsi="Arial" w:cs="Arial"/>
                <w:lang w:eastAsia="es-CO"/>
              </w:rPr>
              <w:t>/0</w:t>
            </w:r>
            <w:r>
              <w:rPr>
                <w:rFonts w:ascii="Arial" w:eastAsia="Times New Roman" w:hAnsi="Arial" w:cs="Arial"/>
                <w:lang w:eastAsia="es-CO"/>
              </w:rPr>
              <w:t>3</w:t>
            </w:r>
            <w:r w:rsidR="00A3451C" w:rsidRPr="006419F6">
              <w:rPr>
                <w:rFonts w:ascii="Arial" w:eastAsia="Times New Roman" w:hAnsi="Arial" w:cs="Arial"/>
                <w:lang w:eastAsia="es-CO"/>
              </w:rPr>
              <w:t>/2020</w:t>
            </w:r>
          </w:p>
        </w:tc>
        <w:tc>
          <w:tcPr>
            <w:tcW w:w="1450" w:type="dxa"/>
            <w:shd w:val="clear" w:color="000000" w:fill="FFFFFF"/>
            <w:vAlign w:val="center"/>
            <w:hideMark/>
          </w:tcPr>
          <w:p w14:paraId="03782774" w14:textId="751D9EBF" w:rsidR="00A3451C" w:rsidRPr="006419F6" w:rsidRDefault="00A3451C" w:rsidP="00DE4C47">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DE4C47">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4A653A49" w14:textId="77777777" w:rsidTr="00D23FFB">
        <w:trPr>
          <w:trHeight w:val="871"/>
        </w:trPr>
        <w:tc>
          <w:tcPr>
            <w:tcW w:w="2251" w:type="dxa"/>
            <w:shd w:val="clear" w:color="000000" w:fill="FFFFFF"/>
            <w:vAlign w:val="center"/>
            <w:hideMark/>
          </w:tcPr>
          <w:p w14:paraId="75B043C8"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Promoción de la gestión del Código de Integridad</w:t>
            </w:r>
          </w:p>
        </w:tc>
        <w:tc>
          <w:tcPr>
            <w:tcW w:w="441" w:type="dxa"/>
            <w:shd w:val="clear" w:color="000000" w:fill="FFFFFF"/>
            <w:vAlign w:val="center"/>
            <w:hideMark/>
          </w:tcPr>
          <w:p w14:paraId="062535DD"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tcPr>
          <w:p w14:paraId="5C900978" w14:textId="2F4A4C4C" w:rsidR="00A3451C" w:rsidRPr="000B4D53" w:rsidRDefault="00E50287" w:rsidP="005460F2">
            <w:pPr>
              <w:spacing w:after="0" w:line="240" w:lineRule="auto"/>
              <w:jc w:val="both"/>
            </w:pPr>
            <w:r w:rsidRPr="00E50287">
              <w:rPr>
                <w:rFonts w:ascii="Arial" w:eastAsia="Times New Roman" w:hAnsi="Arial" w:cs="Arial"/>
                <w:color w:val="000000"/>
                <w:lang w:eastAsia="es-CO"/>
              </w:rPr>
              <w:t>Establecer  mecanismos de comunicación y retroalimentación</w:t>
            </w:r>
            <w:r w:rsidR="00F46024">
              <w:rPr>
                <w:rFonts w:ascii="Arial" w:eastAsia="Times New Roman" w:hAnsi="Arial" w:cs="Arial"/>
                <w:color w:val="000000"/>
                <w:lang w:eastAsia="es-CO"/>
              </w:rPr>
              <w:t xml:space="preserve"> </w:t>
            </w:r>
            <w:r w:rsidRPr="00E50287">
              <w:rPr>
                <w:rFonts w:ascii="Arial" w:eastAsia="Times New Roman" w:hAnsi="Arial" w:cs="Arial"/>
                <w:color w:val="000000"/>
                <w:lang w:eastAsia="es-CO"/>
              </w:rPr>
              <w:t>con el eq</w:t>
            </w:r>
            <w:r w:rsidR="000B4D53">
              <w:rPr>
                <w:rFonts w:ascii="Arial" w:eastAsia="Times New Roman" w:hAnsi="Arial" w:cs="Arial"/>
                <w:color w:val="000000"/>
                <w:lang w:eastAsia="es-CO"/>
              </w:rPr>
              <w:t>uipo de gestores de integridad</w:t>
            </w:r>
            <w:r w:rsidR="000B4D53">
              <w:t xml:space="preserve">, </w:t>
            </w:r>
            <w:r w:rsidR="000B4D53" w:rsidRPr="00E50287">
              <w:rPr>
                <w:rFonts w:ascii="Arial" w:eastAsia="Times New Roman" w:hAnsi="Arial" w:cs="Arial"/>
                <w:color w:val="000000"/>
                <w:lang w:eastAsia="es-CO"/>
              </w:rPr>
              <w:t>para creación e implementación de ideas que se puedan ejecutarse en el trabajo diario de los servidores (mejores prácticas) con enfoque de los valores del código de Integridad en cada dependencia</w:t>
            </w:r>
            <w:r w:rsidR="000B4D53">
              <w:rPr>
                <w:rFonts w:ascii="Arial" w:eastAsia="Times New Roman" w:hAnsi="Arial" w:cs="Arial"/>
                <w:color w:val="000000"/>
                <w:lang w:eastAsia="es-CO"/>
              </w:rPr>
              <w:t>.</w:t>
            </w:r>
          </w:p>
        </w:tc>
        <w:tc>
          <w:tcPr>
            <w:tcW w:w="1828" w:type="dxa"/>
            <w:shd w:val="clear" w:color="000000" w:fill="FFFFFF"/>
            <w:vAlign w:val="center"/>
          </w:tcPr>
          <w:p w14:paraId="1CC8248D" w14:textId="39A2CB6F" w:rsidR="00A3451C" w:rsidRPr="006419F6" w:rsidRDefault="00E03D3F" w:rsidP="00E03D3F">
            <w:pPr>
              <w:spacing w:after="0" w:line="240" w:lineRule="auto"/>
              <w:jc w:val="both"/>
              <w:rPr>
                <w:rFonts w:ascii="Arial" w:eastAsia="Times New Roman" w:hAnsi="Arial" w:cs="Arial"/>
                <w:color w:val="000000"/>
                <w:highlight w:val="yellow"/>
                <w:lang w:eastAsia="es-CO"/>
              </w:rPr>
            </w:pPr>
            <w:r>
              <w:rPr>
                <w:rFonts w:ascii="Arial" w:eastAsia="Times New Roman" w:hAnsi="Arial" w:cs="Arial"/>
                <w:color w:val="000000"/>
                <w:lang w:eastAsia="es-CO"/>
              </w:rPr>
              <w:t>Un m</w:t>
            </w:r>
            <w:r w:rsidR="005460F2" w:rsidRPr="005460F2">
              <w:rPr>
                <w:rFonts w:ascii="Arial" w:eastAsia="Times New Roman" w:hAnsi="Arial" w:cs="Arial"/>
                <w:color w:val="000000"/>
                <w:lang w:eastAsia="es-CO"/>
              </w:rPr>
              <w:t>ecanismo de comunicación y retroalimentación establecido.</w:t>
            </w:r>
          </w:p>
        </w:tc>
        <w:tc>
          <w:tcPr>
            <w:tcW w:w="2097" w:type="dxa"/>
            <w:shd w:val="clear" w:color="000000" w:fill="FFFFFF"/>
            <w:vAlign w:val="center"/>
          </w:tcPr>
          <w:p w14:paraId="452EF489" w14:textId="2C39623E" w:rsidR="00A3451C" w:rsidRPr="006419F6" w:rsidRDefault="00D33416" w:rsidP="00D3341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Numero de  m</w:t>
            </w:r>
            <w:r w:rsidRPr="005460F2">
              <w:rPr>
                <w:rFonts w:ascii="Arial" w:eastAsia="Times New Roman" w:hAnsi="Arial" w:cs="Arial"/>
                <w:color w:val="000000"/>
                <w:lang w:eastAsia="es-CO"/>
              </w:rPr>
              <w:t>ecanismo</w:t>
            </w:r>
            <w:r>
              <w:rPr>
                <w:rFonts w:ascii="Arial" w:eastAsia="Times New Roman" w:hAnsi="Arial" w:cs="Arial"/>
                <w:color w:val="000000"/>
                <w:lang w:eastAsia="es-CO"/>
              </w:rPr>
              <w:t>s</w:t>
            </w:r>
            <w:r w:rsidRPr="005460F2">
              <w:rPr>
                <w:rFonts w:ascii="Arial" w:eastAsia="Times New Roman" w:hAnsi="Arial" w:cs="Arial"/>
                <w:color w:val="000000"/>
                <w:lang w:eastAsia="es-CO"/>
              </w:rPr>
              <w:t xml:space="preserve"> de comunicación y retroalimentación establecido</w:t>
            </w:r>
            <w:r>
              <w:rPr>
                <w:rFonts w:ascii="Arial" w:eastAsia="Times New Roman" w:hAnsi="Arial" w:cs="Arial"/>
                <w:color w:val="000000"/>
                <w:lang w:eastAsia="es-CO"/>
              </w:rPr>
              <w:t>s</w:t>
            </w:r>
            <w:r w:rsidRPr="005460F2">
              <w:rPr>
                <w:rFonts w:ascii="Arial" w:eastAsia="Times New Roman" w:hAnsi="Arial" w:cs="Arial"/>
                <w:color w:val="000000"/>
                <w:lang w:eastAsia="es-CO"/>
              </w:rPr>
              <w:t>.</w:t>
            </w:r>
          </w:p>
        </w:tc>
        <w:tc>
          <w:tcPr>
            <w:tcW w:w="1840" w:type="dxa"/>
            <w:shd w:val="clear" w:color="000000" w:fill="FFFFFF"/>
            <w:vAlign w:val="center"/>
            <w:hideMark/>
          </w:tcPr>
          <w:p w14:paraId="35681844"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577C323" w14:textId="1F860F74" w:rsidR="00A3451C" w:rsidRPr="006419F6" w:rsidRDefault="00295FBD" w:rsidP="00295FBD">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6419F6">
              <w:rPr>
                <w:rFonts w:ascii="Arial" w:eastAsia="Times New Roman" w:hAnsi="Arial" w:cs="Arial"/>
                <w:color w:val="000000"/>
                <w:lang w:eastAsia="es-CO"/>
              </w:rPr>
              <w:t>/0</w:t>
            </w:r>
            <w:r>
              <w:rPr>
                <w:rFonts w:ascii="Arial" w:eastAsia="Times New Roman" w:hAnsi="Arial" w:cs="Arial"/>
                <w:color w:val="000000"/>
                <w:lang w:eastAsia="es-CO"/>
              </w:rPr>
              <w:t>8</w:t>
            </w:r>
            <w:r w:rsidR="00A3451C" w:rsidRPr="006419F6">
              <w:rPr>
                <w:rFonts w:ascii="Arial" w:eastAsia="Times New Roman" w:hAnsi="Arial" w:cs="Arial"/>
                <w:color w:val="000000"/>
                <w:lang w:eastAsia="es-CO"/>
              </w:rPr>
              <w:t>/2020</w:t>
            </w:r>
          </w:p>
        </w:tc>
        <w:tc>
          <w:tcPr>
            <w:tcW w:w="1450" w:type="dxa"/>
            <w:shd w:val="clear" w:color="000000" w:fill="FFFFFF"/>
            <w:vAlign w:val="center"/>
            <w:hideMark/>
          </w:tcPr>
          <w:p w14:paraId="0E861F2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30/11/2020</w:t>
            </w:r>
          </w:p>
        </w:tc>
      </w:tr>
      <w:tr w:rsidR="00A3451C" w:rsidRPr="006419F6" w14:paraId="365BB5EE" w14:textId="77777777" w:rsidTr="00D23FFB">
        <w:trPr>
          <w:trHeight w:val="1665"/>
        </w:trPr>
        <w:tc>
          <w:tcPr>
            <w:tcW w:w="2251" w:type="dxa"/>
            <w:shd w:val="clear" w:color="000000" w:fill="FFFFFF"/>
            <w:vAlign w:val="center"/>
            <w:hideMark/>
          </w:tcPr>
          <w:p w14:paraId="2879E1AE"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lastRenderedPageBreak/>
              <w:t>Diagnóstico</w:t>
            </w:r>
          </w:p>
        </w:tc>
        <w:tc>
          <w:tcPr>
            <w:tcW w:w="441" w:type="dxa"/>
            <w:shd w:val="clear" w:color="000000" w:fill="FFFFFF"/>
            <w:vAlign w:val="center"/>
            <w:hideMark/>
          </w:tcPr>
          <w:p w14:paraId="66D39DE9"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5F5DDB58" w14:textId="5BF1FE82" w:rsidR="00E66786"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Aplicar un instrumento de medición para conocer el grado de conocimiento y apropiación del código de integridad en la SJD</w:t>
            </w:r>
            <w:r>
              <w:rPr>
                <w:rFonts w:ascii="Arial" w:eastAsia="Times New Roman" w:hAnsi="Arial" w:cs="Arial"/>
                <w:lang w:eastAsia="es-CO"/>
              </w:rPr>
              <w:t>.</w:t>
            </w:r>
          </w:p>
        </w:tc>
        <w:tc>
          <w:tcPr>
            <w:tcW w:w="1828" w:type="dxa"/>
            <w:shd w:val="clear" w:color="000000" w:fill="FFFFFF"/>
            <w:vAlign w:val="center"/>
            <w:hideMark/>
          </w:tcPr>
          <w:p w14:paraId="2EB4A7CB" w14:textId="4CB9BD10" w:rsidR="00A3451C"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Un Informe de medición de conocimiento y apropiación</w:t>
            </w:r>
            <w:r w:rsidR="000B0389">
              <w:rPr>
                <w:rFonts w:ascii="Arial" w:eastAsia="Times New Roman" w:hAnsi="Arial" w:cs="Arial"/>
                <w:lang w:eastAsia="es-CO"/>
              </w:rPr>
              <w:t xml:space="preserve"> realizado</w:t>
            </w:r>
          </w:p>
        </w:tc>
        <w:tc>
          <w:tcPr>
            <w:tcW w:w="2097" w:type="dxa"/>
            <w:shd w:val="clear" w:color="000000" w:fill="FFFFFF"/>
            <w:vAlign w:val="center"/>
            <w:hideMark/>
          </w:tcPr>
          <w:p w14:paraId="6395F501" w14:textId="060C7E3E" w:rsidR="00A3451C" w:rsidRPr="006419F6" w:rsidRDefault="000B0389" w:rsidP="00AB25BF">
            <w:pPr>
              <w:spacing w:after="0" w:line="240" w:lineRule="auto"/>
              <w:jc w:val="both"/>
              <w:rPr>
                <w:rFonts w:ascii="Arial" w:eastAsia="Times New Roman" w:hAnsi="Arial" w:cs="Arial"/>
                <w:lang w:eastAsia="es-CO"/>
              </w:rPr>
            </w:pPr>
            <w:r w:rsidRPr="000B0389">
              <w:rPr>
                <w:rFonts w:ascii="Arial" w:eastAsia="Times New Roman" w:hAnsi="Arial" w:cs="Arial"/>
                <w:lang w:eastAsia="es-CO"/>
              </w:rPr>
              <w:t>Número de instrumento</w:t>
            </w:r>
            <w:r>
              <w:rPr>
                <w:rFonts w:ascii="Arial" w:eastAsia="Times New Roman" w:hAnsi="Arial" w:cs="Arial"/>
                <w:lang w:eastAsia="es-CO"/>
              </w:rPr>
              <w:t>s</w:t>
            </w:r>
            <w:r w:rsidRPr="000B0389">
              <w:rPr>
                <w:rFonts w:ascii="Arial" w:eastAsia="Times New Roman" w:hAnsi="Arial" w:cs="Arial"/>
                <w:lang w:eastAsia="es-CO"/>
              </w:rPr>
              <w:t xml:space="preserve"> de medición realizados</w:t>
            </w:r>
            <w:r>
              <w:rPr>
                <w:rFonts w:ascii="Arial" w:eastAsia="Times New Roman" w:hAnsi="Arial" w:cs="Arial"/>
                <w:lang w:eastAsia="es-CO"/>
              </w:rPr>
              <w:t>.</w:t>
            </w:r>
          </w:p>
        </w:tc>
        <w:tc>
          <w:tcPr>
            <w:tcW w:w="1840" w:type="dxa"/>
            <w:shd w:val="clear" w:color="000000" w:fill="FFFFFF"/>
            <w:vAlign w:val="center"/>
            <w:hideMark/>
          </w:tcPr>
          <w:p w14:paraId="0AE5148A"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11519833" w14:textId="16E1D4BB" w:rsidR="00A3451C" w:rsidRPr="006419F6" w:rsidRDefault="000B0389" w:rsidP="000B0389">
            <w:pPr>
              <w:spacing w:after="0" w:line="240" w:lineRule="auto"/>
              <w:jc w:val="center"/>
              <w:rPr>
                <w:rFonts w:ascii="Arial" w:eastAsia="Times New Roman" w:hAnsi="Arial" w:cs="Arial"/>
                <w:lang w:eastAsia="es-CO"/>
              </w:rPr>
            </w:pPr>
            <w:r>
              <w:rPr>
                <w:rFonts w:ascii="Arial" w:eastAsia="Times New Roman" w:hAnsi="Arial" w:cs="Arial"/>
                <w:lang w:eastAsia="es-CO"/>
              </w:rPr>
              <w:t>3</w:t>
            </w:r>
            <w:r w:rsidR="00A3451C" w:rsidRPr="006419F6">
              <w:rPr>
                <w:rFonts w:ascii="Arial" w:eastAsia="Times New Roman" w:hAnsi="Arial" w:cs="Arial"/>
                <w:lang w:eastAsia="es-CO"/>
              </w:rPr>
              <w:t>/0</w:t>
            </w:r>
            <w:r>
              <w:rPr>
                <w:rFonts w:ascii="Arial" w:eastAsia="Times New Roman" w:hAnsi="Arial" w:cs="Arial"/>
                <w:lang w:eastAsia="es-CO"/>
              </w:rPr>
              <w:t>8</w:t>
            </w:r>
            <w:r w:rsidR="00A3451C" w:rsidRPr="006419F6">
              <w:rPr>
                <w:rFonts w:ascii="Arial" w:eastAsia="Times New Roman" w:hAnsi="Arial" w:cs="Arial"/>
                <w:lang w:eastAsia="es-CO"/>
              </w:rPr>
              <w:t>/2020</w:t>
            </w:r>
          </w:p>
        </w:tc>
        <w:tc>
          <w:tcPr>
            <w:tcW w:w="1450" w:type="dxa"/>
            <w:shd w:val="clear" w:color="000000" w:fill="FFFFFF"/>
            <w:vAlign w:val="center"/>
            <w:hideMark/>
          </w:tcPr>
          <w:p w14:paraId="02489A7F" w14:textId="218AB00A" w:rsidR="00A3451C" w:rsidRPr="006419F6" w:rsidRDefault="00A3451C" w:rsidP="000B0389">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0B0389">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60E6C964" w14:textId="77777777" w:rsidTr="00D23FFB">
        <w:trPr>
          <w:trHeight w:val="1240"/>
        </w:trPr>
        <w:tc>
          <w:tcPr>
            <w:tcW w:w="2251" w:type="dxa"/>
            <w:shd w:val="clear" w:color="000000" w:fill="FFFFFF"/>
            <w:vAlign w:val="center"/>
            <w:hideMark/>
          </w:tcPr>
          <w:p w14:paraId="775F435A" w14:textId="0F798A08"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Implementación</w:t>
            </w:r>
          </w:p>
        </w:tc>
        <w:tc>
          <w:tcPr>
            <w:tcW w:w="441" w:type="dxa"/>
            <w:shd w:val="clear" w:color="000000" w:fill="FFFFFF"/>
            <w:vAlign w:val="center"/>
            <w:hideMark/>
          </w:tcPr>
          <w:p w14:paraId="1CA7C70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6B8A868B" w14:textId="643CA30D" w:rsidR="00A3451C" w:rsidRPr="006419F6" w:rsidRDefault="000305DA" w:rsidP="000305DA">
            <w:pPr>
              <w:spacing w:after="0" w:line="240" w:lineRule="auto"/>
              <w:jc w:val="both"/>
              <w:rPr>
                <w:rFonts w:ascii="Arial" w:eastAsia="Times New Roman" w:hAnsi="Arial" w:cs="Arial"/>
                <w:lang w:eastAsia="es-CO"/>
              </w:rPr>
            </w:pPr>
            <w:r w:rsidRPr="000305DA">
              <w:rPr>
                <w:rFonts w:ascii="Arial" w:eastAsia="Times New Roman" w:hAnsi="Arial" w:cs="Arial"/>
                <w:lang w:eastAsia="es-CO"/>
              </w:rPr>
              <w:t xml:space="preserve">Elaborar un modelo de referencia para </w:t>
            </w:r>
            <w:r>
              <w:rPr>
                <w:rFonts w:ascii="Arial" w:eastAsia="Times New Roman" w:hAnsi="Arial" w:cs="Arial"/>
                <w:lang w:eastAsia="es-CO"/>
              </w:rPr>
              <w:t>aplicar</w:t>
            </w:r>
            <w:r w:rsidRPr="000305DA">
              <w:rPr>
                <w:rFonts w:ascii="Arial" w:eastAsia="Times New Roman" w:hAnsi="Arial" w:cs="Arial"/>
                <w:lang w:eastAsia="es-CO"/>
              </w:rPr>
              <w:t xml:space="preserve"> estrategias de fomento de la integridad y la prevención de los riesgos de corrupción en la SJD</w:t>
            </w:r>
            <w:r>
              <w:rPr>
                <w:rFonts w:ascii="Arial" w:eastAsia="Times New Roman" w:hAnsi="Arial" w:cs="Arial"/>
                <w:lang w:eastAsia="es-CO"/>
              </w:rPr>
              <w:t>.</w:t>
            </w:r>
          </w:p>
        </w:tc>
        <w:tc>
          <w:tcPr>
            <w:tcW w:w="1828" w:type="dxa"/>
            <w:shd w:val="clear" w:color="000000" w:fill="FFFFFF"/>
            <w:vAlign w:val="center"/>
            <w:hideMark/>
          </w:tcPr>
          <w:p w14:paraId="3C587523" w14:textId="639F09AD" w:rsidR="00A3451C" w:rsidRPr="006419F6" w:rsidRDefault="00D3087A" w:rsidP="00AB25BF">
            <w:pPr>
              <w:spacing w:after="0" w:line="240" w:lineRule="auto"/>
              <w:jc w:val="both"/>
              <w:rPr>
                <w:rFonts w:ascii="Arial" w:eastAsia="Times New Roman" w:hAnsi="Arial" w:cs="Arial"/>
                <w:lang w:eastAsia="es-CO"/>
              </w:rPr>
            </w:pPr>
            <w:r>
              <w:rPr>
                <w:rFonts w:ascii="Arial" w:eastAsia="Times New Roman" w:hAnsi="Arial" w:cs="Arial"/>
                <w:lang w:eastAsia="es-CO"/>
              </w:rPr>
              <w:t>100% del</w:t>
            </w:r>
            <w:r w:rsidR="000305DA" w:rsidRPr="000305DA">
              <w:rPr>
                <w:rFonts w:ascii="Arial" w:eastAsia="Times New Roman" w:hAnsi="Arial" w:cs="Arial"/>
                <w:lang w:eastAsia="es-CO"/>
              </w:rPr>
              <w:t xml:space="preserve"> modelo de referencia</w:t>
            </w:r>
            <w:r w:rsidR="000305DA">
              <w:rPr>
                <w:rFonts w:ascii="Arial" w:eastAsia="Times New Roman" w:hAnsi="Arial" w:cs="Arial"/>
                <w:lang w:eastAsia="es-CO"/>
              </w:rPr>
              <w:t xml:space="preserve"> elaborado.</w:t>
            </w:r>
          </w:p>
        </w:tc>
        <w:tc>
          <w:tcPr>
            <w:tcW w:w="2097" w:type="dxa"/>
            <w:shd w:val="clear" w:color="000000" w:fill="FFFFFF"/>
            <w:vAlign w:val="center"/>
            <w:hideMark/>
          </w:tcPr>
          <w:p w14:paraId="28929642" w14:textId="67ABE4D0" w:rsidR="00A3451C" w:rsidRPr="000305DA" w:rsidRDefault="00D3087A" w:rsidP="000305DA">
            <w:pPr>
              <w:spacing w:after="0" w:line="240" w:lineRule="auto"/>
              <w:jc w:val="both"/>
              <w:rPr>
                <w:rFonts w:ascii="Arial" w:eastAsia="Times New Roman" w:hAnsi="Arial" w:cs="Arial"/>
                <w:sz w:val="20"/>
                <w:lang w:eastAsia="es-CO"/>
              </w:rPr>
            </w:pPr>
            <w:r>
              <w:rPr>
                <w:rFonts w:ascii="Arial" w:eastAsia="Times New Roman" w:hAnsi="Arial" w:cs="Arial"/>
                <w:lang w:eastAsia="es-CO"/>
              </w:rPr>
              <w:t xml:space="preserve">Nivel </w:t>
            </w:r>
            <w:r w:rsidR="000305DA">
              <w:rPr>
                <w:rFonts w:ascii="Arial" w:eastAsia="Times New Roman" w:hAnsi="Arial" w:cs="Arial"/>
                <w:lang w:eastAsia="es-CO"/>
              </w:rPr>
              <w:t xml:space="preserve">de avance del </w:t>
            </w:r>
            <w:r w:rsidR="000305DA" w:rsidRPr="000305DA">
              <w:rPr>
                <w:rFonts w:ascii="Arial" w:eastAsia="Times New Roman" w:hAnsi="Arial" w:cs="Arial"/>
                <w:lang w:eastAsia="es-CO"/>
              </w:rPr>
              <w:t>modelo de referencia</w:t>
            </w:r>
            <w:r w:rsidR="000305DA">
              <w:rPr>
                <w:rFonts w:ascii="Arial" w:eastAsia="Times New Roman" w:hAnsi="Arial" w:cs="Arial"/>
                <w:lang w:eastAsia="es-CO"/>
              </w:rPr>
              <w:t>.</w:t>
            </w:r>
          </w:p>
        </w:tc>
        <w:tc>
          <w:tcPr>
            <w:tcW w:w="1840" w:type="dxa"/>
            <w:shd w:val="clear" w:color="000000" w:fill="FFFFFF"/>
            <w:vAlign w:val="center"/>
            <w:hideMark/>
          </w:tcPr>
          <w:p w14:paraId="1A9B33F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24C02D" w14:textId="27DA6B66" w:rsidR="00A3451C" w:rsidRPr="006419F6" w:rsidRDefault="00A3451C" w:rsidP="002C3C1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w:t>
            </w:r>
            <w:r w:rsidR="002C3C11">
              <w:rPr>
                <w:rFonts w:ascii="Arial" w:eastAsia="Times New Roman" w:hAnsi="Arial" w:cs="Arial"/>
                <w:lang w:eastAsia="es-CO"/>
              </w:rPr>
              <w:t>5</w:t>
            </w:r>
            <w:r w:rsidRPr="006419F6">
              <w:rPr>
                <w:rFonts w:ascii="Arial" w:eastAsia="Times New Roman" w:hAnsi="Arial" w:cs="Arial"/>
                <w:lang w:eastAsia="es-CO"/>
              </w:rPr>
              <w:t>/2020</w:t>
            </w:r>
          </w:p>
        </w:tc>
        <w:tc>
          <w:tcPr>
            <w:tcW w:w="1450" w:type="dxa"/>
            <w:shd w:val="clear" w:color="000000" w:fill="FFFFFF"/>
            <w:vAlign w:val="center"/>
            <w:hideMark/>
          </w:tcPr>
          <w:p w14:paraId="4FED6274" w14:textId="10B97C93" w:rsidR="00A3451C" w:rsidRPr="006419F6" w:rsidRDefault="00A3451C" w:rsidP="002C3C1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w:t>
            </w:r>
            <w:r w:rsidR="002C3C11">
              <w:rPr>
                <w:rFonts w:ascii="Arial" w:eastAsia="Times New Roman" w:hAnsi="Arial" w:cs="Arial"/>
                <w:color w:val="000000"/>
                <w:lang w:eastAsia="es-CO"/>
              </w:rPr>
              <w:t>0</w:t>
            </w:r>
            <w:r w:rsidRPr="006419F6">
              <w:rPr>
                <w:rFonts w:ascii="Arial" w:eastAsia="Times New Roman" w:hAnsi="Arial" w:cs="Arial"/>
                <w:color w:val="000000"/>
                <w:lang w:eastAsia="es-CO"/>
              </w:rPr>
              <w:t>/</w:t>
            </w:r>
            <w:r w:rsidR="002C3C11">
              <w:rPr>
                <w:rFonts w:ascii="Arial" w:eastAsia="Times New Roman" w:hAnsi="Arial" w:cs="Arial"/>
                <w:color w:val="000000"/>
                <w:lang w:eastAsia="es-CO"/>
              </w:rPr>
              <w:t>11</w:t>
            </w:r>
            <w:r w:rsidRPr="006419F6">
              <w:rPr>
                <w:rFonts w:ascii="Arial" w:eastAsia="Times New Roman" w:hAnsi="Arial" w:cs="Arial"/>
                <w:color w:val="000000"/>
                <w:lang w:eastAsia="es-CO"/>
              </w:rPr>
              <w:t>/2020</w:t>
            </w:r>
          </w:p>
        </w:tc>
      </w:tr>
      <w:tr w:rsidR="00A3451C" w:rsidRPr="006419F6" w14:paraId="16ACA871" w14:textId="77777777" w:rsidTr="00D23FFB">
        <w:trPr>
          <w:trHeight w:val="1965"/>
        </w:trPr>
        <w:tc>
          <w:tcPr>
            <w:tcW w:w="2251" w:type="dxa"/>
            <w:shd w:val="clear" w:color="000000" w:fill="FFFFFF"/>
            <w:vAlign w:val="center"/>
            <w:hideMark/>
          </w:tcPr>
          <w:p w14:paraId="10C8E596" w14:textId="44B101A3"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Seguimiento y evaluación</w:t>
            </w:r>
          </w:p>
        </w:tc>
        <w:tc>
          <w:tcPr>
            <w:tcW w:w="441" w:type="dxa"/>
            <w:shd w:val="clear" w:color="000000" w:fill="FFFFFF"/>
            <w:vAlign w:val="center"/>
            <w:hideMark/>
          </w:tcPr>
          <w:p w14:paraId="061C6052"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09A7DF71" w14:textId="7E09D242" w:rsidR="00A3451C" w:rsidRPr="006419F6" w:rsidRDefault="00A3451C" w:rsidP="00177601">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w:t>
            </w:r>
            <w:r w:rsidR="00597EF3" w:rsidRPr="006419F6">
              <w:rPr>
                <w:rFonts w:ascii="Arial" w:eastAsia="Times New Roman" w:hAnsi="Arial" w:cs="Arial"/>
                <w:lang w:eastAsia="es-CO"/>
              </w:rPr>
              <w:t>un informe</w:t>
            </w:r>
            <w:r w:rsidRPr="006419F6">
              <w:rPr>
                <w:rFonts w:ascii="Arial" w:eastAsia="Times New Roman" w:hAnsi="Arial" w:cs="Arial"/>
                <w:lang w:eastAsia="es-CO"/>
              </w:rPr>
              <w:t xml:space="preserve"> de seguimiento y evaluación a las acciones propuestas </w:t>
            </w:r>
            <w:r w:rsidR="00177601">
              <w:rPr>
                <w:rFonts w:ascii="Arial" w:eastAsia="Times New Roman" w:hAnsi="Arial" w:cs="Arial"/>
                <w:lang w:eastAsia="es-CO"/>
              </w:rPr>
              <w:t>para desarrollar en esta vigencia.</w:t>
            </w:r>
          </w:p>
        </w:tc>
        <w:tc>
          <w:tcPr>
            <w:tcW w:w="1828" w:type="dxa"/>
            <w:shd w:val="clear" w:color="000000" w:fill="FFFFFF"/>
            <w:vAlign w:val="center"/>
            <w:hideMark/>
          </w:tcPr>
          <w:p w14:paraId="0833A7A1" w14:textId="04FFEC0E" w:rsidR="00A3451C" w:rsidRPr="006419F6" w:rsidRDefault="00AA033E" w:rsidP="00AA033E">
            <w:pPr>
              <w:spacing w:after="0" w:line="240" w:lineRule="auto"/>
              <w:jc w:val="both"/>
              <w:rPr>
                <w:rFonts w:ascii="Arial" w:eastAsia="Times New Roman" w:hAnsi="Arial" w:cs="Arial"/>
                <w:lang w:eastAsia="es-CO"/>
              </w:rPr>
            </w:pPr>
            <w:r>
              <w:rPr>
                <w:rFonts w:ascii="Arial" w:eastAsia="Times New Roman" w:hAnsi="Arial" w:cs="Arial"/>
                <w:lang w:eastAsia="es-CO"/>
              </w:rPr>
              <w:t>Un i</w:t>
            </w:r>
            <w:r w:rsidR="00A3451C" w:rsidRPr="006419F6">
              <w:rPr>
                <w:rFonts w:ascii="Arial" w:eastAsia="Times New Roman" w:hAnsi="Arial" w:cs="Arial"/>
                <w:lang w:eastAsia="es-CO"/>
              </w:rPr>
              <w:t>nforme de seguimiento y evaluación</w:t>
            </w:r>
            <w:r w:rsidR="007C3FAD">
              <w:rPr>
                <w:rFonts w:ascii="Arial" w:eastAsia="Times New Roman" w:hAnsi="Arial" w:cs="Arial"/>
                <w:lang w:eastAsia="es-CO"/>
              </w:rPr>
              <w:t xml:space="preserve"> elaborado</w:t>
            </w:r>
          </w:p>
        </w:tc>
        <w:tc>
          <w:tcPr>
            <w:tcW w:w="2097" w:type="dxa"/>
            <w:shd w:val="clear" w:color="000000" w:fill="FFFFFF"/>
            <w:vAlign w:val="center"/>
            <w:hideMark/>
          </w:tcPr>
          <w:p w14:paraId="40B27A18" w14:textId="6E347961" w:rsidR="00A3451C" w:rsidRPr="006419F6" w:rsidRDefault="00AA033E"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177601">
              <w:rPr>
                <w:rFonts w:ascii="Arial" w:eastAsia="Times New Roman" w:hAnsi="Arial" w:cs="Arial"/>
                <w:lang w:eastAsia="es-CO"/>
              </w:rPr>
              <w:t>I</w:t>
            </w:r>
            <w:r w:rsidR="00A3451C" w:rsidRPr="006419F6">
              <w:rPr>
                <w:rFonts w:ascii="Arial" w:eastAsia="Times New Roman" w:hAnsi="Arial" w:cs="Arial"/>
                <w:lang w:eastAsia="es-CO"/>
              </w:rPr>
              <w:t>nforme</w:t>
            </w:r>
            <w:r>
              <w:rPr>
                <w:rFonts w:ascii="Arial" w:eastAsia="Times New Roman" w:hAnsi="Arial" w:cs="Arial"/>
                <w:lang w:eastAsia="es-CO"/>
              </w:rPr>
              <w:t>s</w:t>
            </w:r>
            <w:r w:rsidR="00A3451C" w:rsidRPr="006419F6">
              <w:rPr>
                <w:rFonts w:ascii="Arial" w:eastAsia="Times New Roman" w:hAnsi="Arial" w:cs="Arial"/>
                <w:lang w:eastAsia="es-CO"/>
              </w:rPr>
              <w:t xml:space="preserve"> de seguimiento y evaluación</w:t>
            </w:r>
            <w:r w:rsidR="007C3FAD">
              <w:rPr>
                <w:rFonts w:ascii="Arial" w:eastAsia="Times New Roman" w:hAnsi="Arial" w:cs="Arial"/>
                <w:lang w:eastAsia="es-CO"/>
              </w:rPr>
              <w:t xml:space="preserve"> elaborado</w:t>
            </w:r>
            <w:r>
              <w:rPr>
                <w:rFonts w:ascii="Arial" w:eastAsia="Times New Roman" w:hAnsi="Arial" w:cs="Arial"/>
                <w:lang w:eastAsia="es-CO"/>
              </w:rPr>
              <w:t>s</w:t>
            </w:r>
          </w:p>
        </w:tc>
        <w:tc>
          <w:tcPr>
            <w:tcW w:w="1840" w:type="dxa"/>
            <w:shd w:val="clear" w:color="000000" w:fill="FFFFFF"/>
            <w:vAlign w:val="center"/>
            <w:hideMark/>
          </w:tcPr>
          <w:p w14:paraId="1A02C3D0"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71EB4E9" w14:textId="05A89B0A" w:rsidR="00A3451C" w:rsidRPr="006419F6" w:rsidRDefault="00A3451C" w:rsidP="00C77176">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1/1</w:t>
            </w:r>
            <w:r w:rsidR="00C77176">
              <w:rPr>
                <w:rFonts w:ascii="Arial" w:eastAsia="Times New Roman" w:hAnsi="Arial" w:cs="Arial"/>
                <w:lang w:eastAsia="es-CO"/>
              </w:rPr>
              <w:t>1</w:t>
            </w:r>
            <w:r w:rsidRPr="006419F6">
              <w:rPr>
                <w:rFonts w:ascii="Arial" w:eastAsia="Times New Roman" w:hAnsi="Arial" w:cs="Arial"/>
                <w:lang w:eastAsia="es-CO"/>
              </w:rPr>
              <w:t>/2020</w:t>
            </w:r>
          </w:p>
        </w:tc>
        <w:tc>
          <w:tcPr>
            <w:tcW w:w="1450" w:type="dxa"/>
            <w:shd w:val="clear" w:color="000000" w:fill="FFFFFF"/>
            <w:vAlign w:val="center"/>
            <w:hideMark/>
          </w:tcPr>
          <w:p w14:paraId="700F513E"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11/12/2020</w:t>
            </w:r>
          </w:p>
        </w:tc>
      </w:tr>
    </w:tbl>
    <w:p w14:paraId="7CC19E16" w14:textId="77777777" w:rsidR="00A3451C" w:rsidRDefault="00A3451C" w:rsidP="00A3451C"/>
    <w:p w14:paraId="2ADAA2E9" w14:textId="77777777" w:rsidR="00A3451C" w:rsidRDefault="00A3451C" w:rsidP="00A3451C"/>
    <w:p w14:paraId="3DE4386C" w14:textId="77F2E5F7" w:rsidR="00AC74C7" w:rsidRDefault="00AC74C7" w:rsidP="00AC74C7">
      <w:pPr>
        <w:autoSpaceDE w:val="0"/>
        <w:autoSpaceDN w:val="0"/>
        <w:adjustRightInd w:val="0"/>
        <w:spacing w:after="0" w:line="240" w:lineRule="auto"/>
        <w:jc w:val="both"/>
        <w:rPr>
          <w:rFonts w:ascii="Arial" w:hAnsi="Arial" w:cs="Arial"/>
          <w:sz w:val="24"/>
          <w:szCs w:val="24"/>
          <w:lang w:val="es-ES_tradnl"/>
        </w:rPr>
        <w:sectPr w:rsidR="00AC74C7" w:rsidSect="008508E1">
          <w:pgSz w:w="15840" w:h="12240" w:orient="landscape"/>
          <w:pgMar w:top="1701" w:right="851" w:bottom="1701" w:left="1418" w:header="567" w:footer="283" w:gutter="0"/>
          <w:cols w:space="708"/>
          <w:docGrid w:linePitch="360"/>
        </w:sectPr>
      </w:pPr>
    </w:p>
    <w:p w14:paraId="7C9A5C9E" w14:textId="13AFFA4A" w:rsidR="006A2245" w:rsidRPr="00B26B63" w:rsidRDefault="00597EF3" w:rsidP="00B26B63">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lastRenderedPageBreak/>
        <w:t>Finalmente, e</w:t>
      </w:r>
      <w:r w:rsidR="00AC74C7" w:rsidRPr="006A2245">
        <w:rPr>
          <w:rFonts w:ascii="Arial" w:hAnsi="Arial" w:cs="Arial"/>
          <w:sz w:val="24"/>
          <w:szCs w:val="24"/>
          <w:lang w:val="es-ES_tradnl"/>
        </w:rPr>
        <w:t xml:space="preserve">ste </w:t>
      </w:r>
      <w:r>
        <w:rPr>
          <w:rFonts w:ascii="Arial" w:hAnsi="Arial" w:cs="Arial"/>
          <w:sz w:val="24"/>
          <w:szCs w:val="24"/>
          <w:lang w:val="es-ES_tradnl"/>
        </w:rPr>
        <w:t xml:space="preserve">plan </w:t>
      </w:r>
      <w:r w:rsidR="00AC74C7" w:rsidRPr="006A2245">
        <w:rPr>
          <w:rFonts w:ascii="Arial" w:hAnsi="Arial" w:cs="Arial"/>
          <w:sz w:val="24"/>
          <w:szCs w:val="24"/>
          <w:lang w:val="es-ES_tradnl"/>
        </w:rPr>
        <w:t>reco</w:t>
      </w:r>
      <w:r w:rsidR="00AB25BF">
        <w:rPr>
          <w:rFonts w:ascii="Arial" w:hAnsi="Arial" w:cs="Arial"/>
          <w:sz w:val="24"/>
          <w:szCs w:val="24"/>
          <w:lang w:val="es-ES_tradnl"/>
        </w:rPr>
        <w:t>pila l</w:t>
      </w:r>
      <w:r w:rsidR="00AC74C7" w:rsidRPr="006A2245">
        <w:rPr>
          <w:rFonts w:ascii="Arial" w:hAnsi="Arial" w:cs="Arial"/>
          <w:sz w:val="24"/>
          <w:szCs w:val="24"/>
          <w:lang w:val="es-ES_tradnl"/>
        </w:rPr>
        <w:t xml:space="preserve">as iniciativas </w:t>
      </w:r>
      <w:r w:rsidR="006A2245" w:rsidRPr="006A2245">
        <w:rPr>
          <w:rFonts w:ascii="Arial" w:eastAsiaTheme="minorHAnsi" w:hAnsi="Arial" w:cs="Arial"/>
          <w:sz w:val="24"/>
          <w:szCs w:val="24"/>
        </w:rPr>
        <w:t>de la</w:t>
      </w:r>
      <w:r w:rsidR="006A2245">
        <w:rPr>
          <w:rFonts w:ascii="Arial" w:eastAsiaTheme="minorHAnsi" w:hAnsi="Arial" w:cs="Arial"/>
          <w:sz w:val="24"/>
          <w:szCs w:val="24"/>
        </w:rPr>
        <w:t xml:space="preserve"> Secretaría Jurídica Distrital</w:t>
      </w:r>
      <w:r>
        <w:rPr>
          <w:rFonts w:ascii="Arial" w:eastAsiaTheme="minorHAnsi" w:hAnsi="Arial" w:cs="Arial"/>
          <w:sz w:val="24"/>
          <w:szCs w:val="24"/>
        </w:rPr>
        <w:t xml:space="preserve"> </w:t>
      </w:r>
      <w:r w:rsidR="006A2245" w:rsidRPr="006A2245">
        <w:rPr>
          <w:rFonts w:ascii="Arial" w:eastAsiaTheme="minorHAnsi" w:hAnsi="Arial" w:cs="Arial"/>
          <w:sz w:val="24"/>
          <w:szCs w:val="24"/>
        </w:rPr>
        <w:t>encaminadas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al fomento de la participación ciudadana, y a la transparencia y eficiencia en el uso de los recursos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 xml:space="preserve">físicos, financieros, tecnológicos </w:t>
      </w:r>
      <w:r w:rsidR="006A2245" w:rsidRPr="006A2245">
        <w:rPr>
          <w:rFonts w:ascii="Arial" w:hAnsi="Arial" w:cs="Arial"/>
          <w:sz w:val="24"/>
          <w:szCs w:val="24"/>
          <w:lang w:val="es-ES_tradnl"/>
        </w:rPr>
        <w:t xml:space="preserve">y de talento humano, con el fin de visibilizar el </w:t>
      </w:r>
      <w:r w:rsidR="006A2245" w:rsidRPr="00B26B63">
        <w:rPr>
          <w:rFonts w:ascii="Arial" w:hAnsi="Arial" w:cs="Arial"/>
          <w:sz w:val="24"/>
          <w:szCs w:val="24"/>
          <w:lang w:val="es-ES_tradnl"/>
        </w:rPr>
        <w:t>accionar institucional.</w:t>
      </w:r>
    </w:p>
    <w:p w14:paraId="20D758E4" w14:textId="77777777" w:rsidR="006A2245" w:rsidRPr="00B26B63" w:rsidRDefault="006A2245" w:rsidP="00B26B63">
      <w:pPr>
        <w:autoSpaceDE w:val="0"/>
        <w:autoSpaceDN w:val="0"/>
        <w:adjustRightInd w:val="0"/>
        <w:spacing w:after="0" w:line="240" w:lineRule="auto"/>
        <w:jc w:val="both"/>
        <w:rPr>
          <w:rFonts w:ascii="Arial" w:hAnsi="Arial" w:cs="Arial"/>
          <w:sz w:val="24"/>
          <w:szCs w:val="24"/>
          <w:lang w:val="es-ES_tradnl"/>
        </w:rPr>
      </w:pPr>
    </w:p>
    <w:p w14:paraId="79AEAB08" w14:textId="65454A10" w:rsidR="00AC74C7" w:rsidRPr="00B26B63" w:rsidRDefault="00597EF3" w:rsidP="00B26B63">
      <w:pPr>
        <w:pStyle w:val="Default"/>
        <w:jc w:val="both"/>
        <w:rPr>
          <w:color w:val="auto"/>
          <w:lang w:val="es-ES_tradnl"/>
        </w:rPr>
      </w:pPr>
      <w:r>
        <w:rPr>
          <w:color w:val="auto"/>
          <w:lang w:val="es-ES_tradnl"/>
        </w:rPr>
        <w:t>L</w:t>
      </w:r>
      <w:r w:rsidR="00B26B63" w:rsidRPr="00B26B63">
        <w:rPr>
          <w:color w:val="auto"/>
          <w:lang w:val="es-ES_tradnl"/>
        </w:rPr>
        <w:t xml:space="preserve">a </w:t>
      </w:r>
      <w:r>
        <w:rPr>
          <w:color w:val="auto"/>
          <w:lang w:val="es-ES_tradnl"/>
        </w:rPr>
        <w:t xml:space="preserve">Entidad </w:t>
      </w:r>
      <w:r w:rsidR="00B26B63" w:rsidRPr="00B26B63">
        <w:rPr>
          <w:color w:val="auto"/>
          <w:lang w:val="es-ES_tradnl"/>
        </w:rPr>
        <w:t>se compromete a darle un tratamiento estratégico y articula</w:t>
      </w:r>
      <w:r>
        <w:rPr>
          <w:color w:val="auto"/>
          <w:lang w:val="es-ES_tradnl"/>
        </w:rPr>
        <w:t>d</w:t>
      </w:r>
      <w:r w:rsidR="00B26B63" w:rsidRPr="00B26B63">
        <w:rPr>
          <w:color w:val="auto"/>
          <w:lang w:val="es-ES_tradnl"/>
        </w:rPr>
        <w:t xml:space="preserve">o con la gestión y los objetivos institucionales; </w:t>
      </w:r>
      <w:r>
        <w:rPr>
          <w:color w:val="auto"/>
          <w:lang w:val="es-ES_tradnl"/>
        </w:rPr>
        <w:t xml:space="preserve">así mismo a realizar </w:t>
      </w:r>
      <w:r w:rsidR="00B26B63">
        <w:rPr>
          <w:color w:val="auto"/>
          <w:lang w:val="es-ES_tradnl"/>
        </w:rPr>
        <w:t xml:space="preserve">la </w:t>
      </w:r>
      <w:r w:rsidR="00B26B63" w:rsidRPr="00B26B63">
        <w:rPr>
          <w:color w:val="auto"/>
          <w:lang w:val="es-ES_tradnl"/>
        </w:rPr>
        <w:t>promoción y divulgación al interi</w:t>
      </w:r>
      <w:r w:rsidR="00B26B63">
        <w:rPr>
          <w:color w:val="auto"/>
          <w:lang w:val="es-ES_tradnl"/>
        </w:rPr>
        <w:t xml:space="preserve">or y al exterior de la </w:t>
      </w:r>
      <w:r>
        <w:rPr>
          <w:color w:val="auto"/>
          <w:lang w:val="es-ES_tradnl"/>
        </w:rPr>
        <w:t>Institución.</w:t>
      </w:r>
    </w:p>
    <w:p w14:paraId="5C843EC0" w14:textId="26E7B914" w:rsidR="002F5F3D" w:rsidRPr="006A2245" w:rsidRDefault="002F5F3D" w:rsidP="00B26B63">
      <w:pPr>
        <w:autoSpaceDE w:val="0"/>
        <w:autoSpaceDN w:val="0"/>
        <w:adjustRightInd w:val="0"/>
        <w:spacing w:after="0" w:line="240" w:lineRule="auto"/>
        <w:jc w:val="both"/>
        <w:rPr>
          <w:rFonts w:ascii="Arial" w:hAnsi="Arial" w:cs="Arial"/>
          <w:sz w:val="24"/>
          <w:szCs w:val="24"/>
          <w:lang w:val="es-ES_tradnl"/>
        </w:rPr>
      </w:pPr>
    </w:p>
    <w:p w14:paraId="22B3F694" w14:textId="62E4EFE9" w:rsidR="002F5F3D" w:rsidRDefault="002F5F3D" w:rsidP="00B26B63">
      <w:pPr>
        <w:autoSpaceDE w:val="0"/>
        <w:autoSpaceDN w:val="0"/>
        <w:adjustRightInd w:val="0"/>
        <w:spacing w:after="0" w:line="240" w:lineRule="auto"/>
        <w:jc w:val="both"/>
        <w:rPr>
          <w:rFonts w:ascii="Arial" w:hAnsi="Arial" w:cs="Arial"/>
          <w:sz w:val="24"/>
          <w:szCs w:val="24"/>
          <w:lang w:val="es-ES_tradnl"/>
        </w:rPr>
      </w:pPr>
    </w:p>
    <w:p w14:paraId="03D4B3F6" w14:textId="6865CA1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406BDC8" w14:textId="55A14844" w:rsidR="002F5F3D" w:rsidRPr="007E74DE" w:rsidRDefault="007E74DE" w:rsidP="00AC74C7">
      <w:pPr>
        <w:autoSpaceDE w:val="0"/>
        <w:autoSpaceDN w:val="0"/>
        <w:adjustRightInd w:val="0"/>
        <w:spacing w:after="0" w:line="240" w:lineRule="auto"/>
        <w:jc w:val="both"/>
        <w:rPr>
          <w:rFonts w:ascii="Arial" w:hAnsi="Arial" w:cs="Arial"/>
          <w:b/>
          <w:bCs/>
          <w:sz w:val="24"/>
          <w:szCs w:val="24"/>
          <w:lang w:val="es-ES_tradnl"/>
        </w:rPr>
      </w:pPr>
      <w:r w:rsidRPr="007E74DE">
        <w:rPr>
          <w:rFonts w:ascii="Arial" w:hAnsi="Arial" w:cs="Arial"/>
          <w:b/>
          <w:bCs/>
          <w:sz w:val="24"/>
          <w:szCs w:val="24"/>
          <w:lang w:val="es-ES_tradnl"/>
        </w:rPr>
        <w:t>6. Control de Cambios</w:t>
      </w:r>
    </w:p>
    <w:p w14:paraId="3C95F331" w14:textId="698564D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7A9E4B" w14:textId="0D69F48B" w:rsidR="002F5F3D" w:rsidRDefault="002F5F3D" w:rsidP="00AC74C7">
      <w:pPr>
        <w:autoSpaceDE w:val="0"/>
        <w:autoSpaceDN w:val="0"/>
        <w:adjustRightInd w:val="0"/>
        <w:spacing w:after="0" w:line="240" w:lineRule="auto"/>
        <w:jc w:val="both"/>
        <w:rPr>
          <w:rFonts w:ascii="Arial" w:hAnsi="Arial" w:cs="Arial"/>
          <w:sz w:val="24"/>
          <w:szCs w:val="24"/>
          <w:lang w:val="es-ES_tradnl"/>
        </w:rPr>
      </w:pPr>
    </w:p>
    <w:tbl>
      <w:tblPr>
        <w:tblW w:w="9820" w:type="dxa"/>
        <w:tblCellMar>
          <w:left w:w="70" w:type="dxa"/>
          <w:right w:w="70" w:type="dxa"/>
        </w:tblCellMar>
        <w:tblLook w:val="04A0" w:firstRow="1" w:lastRow="0" w:firstColumn="1" w:lastColumn="0" w:noHBand="0" w:noVBand="1"/>
      </w:tblPr>
      <w:tblGrid>
        <w:gridCol w:w="1780"/>
        <w:gridCol w:w="1700"/>
        <w:gridCol w:w="420"/>
        <w:gridCol w:w="2700"/>
        <w:gridCol w:w="1880"/>
        <w:gridCol w:w="1340"/>
      </w:tblGrid>
      <w:tr w:rsidR="007E74DE" w:rsidRPr="007E74DE" w14:paraId="6E2F9F94" w14:textId="77777777" w:rsidTr="00A50D66">
        <w:trPr>
          <w:trHeight w:val="540"/>
          <w:tblHeader/>
        </w:trPr>
        <w:tc>
          <w:tcPr>
            <w:tcW w:w="9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6DCBC8"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Control de cambios PAAC Versión 02</w:t>
            </w:r>
          </w:p>
        </w:tc>
      </w:tr>
      <w:tr w:rsidR="007E74DE" w:rsidRPr="007E74DE" w14:paraId="6E7B78BD" w14:textId="77777777" w:rsidTr="00A50D66">
        <w:trPr>
          <w:trHeight w:val="600"/>
          <w:tblHead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409EE92"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Componente</w:t>
            </w:r>
          </w:p>
        </w:tc>
        <w:tc>
          <w:tcPr>
            <w:tcW w:w="1700" w:type="dxa"/>
            <w:tcBorders>
              <w:top w:val="nil"/>
              <w:left w:val="nil"/>
              <w:bottom w:val="single" w:sz="4" w:space="0" w:color="auto"/>
              <w:right w:val="single" w:sz="4" w:space="0" w:color="auto"/>
            </w:tcBorders>
            <w:shd w:val="clear" w:color="auto" w:fill="auto"/>
            <w:vAlign w:val="center"/>
            <w:hideMark/>
          </w:tcPr>
          <w:p w14:paraId="7C122FFA" w14:textId="77777777"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Subcomponente</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14:paraId="60C77AF6"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Actividad</w:t>
            </w:r>
          </w:p>
        </w:tc>
        <w:tc>
          <w:tcPr>
            <w:tcW w:w="1880" w:type="dxa"/>
            <w:tcBorders>
              <w:top w:val="nil"/>
              <w:left w:val="nil"/>
              <w:bottom w:val="single" w:sz="4" w:space="0" w:color="auto"/>
              <w:right w:val="single" w:sz="4" w:space="0" w:color="auto"/>
            </w:tcBorders>
            <w:shd w:val="clear" w:color="auto" w:fill="auto"/>
            <w:vAlign w:val="center"/>
            <w:hideMark/>
          </w:tcPr>
          <w:p w14:paraId="5FC513FF" w14:textId="785D048C" w:rsidR="007E74DE" w:rsidRPr="007E74DE" w:rsidRDefault="007E74DE" w:rsidP="007E74DE">
            <w:pPr>
              <w:spacing w:after="0" w:line="240" w:lineRule="auto"/>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M</w:t>
            </w:r>
            <w:r>
              <w:rPr>
                <w:rFonts w:ascii="Calibri" w:eastAsia="Times New Roman" w:hAnsi="Calibri" w:cs="Calibri"/>
                <w:b/>
                <w:bCs/>
                <w:color w:val="44546A"/>
                <w:lang w:eastAsia="es-CO"/>
              </w:rPr>
              <w:t>o</w:t>
            </w:r>
            <w:r w:rsidRPr="007E74DE">
              <w:rPr>
                <w:rFonts w:ascii="Calibri" w:eastAsia="Times New Roman" w:hAnsi="Calibri" w:cs="Calibri"/>
                <w:b/>
                <w:bCs/>
                <w:color w:val="44546A"/>
                <w:lang w:eastAsia="es-CO"/>
              </w:rPr>
              <w:t>dificación</w:t>
            </w:r>
          </w:p>
        </w:tc>
        <w:tc>
          <w:tcPr>
            <w:tcW w:w="1340" w:type="dxa"/>
            <w:tcBorders>
              <w:top w:val="nil"/>
              <w:left w:val="nil"/>
              <w:bottom w:val="single" w:sz="4" w:space="0" w:color="auto"/>
              <w:right w:val="single" w:sz="4" w:space="0" w:color="auto"/>
            </w:tcBorders>
            <w:shd w:val="clear" w:color="auto" w:fill="auto"/>
            <w:vAlign w:val="center"/>
            <w:hideMark/>
          </w:tcPr>
          <w:p w14:paraId="269CF54E" w14:textId="77777777" w:rsidR="007E74DE" w:rsidRPr="007E74DE" w:rsidRDefault="007E74DE" w:rsidP="007E74DE">
            <w:pPr>
              <w:spacing w:after="0" w:line="240" w:lineRule="auto"/>
              <w:jc w:val="center"/>
              <w:rPr>
                <w:rFonts w:ascii="Calibri" w:eastAsia="Times New Roman" w:hAnsi="Calibri" w:cs="Calibri"/>
                <w:b/>
                <w:bCs/>
                <w:color w:val="44546A"/>
                <w:lang w:eastAsia="es-CO"/>
              </w:rPr>
            </w:pPr>
            <w:r w:rsidRPr="007E74DE">
              <w:rPr>
                <w:rFonts w:ascii="Calibri" w:eastAsia="Times New Roman" w:hAnsi="Calibri" w:cs="Calibri"/>
                <w:b/>
                <w:bCs/>
                <w:color w:val="44546A"/>
                <w:lang w:eastAsia="es-CO"/>
              </w:rPr>
              <w:t xml:space="preserve">Fecha de Modificación </w:t>
            </w:r>
          </w:p>
        </w:tc>
      </w:tr>
      <w:tr w:rsidR="007E74DE" w:rsidRPr="007E74DE" w14:paraId="34755004" w14:textId="77777777" w:rsidTr="005F41BB">
        <w:trPr>
          <w:trHeight w:val="15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1D3EED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4. Mecanismo para mejorar la Atención al Ciudadano</w:t>
            </w:r>
          </w:p>
        </w:tc>
        <w:tc>
          <w:tcPr>
            <w:tcW w:w="1700" w:type="dxa"/>
            <w:tcBorders>
              <w:top w:val="nil"/>
              <w:left w:val="nil"/>
              <w:bottom w:val="single" w:sz="4" w:space="0" w:color="auto"/>
              <w:right w:val="single" w:sz="4" w:space="0" w:color="auto"/>
            </w:tcBorders>
            <w:shd w:val="clear" w:color="auto" w:fill="auto"/>
            <w:vAlign w:val="center"/>
            <w:hideMark/>
          </w:tcPr>
          <w:p w14:paraId="0A7E4B1B"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Relacionamiento con el ciudadano</w:t>
            </w:r>
          </w:p>
        </w:tc>
        <w:tc>
          <w:tcPr>
            <w:tcW w:w="420" w:type="dxa"/>
            <w:tcBorders>
              <w:top w:val="nil"/>
              <w:left w:val="nil"/>
              <w:bottom w:val="single" w:sz="4" w:space="0" w:color="auto"/>
              <w:right w:val="single" w:sz="4" w:space="0" w:color="auto"/>
            </w:tcBorders>
            <w:shd w:val="clear" w:color="auto" w:fill="auto"/>
            <w:vAlign w:val="center"/>
            <w:hideMark/>
          </w:tcPr>
          <w:p w14:paraId="2A14099A"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nil"/>
              <w:left w:val="nil"/>
              <w:bottom w:val="single" w:sz="4" w:space="0" w:color="auto"/>
              <w:right w:val="single" w:sz="4" w:space="0" w:color="auto"/>
            </w:tcBorders>
            <w:shd w:val="clear" w:color="auto" w:fill="auto"/>
            <w:vAlign w:val="center"/>
            <w:hideMark/>
          </w:tcPr>
          <w:p w14:paraId="5DC114A9"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nil"/>
              <w:left w:val="nil"/>
              <w:bottom w:val="single" w:sz="4" w:space="0" w:color="auto"/>
              <w:right w:val="single" w:sz="4" w:space="0" w:color="auto"/>
            </w:tcBorders>
            <w:shd w:val="clear" w:color="auto" w:fill="auto"/>
            <w:vAlign w:val="center"/>
            <w:hideMark/>
          </w:tcPr>
          <w:p w14:paraId="53428EAE" w14:textId="4167EBA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Se amplía la fecha de ejecución de la actividad a 31 de diciembre de 2020</w:t>
            </w:r>
          </w:p>
        </w:tc>
        <w:tc>
          <w:tcPr>
            <w:tcW w:w="1340" w:type="dxa"/>
            <w:tcBorders>
              <w:top w:val="nil"/>
              <w:left w:val="nil"/>
              <w:bottom w:val="single" w:sz="4" w:space="0" w:color="auto"/>
              <w:right w:val="single" w:sz="4" w:space="0" w:color="auto"/>
            </w:tcBorders>
            <w:shd w:val="clear" w:color="auto" w:fill="auto"/>
            <w:vAlign w:val="center"/>
            <w:hideMark/>
          </w:tcPr>
          <w:p w14:paraId="3B6889A5" w14:textId="21CEBB71"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r w:rsidR="005F41BB">
              <w:rPr>
                <w:rFonts w:ascii="Calibri" w:eastAsia="Times New Roman" w:hAnsi="Calibri" w:cs="Calibri"/>
                <w:color w:val="44546A"/>
                <w:lang w:eastAsia="es-CO"/>
              </w:rPr>
              <w:t>6</w:t>
            </w:r>
            <w:r w:rsidRPr="007E74DE">
              <w:rPr>
                <w:rFonts w:ascii="Calibri" w:eastAsia="Times New Roman" w:hAnsi="Calibri" w:cs="Calibri"/>
                <w:color w:val="44546A"/>
                <w:lang w:eastAsia="es-CO"/>
              </w:rPr>
              <w:t>/10/2020</w:t>
            </w:r>
          </w:p>
        </w:tc>
      </w:tr>
      <w:tr w:rsidR="007E74DE" w:rsidRPr="007E74DE" w14:paraId="7BCC25CE" w14:textId="77777777" w:rsidTr="005F41BB">
        <w:trPr>
          <w:trHeight w:val="18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176"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5. Mecanismos para la Transparencia y Acceso a la Información Pública</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8C84B2"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Criterio Diferencial de Accesibilidad</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4CB8FC9" w14:textId="7777777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6057D3CE" w14:textId="7777777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Definir el perfil de los ciudadanos y grupos de interés de la entidad en condición de vulnerabilidad.</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465721C" w14:textId="5C31A4B7" w:rsidR="007E74DE" w:rsidRPr="007E74DE" w:rsidRDefault="007E74DE"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Se amplía la fecha de ejecución de la actividad a 31 de diciembre de 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2D761B4" w14:textId="0FB4A727" w:rsidR="007E74DE" w:rsidRPr="007E74DE" w:rsidRDefault="007E74DE" w:rsidP="007E74DE">
            <w:pPr>
              <w:spacing w:after="0" w:line="240" w:lineRule="auto"/>
              <w:jc w:val="right"/>
              <w:rPr>
                <w:rFonts w:ascii="Calibri" w:eastAsia="Times New Roman" w:hAnsi="Calibri" w:cs="Calibri"/>
                <w:color w:val="44546A"/>
                <w:lang w:eastAsia="es-CO"/>
              </w:rPr>
            </w:pPr>
            <w:r w:rsidRPr="007E74DE">
              <w:rPr>
                <w:rFonts w:ascii="Calibri" w:eastAsia="Times New Roman" w:hAnsi="Calibri" w:cs="Calibri"/>
                <w:color w:val="44546A"/>
                <w:lang w:eastAsia="es-CO"/>
              </w:rPr>
              <w:t>1</w:t>
            </w:r>
            <w:r w:rsidR="005F41BB">
              <w:rPr>
                <w:rFonts w:ascii="Calibri" w:eastAsia="Times New Roman" w:hAnsi="Calibri" w:cs="Calibri"/>
                <w:color w:val="44546A"/>
                <w:lang w:eastAsia="es-CO"/>
              </w:rPr>
              <w:t>6</w:t>
            </w:r>
            <w:r w:rsidRPr="007E74DE">
              <w:rPr>
                <w:rFonts w:ascii="Calibri" w:eastAsia="Times New Roman" w:hAnsi="Calibri" w:cs="Calibri"/>
                <w:color w:val="44546A"/>
                <w:lang w:eastAsia="es-CO"/>
              </w:rPr>
              <w:t>/10/2020</w:t>
            </w:r>
          </w:p>
        </w:tc>
      </w:tr>
      <w:tr w:rsidR="005F41BB" w:rsidRPr="007E74DE" w14:paraId="09A37ECB" w14:textId="77777777" w:rsidTr="005F41BB">
        <w:trPr>
          <w:trHeight w:val="18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C3EA89B" w14:textId="5873AF98"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 xml:space="preserve">2. Racionalización de Tramites </w:t>
            </w:r>
          </w:p>
        </w:tc>
        <w:tc>
          <w:tcPr>
            <w:tcW w:w="1700" w:type="dxa"/>
            <w:tcBorders>
              <w:top w:val="single" w:sz="4" w:space="0" w:color="auto"/>
              <w:left w:val="nil"/>
              <w:bottom w:val="single" w:sz="4" w:space="0" w:color="auto"/>
              <w:right w:val="single" w:sz="4" w:space="0" w:color="auto"/>
            </w:tcBorders>
            <w:shd w:val="clear" w:color="auto" w:fill="auto"/>
            <w:vAlign w:val="center"/>
          </w:tcPr>
          <w:p w14:paraId="2AD6FBA1" w14:textId="5E189E68"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N.A.</w:t>
            </w:r>
          </w:p>
        </w:tc>
        <w:tc>
          <w:tcPr>
            <w:tcW w:w="420" w:type="dxa"/>
            <w:tcBorders>
              <w:top w:val="single" w:sz="4" w:space="0" w:color="auto"/>
              <w:left w:val="nil"/>
              <w:bottom w:val="single" w:sz="4" w:space="0" w:color="auto"/>
              <w:right w:val="single" w:sz="4" w:space="0" w:color="auto"/>
            </w:tcBorders>
            <w:shd w:val="clear" w:color="auto" w:fill="auto"/>
            <w:vAlign w:val="center"/>
          </w:tcPr>
          <w:p w14:paraId="1480279B" w14:textId="77777777" w:rsidR="005F41BB" w:rsidRPr="007E74DE" w:rsidRDefault="005F41BB" w:rsidP="007E74DE">
            <w:pPr>
              <w:spacing w:after="0" w:line="240" w:lineRule="auto"/>
              <w:jc w:val="right"/>
              <w:rPr>
                <w:rFonts w:ascii="Calibri" w:eastAsia="Times New Roman" w:hAnsi="Calibri" w:cs="Calibri"/>
                <w:color w:val="44546A"/>
                <w:lang w:eastAsia="es-CO"/>
              </w:rPr>
            </w:pPr>
          </w:p>
        </w:tc>
        <w:tc>
          <w:tcPr>
            <w:tcW w:w="2700" w:type="dxa"/>
            <w:tcBorders>
              <w:top w:val="single" w:sz="4" w:space="0" w:color="auto"/>
              <w:left w:val="nil"/>
              <w:bottom w:val="single" w:sz="4" w:space="0" w:color="auto"/>
              <w:right w:val="single" w:sz="4" w:space="0" w:color="auto"/>
            </w:tcBorders>
            <w:shd w:val="clear" w:color="auto" w:fill="auto"/>
            <w:vAlign w:val="center"/>
          </w:tcPr>
          <w:p w14:paraId="137C302A" w14:textId="109090DB"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Se incluyó cuatro acciones de racionalización de tramites registradas en el Sistema Único de Identificación de Trámites – SUIT, de acuerdo a los lineamientos establecidos por el Departamento Administrativo de la Función Pública.</w:t>
            </w:r>
          </w:p>
        </w:tc>
        <w:tc>
          <w:tcPr>
            <w:tcW w:w="1880" w:type="dxa"/>
            <w:tcBorders>
              <w:top w:val="single" w:sz="4" w:space="0" w:color="auto"/>
              <w:left w:val="nil"/>
              <w:bottom w:val="single" w:sz="4" w:space="0" w:color="auto"/>
              <w:right w:val="single" w:sz="4" w:space="0" w:color="auto"/>
            </w:tcBorders>
            <w:shd w:val="clear" w:color="auto" w:fill="auto"/>
            <w:vAlign w:val="center"/>
          </w:tcPr>
          <w:p w14:paraId="1E508058" w14:textId="7B4B4DE0" w:rsidR="005F41BB" w:rsidRPr="007E74DE" w:rsidRDefault="005F41BB" w:rsidP="007E74DE">
            <w:pPr>
              <w:spacing w:after="0" w:line="240" w:lineRule="auto"/>
              <w:rPr>
                <w:rFonts w:ascii="Calibri" w:eastAsia="Times New Roman" w:hAnsi="Calibri" w:cs="Calibri"/>
                <w:color w:val="44546A"/>
                <w:lang w:eastAsia="es-CO"/>
              </w:rPr>
            </w:pPr>
            <w:r>
              <w:rPr>
                <w:rFonts w:ascii="Calibri" w:eastAsia="Times New Roman" w:hAnsi="Calibri" w:cs="Calibri"/>
                <w:color w:val="44546A"/>
                <w:lang w:eastAsia="es-CO"/>
              </w:rPr>
              <w:t>N/A</w:t>
            </w:r>
          </w:p>
        </w:tc>
        <w:tc>
          <w:tcPr>
            <w:tcW w:w="1340" w:type="dxa"/>
            <w:tcBorders>
              <w:top w:val="single" w:sz="4" w:space="0" w:color="auto"/>
              <w:left w:val="nil"/>
              <w:bottom w:val="single" w:sz="4" w:space="0" w:color="auto"/>
              <w:right w:val="single" w:sz="4" w:space="0" w:color="auto"/>
            </w:tcBorders>
            <w:shd w:val="clear" w:color="auto" w:fill="auto"/>
            <w:vAlign w:val="center"/>
          </w:tcPr>
          <w:p w14:paraId="11587595" w14:textId="013FE32B" w:rsidR="005F41BB" w:rsidRPr="007E74DE" w:rsidRDefault="005F41BB" w:rsidP="007E74DE">
            <w:pPr>
              <w:spacing w:after="0" w:line="240" w:lineRule="auto"/>
              <w:jc w:val="right"/>
              <w:rPr>
                <w:rFonts w:ascii="Calibri" w:eastAsia="Times New Roman" w:hAnsi="Calibri" w:cs="Calibri"/>
                <w:color w:val="44546A"/>
                <w:lang w:eastAsia="es-CO"/>
              </w:rPr>
            </w:pPr>
            <w:r>
              <w:rPr>
                <w:rFonts w:ascii="Calibri" w:eastAsia="Times New Roman" w:hAnsi="Calibri" w:cs="Calibri"/>
                <w:color w:val="44546A"/>
                <w:lang w:eastAsia="es-CO"/>
              </w:rPr>
              <w:t>16/10/2020</w:t>
            </w:r>
          </w:p>
        </w:tc>
      </w:tr>
      <w:tr w:rsidR="00A50D66" w:rsidRPr="007E74DE" w14:paraId="4B07C7C3" w14:textId="77777777" w:rsidTr="005F41BB">
        <w:trPr>
          <w:trHeight w:val="18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DD51665" w14:textId="6E1CF643" w:rsidR="00A50D66" w:rsidRDefault="00A50D66"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lastRenderedPageBreak/>
              <w:t>4. Mecanismo para mejorar la Atención al Ciudadano</w:t>
            </w:r>
          </w:p>
        </w:tc>
        <w:tc>
          <w:tcPr>
            <w:tcW w:w="1700" w:type="dxa"/>
            <w:tcBorders>
              <w:top w:val="single" w:sz="4" w:space="0" w:color="auto"/>
              <w:left w:val="nil"/>
              <w:bottom w:val="single" w:sz="4" w:space="0" w:color="auto"/>
              <w:right w:val="single" w:sz="4" w:space="0" w:color="auto"/>
            </w:tcBorders>
            <w:shd w:val="clear" w:color="auto" w:fill="auto"/>
            <w:vAlign w:val="center"/>
          </w:tcPr>
          <w:p w14:paraId="32C8FC41" w14:textId="7890DD72" w:rsidR="00A50D66" w:rsidRDefault="00A50D66" w:rsidP="007E74DE">
            <w:pPr>
              <w:spacing w:after="0" w:line="240" w:lineRule="auto"/>
              <w:rPr>
                <w:rFonts w:ascii="Calibri" w:eastAsia="Times New Roman" w:hAnsi="Calibri" w:cs="Calibri"/>
                <w:color w:val="44546A"/>
                <w:lang w:eastAsia="es-CO"/>
              </w:rPr>
            </w:pPr>
            <w:r w:rsidRPr="00A50D66">
              <w:rPr>
                <w:rFonts w:ascii="Calibri" w:eastAsia="Times New Roman" w:hAnsi="Calibri" w:cs="Calibri"/>
                <w:color w:val="44546A"/>
                <w:lang w:eastAsia="es-CO"/>
              </w:rPr>
              <w:t>Fortalecimiento de los canales de atención</w:t>
            </w:r>
          </w:p>
        </w:tc>
        <w:tc>
          <w:tcPr>
            <w:tcW w:w="420" w:type="dxa"/>
            <w:tcBorders>
              <w:top w:val="single" w:sz="4" w:space="0" w:color="auto"/>
              <w:left w:val="nil"/>
              <w:bottom w:val="single" w:sz="4" w:space="0" w:color="auto"/>
              <w:right w:val="single" w:sz="4" w:space="0" w:color="auto"/>
            </w:tcBorders>
            <w:shd w:val="clear" w:color="auto" w:fill="auto"/>
            <w:vAlign w:val="center"/>
          </w:tcPr>
          <w:p w14:paraId="6382221A" w14:textId="688C43CB" w:rsidR="00A50D66" w:rsidRPr="007E74DE" w:rsidRDefault="00A50D66" w:rsidP="007E74DE">
            <w:pPr>
              <w:spacing w:after="0" w:line="240" w:lineRule="auto"/>
              <w:jc w:val="right"/>
              <w:rPr>
                <w:rFonts w:ascii="Calibri" w:eastAsia="Times New Roman" w:hAnsi="Calibri" w:cs="Calibri"/>
                <w:color w:val="44546A"/>
                <w:lang w:eastAsia="es-CO"/>
              </w:rPr>
            </w:pPr>
            <w:r>
              <w:rPr>
                <w:rFonts w:ascii="Calibri" w:eastAsia="Times New Roman" w:hAnsi="Calibri" w:cs="Calibri"/>
                <w:color w:val="44546A"/>
                <w:lang w:eastAsia="es-CO"/>
              </w:rPr>
              <w:t>3</w:t>
            </w:r>
          </w:p>
        </w:tc>
        <w:tc>
          <w:tcPr>
            <w:tcW w:w="2700" w:type="dxa"/>
            <w:tcBorders>
              <w:top w:val="single" w:sz="4" w:space="0" w:color="auto"/>
              <w:left w:val="nil"/>
              <w:bottom w:val="single" w:sz="4" w:space="0" w:color="auto"/>
              <w:right w:val="single" w:sz="4" w:space="0" w:color="auto"/>
            </w:tcBorders>
            <w:shd w:val="clear" w:color="auto" w:fill="auto"/>
            <w:vAlign w:val="center"/>
          </w:tcPr>
          <w:p w14:paraId="12632D25" w14:textId="0F498C44" w:rsidR="00A50D66" w:rsidRDefault="00A50D66" w:rsidP="007E74DE">
            <w:pPr>
              <w:spacing w:after="0" w:line="240" w:lineRule="auto"/>
              <w:rPr>
                <w:rFonts w:ascii="Calibri" w:eastAsia="Times New Roman" w:hAnsi="Calibri" w:cs="Calibri"/>
                <w:color w:val="44546A"/>
                <w:lang w:eastAsia="es-CO"/>
              </w:rPr>
            </w:pPr>
            <w:r w:rsidRPr="00A50D66">
              <w:rPr>
                <w:rFonts w:ascii="Calibri" w:eastAsia="Times New Roman" w:hAnsi="Calibri" w:cs="Calibri"/>
                <w:color w:val="44546A"/>
                <w:lang w:eastAsia="es-CO"/>
              </w:rPr>
              <w:t>Evaluar y hacer seguimiento al protocolo de servicio en el canal de atención presencial SuperCADE CAD y punto de radicación.</w:t>
            </w:r>
          </w:p>
        </w:tc>
        <w:tc>
          <w:tcPr>
            <w:tcW w:w="1880" w:type="dxa"/>
            <w:tcBorders>
              <w:top w:val="single" w:sz="4" w:space="0" w:color="auto"/>
              <w:left w:val="nil"/>
              <w:bottom w:val="single" w:sz="4" w:space="0" w:color="auto"/>
              <w:right w:val="single" w:sz="4" w:space="0" w:color="auto"/>
            </w:tcBorders>
            <w:shd w:val="clear" w:color="auto" w:fill="auto"/>
            <w:vAlign w:val="center"/>
          </w:tcPr>
          <w:p w14:paraId="01C794ED" w14:textId="5E104B0D" w:rsidR="00A50D66" w:rsidRDefault="00A50D66" w:rsidP="007E74DE">
            <w:pPr>
              <w:spacing w:after="0" w:line="240" w:lineRule="auto"/>
              <w:rPr>
                <w:rFonts w:ascii="Calibri" w:eastAsia="Times New Roman" w:hAnsi="Calibri" w:cs="Calibri"/>
                <w:color w:val="44546A"/>
                <w:lang w:eastAsia="es-CO"/>
              </w:rPr>
            </w:pPr>
            <w:r w:rsidRPr="007E74DE">
              <w:rPr>
                <w:rFonts w:ascii="Calibri" w:eastAsia="Times New Roman" w:hAnsi="Calibri" w:cs="Calibri"/>
                <w:color w:val="44546A"/>
                <w:lang w:eastAsia="es-CO"/>
              </w:rPr>
              <w:t>Se amplía la fecha de ejecución de la actividad a 3</w:t>
            </w:r>
            <w:r>
              <w:rPr>
                <w:rFonts w:ascii="Calibri" w:eastAsia="Times New Roman" w:hAnsi="Calibri" w:cs="Calibri"/>
                <w:color w:val="44546A"/>
                <w:lang w:eastAsia="es-CO"/>
              </w:rPr>
              <w:t>0</w:t>
            </w:r>
            <w:r w:rsidRPr="007E74DE">
              <w:rPr>
                <w:rFonts w:ascii="Calibri" w:eastAsia="Times New Roman" w:hAnsi="Calibri" w:cs="Calibri"/>
                <w:color w:val="44546A"/>
                <w:lang w:eastAsia="es-CO"/>
              </w:rPr>
              <w:t xml:space="preserve"> de diciembre de 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60A8E937" w14:textId="0F181017" w:rsidR="00A50D66" w:rsidRDefault="00A50D66" w:rsidP="007E74DE">
            <w:pPr>
              <w:spacing w:after="0" w:line="240" w:lineRule="auto"/>
              <w:jc w:val="right"/>
              <w:rPr>
                <w:rFonts w:ascii="Calibri" w:eastAsia="Times New Roman" w:hAnsi="Calibri" w:cs="Calibri"/>
                <w:color w:val="44546A"/>
                <w:lang w:eastAsia="es-CO"/>
              </w:rPr>
            </w:pPr>
            <w:r>
              <w:rPr>
                <w:rFonts w:ascii="Calibri" w:eastAsia="Times New Roman" w:hAnsi="Calibri" w:cs="Calibri"/>
                <w:color w:val="44546A"/>
                <w:lang w:eastAsia="es-CO"/>
              </w:rPr>
              <w:t>9/11/2020</w:t>
            </w:r>
          </w:p>
        </w:tc>
      </w:tr>
    </w:tbl>
    <w:p w14:paraId="34D7271A" w14:textId="76F7A8D9" w:rsidR="002F5F3D" w:rsidRDefault="002F5F3D" w:rsidP="007E74DE">
      <w:pPr>
        <w:autoSpaceDE w:val="0"/>
        <w:autoSpaceDN w:val="0"/>
        <w:adjustRightInd w:val="0"/>
        <w:spacing w:after="0" w:line="240" w:lineRule="auto"/>
        <w:jc w:val="both"/>
        <w:rPr>
          <w:rFonts w:ascii="Arial" w:hAnsi="Arial" w:cs="Arial"/>
          <w:sz w:val="24"/>
          <w:szCs w:val="24"/>
          <w:lang w:val="es-ES_tradnl"/>
        </w:rPr>
      </w:pPr>
    </w:p>
    <w:sectPr w:rsidR="002F5F3D" w:rsidSect="002F5F3D">
      <w:pgSz w:w="12240" w:h="15840"/>
      <w:pgMar w:top="85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446C" w14:textId="77777777" w:rsidR="00792DEB" w:rsidRDefault="00792DEB">
      <w:pPr>
        <w:spacing w:after="0" w:line="240" w:lineRule="auto"/>
      </w:pPr>
      <w:r>
        <w:separator/>
      </w:r>
    </w:p>
  </w:endnote>
  <w:endnote w:type="continuationSeparator" w:id="0">
    <w:p w14:paraId="68DC621D" w14:textId="77777777" w:rsidR="00792DEB" w:rsidRDefault="0079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FF33" w14:textId="01F91D41" w:rsidR="00EC4564" w:rsidRDefault="00EC4564">
    <w:pPr>
      <w:pStyle w:val="Piedepgina"/>
      <w:jc w:val="center"/>
    </w:pPr>
    <w:r w:rsidRPr="00B93748">
      <w:rPr>
        <w:noProof/>
        <w:lang w:eastAsia="es-CO"/>
      </w:rPr>
      <w:drawing>
        <wp:inline distT="0" distB="0" distL="0" distR="0" wp14:anchorId="5D908675" wp14:editId="627D74DD">
          <wp:extent cx="5610225" cy="828675"/>
          <wp:effectExtent l="0" t="0" r="9525" b="9525"/>
          <wp:docPr id="37" name="Imagen 37"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p>
  <w:p w14:paraId="642D4ED9" w14:textId="77777777" w:rsidR="00EC4564" w:rsidRDefault="00EC4564">
    <w:pPr>
      <w:pStyle w:val="Piedepgina"/>
      <w:jc w:val="center"/>
    </w:pPr>
  </w:p>
  <w:p w14:paraId="3936B678" w14:textId="6DCAD04F" w:rsidR="00EC4564" w:rsidRDefault="00792DEB">
    <w:pPr>
      <w:pStyle w:val="Piedepgina"/>
      <w:jc w:val="center"/>
    </w:pPr>
    <w:sdt>
      <w:sdtPr>
        <w:id w:val="-779646977"/>
        <w:docPartObj>
          <w:docPartGallery w:val="Page Numbers (Bottom of Page)"/>
          <w:docPartUnique/>
        </w:docPartObj>
      </w:sdtPr>
      <w:sdtEndPr/>
      <w:sdtContent>
        <w:r w:rsidR="00EC4564">
          <w:fldChar w:fldCharType="begin"/>
        </w:r>
        <w:r w:rsidR="00EC4564">
          <w:instrText>PAGE   \* MERGEFORMAT</w:instrText>
        </w:r>
        <w:r w:rsidR="00EC4564">
          <w:fldChar w:fldCharType="separate"/>
        </w:r>
        <w:r w:rsidR="00EC4564" w:rsidRPr="00C61904">
          <w:rPr>
            <w:noProof/>
            <w:lang w:val="es-ES"/>
          </w:rPr>
          <w:t>43</w:t>
        </w:r>
        <w:r w:rsidR="00EC4564">
          <w:fldChar w:fldCharType="end"/>
        </w:r>
      </w:sdtContent>
    </w:sdt>
  </w:p>
  <w:p w14:paraId="0302F90E" w14:textId="77777777" w:rsidR="00EC4564" w:rsidRDefault="00EC4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A427" w14:textId="77777777" w:rsidR="00792DEB" w:rsidRDefault="00792DEB">
      <w:pPr>
        <w:spacing w:after="0" w:line="240" w:lineRule="auto"/>
      </w:pPr>
      <w:r>
        <w:separator/>
      </w:r>
    </w:p>
  </w:footnote>
  <w:footnote w:type="continuationSeparator" w:id="0">
    <w:p w14:paraId="064A111D" w14:textId="77777777" w:rsidR="00792DEB" w:rsidRDefault="0079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5722" w14:textId="4BCB762C" w:rsidR="00EC4564" w:rsidRDefault="00EC4564" w:rsidP="008508E1">
    <w:pPr>
      <w:pStyle w:val="Encabezado"/>
      <w:jc w:val="center"/>
    </w:pPr>
    <w:r w:rsidRPr="00B93748">
      <w:rPr>
        <w:noProof/>
        <w:lang w:eastAsia="es-CO"/>
      </w:rPr>
      <w:drawing>
        <wp:inline distT="0" distB="0" distL="0" distR="0" wp14:anchorId="2E1F6AC0" wp14:editId="38F7B98A">
          <wp:extent cx="2377440" cy="822960"/>
          <wp:effectExtent l="0" t="0" r="3810" b="0"/>
          <wp:docPr id="36" name="Imagen 36"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75F7AE3B" w14:textId="77777777" w:rsidR="00EC4564" w:rsidRDefault="00EC4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A7D3" w14:textId="77777777" w:rsidR="00EC4564" w:rsidRDefault="00EC4564" w:rsidP="008508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DAC8"/>
      </v:shape>
    </w:pict>
  </w:numPicBullet>
  <w:numPicBullet w:numPicBulletId="1">
    <w:pict>
      <v:shape w14:anchorId="6008DECF" id="_x0000_i1061" type="#_x0000_t75" style="width:194.25pt;height:145.5pt" o:bullet="t">
        <v:imagedata r:id="rId2" o:title="clip_image001"/>
      </v:shape>
    </w:pict>
  </w:numPicBullet>
  <w:abstractNum w:abstractNumId="0" w15:restartNumberingAfterBreak="0">
    <w:nsid w:val="05542A30"/>
    <w:multiLevelType w:val="hybridMultilevel"/>
    <w:tmpl w:val="5A62F0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9485A"/>
    <w:multiLevelType w:val="hybridMultilevel"/>
    <w:tmpl w:val="35EE76CA"/>
    <w:lvl w:ilvl="0" w:tplc="AAF2AB7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27016"/>
    <w:multiLevelType w:val="hybridMultilevel"/>
    <w:tmpl w:val="8A2A1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F6BCA"/>
    <w:multiLevelType w:val="hybridMultilevel"/>
    <w:tmpl w:val="A7260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1B2BEA"/>
    <w:multiLevelType w:val="hybridMultilevel"/>
    <w:tmpl w:val="FAB23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AA5F8A"/>
    <w:multiLevelType w:val="hybridMultilevel"/>
    <w:tmpl w:val="0FAA6032"/>
    <w:lvl w:ilvl="0" w:tplc="21FACC6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758DE"/>
    <w:multiLevelType w:val="hybridMultilevel"/>
    <w:tmpl w:val="F0243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C0164"/>
    <w:multiLevelType w:val="hybridMultilevel"/>
    <w:tmpl w:val="BED8FE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A794F"/>
    <w:multiLevelType w:val="hybridMultilevel"/>
    <w:tmpl w:val="A98ABA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3B1D70"/>
    <w:multiLevelType w:val="hybridMultilevel"/>
    <w:tmpl w:val="EE3E8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00D33"/>
    <w:multiLevelType w:val="hybridMultilevel"/>
    <w:tmpl w:val="503EC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3E1E79"/>
    <w:multiLevelType w:val="hybridMultilevel"/>
    <w:tmpl w:val="1BAAD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0786B"/>
    <w:multiLevelType w:val="hybridMultilevel"/>
    <w:tmpl w:val="CA8251C0"/>
    <w:lvl w:ilvl="0" w:tplc="240A0001">
      <w:start w:val="1"/>
      <w:numFmt w:val="bullet"/>
      <w:lvlText w:val=""/>
      <w:lvlJc w:val="left"/>
      <w:pPr>
        <w:ind w:left="720" w:hanging="360"/>
      </w:pPr>
      <w:rPr>
        <w:rFonts w:ascii="Symbol" w:hAnsi="Symbol" w:hint="default"/>
      </w:rPr>
    </w:lvl>
    <w:lvl w:ilvl="1" w:tplc="9AB22478">
      <w:numFmt w:val="bullet"/>
      <w:lvlText w:val="·"/>
      <w:lvlJc w:val="left"/>
      <w:pPr>
        <w:ind w:left="1740" w:hanging="6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8056A"/>
    <w:multiLevelType w:val="hybridMultilevel"/>
    <w:tmpl w:val="6C3216B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021D55"/>
    <w:multiLevelType w:val="multilevel"/>
    <w:tmpl w:val="F11A3C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9A91BA6"/>
    <w:multiLevelType w:val="hybridMultilevel"/>
    <w:tmpl w:val="B14414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A76FB0"/>
    <w:multiLevelType w:val="multilevel"/>
    <w:tmpl w:val="B74C54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414508"/>
    <w:multiLevelType w:val="hybridMultilevel"/>
    <w:tmpl w:val="CDC2385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595805"/>
    <w:multiLevelType w:val="multilevel"/>
    <w:tmpl w:val="7CE84C3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3EE1501"/>
    <w:multiLevelType w:val="hybridMultilevel"/>
    <w:tmpl w:val="C638F390"/>
    <w:lvl w:ilvl="0" w:tplc="935CCA20">
      <w:start w:val="1"/>
      <w:numFmt w:val="lowerLetter"/>
      <w:lvlText w:val="%1."/>
      <w:lvlJc w:val="left"/>
      <w:pPr>
        <w:ind w:left="1353" w:hanging="360"/>
      </w:pPr>
      <w:rPr>
        <w:rFonts w:hint="default"/>
      </w:rPr>
    </w:lvl>
    <w:lvl w:ilvl="1" w:tplc="24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65444FE"/>
    <w:multiLevelType w:val="hybridMultilevel"/>
    <w:tmpl w:val="5B181CDC"/>
    <w:lvl w:ilvl="0" w:tplc="240A0001">
      <w:start w:val="1"/>
      <w:numFmt w:val="bullet"/>
      <w:lvlText w:val=""/>
      <w:lvlJc w:val="left"/>
      <w:pPr>
        <w:ind w:left="660" w:hanging="6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6700906"/>
    <w:multiLevelType w:val="multilevel"/>
    <w:tmpl w:val="460A743E"/>
    <w:lvl w:ilvl="0">
      <w:start w:val="1"/>
      <w:numFmt w:val="bullet"/>
      <w:lvlText w:val=""/>
      <w:lvlPicBulletId w:val="1"/>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9B405A"/>
    <w:multiLevelType w:val="multilevel"/>
    <w:tmpl w:val="09C8A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7"/>
  </w:num>
  <w:num w:numId="6">
    <w:abstractNumId w:val="8"/>
  </w:num>
  <w:num w:numId="7">
    <w:abstractNumId w:val="24"/>
  </w:num>
  <w:num w:numId="8">
    <w:abstractNumId w:val="26"/>
  </w:num>
  <w:num w:numId="9">
    <w:abstractNumId w:val="10"/>
  </w:num>
  <w:num w:numId="10">
    <w:abstractNumId w:val="23"/>
  </w:num>
  <w:num w:numId="11">
    <w:abstractNumId w:val="13"/>
  </w:num>
  <w:num w:numId="12">
    <w:abstractNumId w:val="28"/>
  </w:num>
  <w:num w:numId="13">
    <w:abstractNumId w:val="20"/>
  </w:num>
  <w:num w:numId="14">
    <w:abstractNumId w:val="7"/>
  </w:num>
  <w:num w:numId="15">
    <w:abstractNumId w:val="20"/>
    <w:lvlOverride w:ilvl="0">
      <w:startOverride w:val="1"/>
    </w:lvlOverride>
  </w:num>
  <w:num w:numId="16">
    <w:abstractNumId w:val="5"/>
  </w:num>
  <w:num w:numId="17">
    <w:abstractNumId w:val="19"/>
  </w:num>
  <w:num w:numId="18">
    <w:abstractNumId w:val="0"/>
  </w:num>
  <w:num w:numId="19">
    <w:abstractNumId w:val="12"/>
  </w:num>
  <w:num w:numId="20">
    <w:abstractNumId w:val="6"/>
  </w:num>
  <w:num w:numId="21">
    <w:abstractNumId w:val="16"/>
  </w:num>
  <w:num w:numId="22">
    <w:abstractNumId w:val="3"/>
  </w:num>
  <w:num w:numId="23">
    <w:abstractNumId w:val="27"/>
  </w:num>
  <w:num w:numId="24">
    <w:abstractNumId w:val="14"/>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1C"/>
    <w:rsid w:val="00001686"/>
    <w:rsid w:val="00003281"/>
    <w:rsid w:val="000117C1"/>
    <w:rsid w:val="00013A25"/>
    <w:rsid w:val="0001536F"/>
    <w:rsid w:val="00015B91"/>
    <w:rsid w:val="0001663D"/>
    <w:rsid w:val="00030460"/>
    <w:rsid w:val="000305DA"/>
    <w:rsid w:val="0005297C"/>
    <w:rsid w:val="00061801"/>
    <w:rsid w:val="000621BC"/>
    <w:rsid w:val="0006318D"/>
    <w:rsid w:val="000730A7"/>
    <w:rsid w:val="00077140"/>
    <w:rsid w:val="000818AA"/>
    <w:rsid w:val="0008364C"/>
    <w:rsid w:val="0009114D"/>
    <w:rsid w:val="00094DE5"/>
    <w:rsid w:val="000A1692"/>
    <w:rsid w:val="000A7B46"/>
    <w:rsid w:val="000B0389"/>
    <w:rsid w:val="000B4D53"/>
    <w:rsid w:val="000B4FD1"/>
    <w:rsid w:val="000B51A9"/>
    <w:rsid w:val="000B6C56"/>
    <w:rsid w:val="000C479A"/>
    <w:rsid w:val="000C4AB6"/>
    <w:rsid w:val="000F38C5"/>
    <w:rsid w:val="00100315"/>
    <w:rsid w:val="00113AC6"/>
    <w:rsid w:val="001170FD"/>
    <w:rsid w:val="001206D2"/>
    <w:rsid w:val="001211FF"/>
    <w:rsid w:val="00122B50"/>
    <w:rsid w:val="001375EB"/>
    <w:rsid w:val="00137A0A"/>
    <w:rsid w:val="001526B1"/>
    <w:rsid w:val="001546E1"/>
    <w:rsid w:val="00160F30"/>
    <w:rsid w:val="0016672A"/>
    <w:rsid w:val="00176A49"/>
    <w:rsid w:val="00177601"/>
    <w:rsid w:val="0018068B"/>
    <w:rsid w:val="001855DD"/>
    <w:rsid w:val="001914CF"/>
    <w:rsid w:val="00195CCB"/>
    <w:rsid w:val="001A025D"/>
    <w:rsid w:val="001A73D1"/>
    <w:rsid w:val="001B1A83"/>
    <w:rsid w:val="001B5564"/>
    <w:rsid w:val="001F1BF5"/>
    <w:rsid w:val="001F3D65"/>
    <w:rsid w:val="00212452"/>
    <w:rsid w:val="00214EF8"/>
    <w:rsid w:val="0021633A"/>
    <w:rsid w:val="00240DF4"/>
    <w:rsid w:val="00255EB4"/>
    <w:rsid w:val="002602B0"/>
    <w:rsid w:val="00261652"/>
    <w:rsid w:val="002639BB"/>
    <w:rsid w:val="00272590"/>
    <w:rsid w:val="00290465"/>
    <w:rsid w:val="00295FBD"/>
    <w:rsid w:val="002A4447"/>
    <w:rsid w:val="002C2753"/>
    <w:rsid w:val="002C3C11"/>
    <w:rsid w:val="002D113A"/>
    <w:rsid w:val="002D4E8F"/>
    <w:rsid w:val="002F2B9E"/>
    <w:rsid w:val="002F50A9"/>
    <w:rsid w:val="002F5F3D"/>
    <w:rsid w:val="002F6B8A"/>
    <w:rsid w:val="00301FF1"/>
    <w:rsid w:val="003031B0"/>
    <w:rsid w:val="00305BEF"/>
    <w:rsid w:val="00312E7A"/>
    <w:rsid w:val="0033311A"/>
    <w:rsid w:val="0034393B"/>
    <w:rsid w:val="003557D2"/>
    <w:rsid w:val="0036476E"/>
    <w:rsid w:val="00367823"/>
    <w:rsid w:val="00370273"/>
    <w:rsid w:val="00370804"/>
    <w:rsid w:val="003833BD"/>
    <w:rsid w:val="00391F73"/>
    <w:rsid w:val="003B1642"/>
    <w:rsid w:val="003B5B1D"/>
    <w:rsid w:val="003D071C"/>
    <w:rsid w:val="003E4655"/>
    <w:rsid w:val="003E6D56"/>
    <w:rsid w:val="003E7D99"/>
    <w:rsid w:val="003E7F2D"/>
    <w:rsid w:val="00401BB8"/>
    <w:rsid w:val="00402CB8"/>
    <w:rsid w:val="0041037F"/>
    <w:rsid w:val="0041277D"/>
    <w:rsid w:val="0041343B"/>
    <w:rsid w:val="00413632"/>
    <w:rsid w:val="00424419"/>
    <w:rsid w:val="0043623F"/>
    <w:rsid w:val="00442CB4"/>
    <w:rsid w:val="004479EA"/>
    <w:rsid w:val="004A6EBB"/>
    <w:rsid w:val="004B1B0D"/>
    <w:rsid w:val="004D0AB7"/>
    <w:rsid w:val="004D37B5"/>
    <w:rsid w:val="004D74CB"/>
    <w:rsid w:val="004E04F2"/>
    <w:rsid w:val="004E6A99"/>
    <w:rsid w:val="004F17E8"/>
    <w:rsid w:val="004F3320"/>
    <w:rsid w:val="004F56F5"/>
    <w:rsid w:val="0051300C"/>
    <w:rsid w:val="00517974"/>
    <w:rsid w:val="00521F38"/>
    <w:rsid w:val="00526F62"/>
    <w:rsid w:val="00535347"/>
    <w:rsid w:val="00542081"/>
    <w:rsid w:val="005460F2"/>
    <w:rsid w:val="00556A46"/>
    <w:rsid w:val="00564F16"/>
    <w:rsid w:val="0057091F"/>
    <w:rsid w:val="00571002"/>
    <w:rsid w:val="00597EF3"/>
    <w:rsid w:val="005A677F"/>
    <w:rsid w:val="005A7062"/>
    <w:rsid w:val="005B7C12"/>
    <w:rsid w:val="005D04F6"/>
    <w:rsid w:val="005D5AEE"/>
    <w:rsid w:val="005D78B8"/>
    <w:rsid w:val="005F3711"/>
    <w:rsid w:val="005F41BB"/>
    <w:rsid w:val="005F4CF2"/>
    <w:rsid w:val="005F5846"/>
    <w:rsid w:val="005F7565"/>
    <w:rsid w:val="00600796"/>
    <w:rsid w:val="00600C94"/>
    <w:rsid w:val="0060359F"/>
    <w:rsid w:val="00612511"/>
    <w:rsid w:val="00615267"/>
    <w:rsid w:val="006203F9"/>
    <w:rsid w:val="00631ED6"/>
    <w:rsid w:val="006330B5"/>
    <w:rsid w:val="0063632C"/>
    <w:rsid w:val="00643E47"/>
    <w:rsid w:val="00646493"/>
    <w:rsid w:val="00656457"/>
    <w:rsid w:val="00656F5E"/>
    <w:rsid w:val="00671F44"/>
    <w:rsid w:val="00672AB9"/>
    <w:rsid w:val="006804F8"/>
    <w:rsid w:val="00685216"/>
    <w:rsid w:val="0069405E"/>
    <w:rsid w:val="00695FF2"/>
    <w:rsid w:val="0069709E"/>
    <w:rsid w:val="006A2245"/>
    <w:rsid w:val="006B75E5"/>
    <w:rsid w:val="006C0859"/>
    <w:rsid w:val="006C65B6"/>
    <w:rsid w:val="006C76E2"/>
    <w:rsid w:val="006D3294"/>
    <w:rsid w:val="006F0E51"/>
    <w:rsid w:val="006F76F4"/>
    <w:rsid w:val="007026DD"/>
    <w:rsid w:val="00711438"/>
    <w:rsid w:val="00716F0A"/>
    <w:rsid w:val="007203E9"/>
    <w:rsid w:val="00725B1C"/>
    <w:rsid w:val="00733FDB"/>
    <w:rsid w:val="0074118E"/>
    <w:rsid w:val="00752A25"/>
    <w:rsid w:val="00754674"/>
    <w:rsid w:val="007549FB"/>
    <w:rsid w:val="007567D4"/>
    <w:rsid w:val="00756FF8"/>
    <w:rsid w:val="00773F26"/>
    <w:rsid w:val="0077417D"/>
    <w:rsid w:val="0077489A"/>
    <w:rsid w:val="00787DA9"/>
    <w:rsid w:val="00792DEB"/>
    <w:rsid w:val="007B1CFD"/>
    <w:rsid w:val="007C27C4"/>
    <w:rsid w:val="007C3FAD"/>
    <w:rsid w:val="007D6724"/>
    <w:rsid w:val="007E6502"/>
    <w:rsid w:val="007E74DE"/>
    <w:rsid w:val="008062C8"/>
    <w:rsid w:val="0082368E"/>
    <w:rsid w:val="00835E12"/>
    <w:rsid w:val="008508E1"/>
    <w:rsid w:val="008552BE"/>
    <w:rsid w:val="008607DC"/>
    <w:rsid w:val="00864658"/>
    <w:rsid w:val="00865C82"/>
    <w:rsid w:val="008679B1"/>
    <w:rsid w:val="00867C38"/>
    <w:rsid w:val="008B0F59"/>
    <w:rsid w:val="008B5AA0"/>
    <w:rsid w:val="008E4B78"/>
    <w:rsid w:val="008F6CB3"/>
    <w:rsid w:val="0091155D"/>
    <w:rsid w:val="00934F55"/>
    <w:rsid w:val="00935044"/>
    <w:rsid w:val="00940A9E"/>
    <w:rsid w:val="00945D53"/>
    <w:rsid w:val="009620D3"/>
    <w:rsid w:val="009650FE"/>
    <w:rsid w:val="009C230B"/>
    <w:rsid w:val="009C4E4A"/>
    <w:rsid w:val="009C58AB"/>
    <w:rsid w:val="009E27B1"/>
    <w:rsid w:val="009F7067"/>
    <w:rsid w:val="009F7096"/>
    <w:rsid w:val="00A101F5"/>
    <w:rsid w:val="00A145FB"/>
    <w:rsid w:val="00A20299"/>
    <w:rsid w:val="00A24D22"/>
    <w:rsid w:val="00A26736"/>
    <w:rsid w:val="00A3451C"/>
    <w:rsid w:val="00A4004C"/>
    <w:rsid w:val="00A40105"/>
    <w:rsid w:val="00A433A4"/>
    <w:rsid w:val="00A50D66"/>
    <w:rsid w:val="00A616F3"/>
    <w:rsid w:val="00A7691A"/>
    <w:rsid w:val="00A87947"/>
    <w:rsid w:val="00AA033E"/>
    <w:rsid w:val="00AA0825"/>
    <w:rsid w:val="00AA3C57"/>
    <w:rsid w:val="00AA53A5"/>
    <w:rsid w:val="00AA5765"/>
    <w:rsid w:val="00AA78D5"/>
    <w:rsid w:val="00AB25BF"/>
    <w:rsid w:val="00AC74C7"/>
    <w:rsid w:val="00AD5125"/>
    <w:rsid w:val="00AE7CD4"/>
    <w:rsid w:val="00AF04AB"/>
    <w:rsid w:val="00B01475"/>
    <w:rsid w:val="00B01FE5"/>
    <w:rsid w:val="00B14499"/>
    <w:rsid w:val="00B159BD"/>
    <w:rsid w:val="00B16E31"/>
    <w:rsid w:val="00B2275D"/>
    <w:rsid w:val="00B26B63"/>
    <w:rsid w:val="00B271ED"/>
    <w:rsid w:val="00B32743"/>
    <w:rsid w:val="00B362C2"/>
    <w:rsid w:val="00B44941"/>
    <w:rsid w:val="00B46F83"/>
    <w:rsid w:val="00B56B8F"/>
    <w:rsid w:val="00B6148C"/>
    <w:rsid w:val="00B625BC"/>
    <w:rsid w:val="00B6532B"/>
    <w:rsid w:val="00B76F90"/>
    <w:rsid w:val="00BA1443"/>
    <w:rsid w:val="00BB2B78"/>
    <w:rsid w:val="00BB377C"/>
    <w:rsid w:val="00BD0FC8"/>
    <w:rsid w:val="00BF7266"/>
    <w:rsid w:val="00C05E6C"/>
    <w:rsid w:val="00C22C0C"/>
    <w:rsid w:val="00C44FC8"/>
    <w:rsid w:val="00C61904"/>
    <w:rsid w:val="00C64BB3"/>
    <w:rsid w:val="00C6792C"/>
    <w:rsid w:val="00C70604"/>
    <w:rsid w:val="00C71812"/>
    <w:rsid w:val="00C72974"/>
    <w:rsid w:val="00C76092"/>
    <w:rsid w:val="00C77176"/>
    <w:rsid w:val="00C87714"/>
    <w:rsid w:val="00C940AC"/>
    <w:rsid w:val="00C94F6C"/>
    <w:rsid w:val="00C95229"/>
    <w:rsid w:val="00CA5697"/>
    <w:rsid w:val="00CC40D2"/>
    <w:rsid w:val="00CC706E"/>
    <w:rsid w:val="00CD4639"/>
    <w:rsid w:val="00CE3491"/>
    <w:rsid w:val="00CE6B61"/>
    <w:rsid w:val="00CF079C"/>
    <w:rsid w:val="00D13A95"/>
    <w:rsid w:val="00D2007D"/>
    <w:rsid w:val="00D21ECB"/>
    <w:rsid w:val="00D23FFB"/>
    <w:rsid w:val="00D3087A"/>
    <w:rsid w:val="00D320B4"/>
    <w:rsid w:val="00D33416"/>
    <w:rsid w:val="00D34C76"/>
    <w:rsid w:val="00D368D1"/>
    <w:rsid w:val="00D45E84"/>
    <w:rsid w:val="00D536F0"/>
    <w:rsid w:val="00D71FD9"/>
    <w:rsid w:val="00D765DE"/>
    <w:rsid w:val="00D90452"/>
    <w:rsid w:val="00D944D7"/>
    <w:rsid w:val="00D965E2"/>
    <w:rsid w:val="00DA4873"/>
    <w:rsid w:val="00DB23CE"/>
    <w:rsid w:val="00DB428B"/>
    <w:rsid w:val="00DB56B0"/>
    <w:rsid w:val="00DB657B"/>
    <w:rsid w:val="00DD7AE9"/>
    <w:rsid w:val="00DE4C47"/>
    <w:rsid w:val="00E01D27"/>
    <w:rsid w:val="00E03D3F"/>
    <w:rsid w:val="00E04DBB"/>
    <w:rsid w:val="00E12BFC"/>
    <w:rsid w:val="00E13323"/>
    <w:rsid w:val="00E20B51"/>
    <w:rsid w:val="00E45987"/>
    <w:rsid w:val="00E45C60"/>
    <w:rsid w:val="00E4727E"/>
    <w:rsid w:val="00E473D5"/>
    <w:rsid w:val="00E4787C"/>
    <w:rsid w:val="00E50287"/>
    <w:rsid w:val="00E66786"/>
    <w:rsid w:val="00E66E25"/>
    <w:rsid w:val="00E75B75"/>
    <w:rsid w:val="00E859D5"/>
    <w:rsid w:val="00EB0ECA"/>
    <w:rsid w:val="00EC4564"/>
    <w:rsid w:val="00EC4E74"/>
    <w:rsid w:val="00EE2FB9"/>
    <w:rsid w:val="00EE72F8"/>
    <w:rsid w:val="00EE7D2D"/>
    <w:rsid w:val="00F037EA"/>
    <w:rsid w:val="00F05166"/>
    <w:rsid w:val="00F061D3"/>
    <w:rsid w:val="00F11029"/>
    <w:rsid w:val="00F14D3F"/>
    <w:rsid w:val="00F220F0"/>
    <w:rsid w:val="00F23F42"/>
    <w:rsid w:val="00F31F21"/>
    <w:rsid w:val="00F3768B"/>
    <w:rsid w:val="00F4208A"/>
    <w:rsid w:val="00F46024"/>
    <w:rsid w:val="00F478FC"/>
    <w:rsid w:val="00F562D4"/>
    <w:rsid w:val="00F567CC"/>
    <w:rsid w:val="00F6340E"/>
    <w:rsid w:val="00F64475"/>
    <w:rsid w:val="00F6581B"/>
    <w:rsid w:val="00F668CF"/>
    <w:rsid w:val="00F93859"/>
    <w:rsid w:val="00FA1673"/>
    <w:rsid w:val="00FB2257"/>
    <w:rsid w:val="00FB47BB"/>
    <w:rsid w:val="00FC54AF"/>
    <w:rsid w:val="00FE12DA"/>
    <w:rsid w:val="00FF4BC8"/>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C"/>
    <w:rPr>
      <w:rFonts w:eastAsiaTheme="minorEastAsia"/>
    </w:rPr>
  </w:style>
  <w:style w:type="paragraph" w:styleId="Ttulo1">
    <w:name w:val="heading 1"/>
    <w:basedOn w:val="Normal"/>
    <w:next w:val="Normal"/>
    <w:link w:val="Ttulo1Car"/>
    <w:uiPriority w:val="9"/>
    <w:qFormat/>
    <w:rsid w:val="00A3451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1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 w:id="99493029">
      <w:bodyDiv w:val="1"/>
      <w:marLeft w:val="0"/>
      <w:marRight w:val="0"/>
      <w:marTop w:val="0"/>
      <w:marBottom w:val="0"/>
      <w:divBdr>
        <w:top w:val="none" w:sz="0" w:space="0" w:color="auto"/>
        <w:left w:val="none" w:sz="0" w:space="0" w:color="auto"/>
        <w:bottom w:val="none" w:sz="0" w:space="0" w:color="auto"/>
        <w:right w:val="none" w:sz="0" w:space="0" w:color="auto"/>
      </w:divBdr>
    </w:div>
    <w:div w:id="1372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FD1A-28DC-4B23-A0FD-A1873BF6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8197</Words>
  <Characters>45084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PLAN ANTICORRUPCIÓN  Y DE ATENCIÓN AL CIUDADANO - PAAC</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dc:title>
  <dc:subject>VERSIÓN PRELIMINAR</dc:subject>
  <dc:creator>SECRETARÍA JURÍDICA DISTRITAL</dc:creator>
  <cp:keywords/>
  <dc:description/>
  <cp:lastModifiedBy>Maritza Ortega</cp:lastModifiedBy>
  <cp:revision>5</cp:revision>
  <dcterms:created xsi:type="dcterms:W3CDTF">2020-11-09T13:13:00Z</dcterms:created>
  <dcterms:modified xsi:type="dcterms:W3CDTF">2020-11-09T21:47:00Z</dcterms:modified>
</cp:coreProperties>
</file>