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7E772C" w14:textId="77777777" w:rsidR="00961B09" w:rsidRDefault="00961B09" w:rsidP="00961B09">
      <w:pPr>
        <w:pStyle w:val="Default"/>
        <w:tabs>
          <w:tab w:val="left" w:pos="142"/>
        </w:tabs>
        <w:ind w:left="-1701"/>
        <w:jc w:val="center"/>
        <w:rPr>
          <w:rFonts w:asciiTheme="minorHAnsi" w:hAnsiTheme="minorHAnsi" w:cstheme="minorHAnsi"/>
          <w:b/>
          <w:bCs/>
          <w:color w:val="1F3864" w:themeColor="accent1" w:themeShade="80"/>
          <w:lang w:val="es-ES_tradnl" w:eastAsia="zh-CN"/>
        </w:rPr>
      </w:pPr>
      <w:r>
        <w:rPr>
          <w:noProof/>
        </w:rPr>
        <w:drawing>
          <wp:anchor distT="0" distB="0" distL="114300" distR="114300" simplePos="0" relativeHeight="251692032" behindDoc="0" locked="0" layoutInCell="1" allowOverlap="1" wp14:anchorId="2F9D266B" wp14:editId="4EB0317A">
            <wp:simplePos x="0" y="0"/>
            <wp:positionH relativeFrom="column">
              <wp:posOffset>-1070611</wp:posOffset>
            </wp:positionH>
            <wp:positionV relativeFrom="paragraph">
              <wp:posOffset>-1233170</wp:posOffset>
            </wp:positionV>
            <wp:extent cx="7800975" cy="10092238"/>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0975" cy="100922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EA3E7" w14:textId="22124DC7" w:rsidR="00961B09" w:rsidRDefault="00961B09" w:rsidP="00961B09">
      <w:pPr>
        <w:pStyle w:val="Default"/>
        <w:tabs>
          <w:tab w:val="left" w:pos="142"/>
        </w:tabs>
        <w:jc w:val="center"/>
        <w:rPr>
          <w:rFonts w:asciiTheme="minorHAnsi" w:hAnsiTheme="minorHAnsi" w:cstheme="minorHAnsi"/>
          <w:b/>
          <w:bCs/>
          <w:color w:val="1F3864" w:themeColor="accent1" w:themeShade="80"/>
          <w:lang w:val="es-ES_tradnl" w:eastAsia="zh-CN"/>
        </w:rPr>
      </w:pPr>
    </w:p>
    <w:p w14:paraId="333E9CAB" w14:textId="040D09A4" w:rsidR="00961B09" w:rsidRDefault="00961B09" w:rsidP="00961B09">
      <w:pPr>
        <w:pStyle w:val="Default"/>
        <w:tabs>
          <w:tab w:val="left" w:pos="142"/>
        </w:tabs>
        <w:jc w:val="center"/>
        <w:rPr>
          <w:rFonts w:asciiTheme="minorHAnsi" w:hAnsiTheme="minorHAnsi" w:cstheme="minorHAnsi"/>
          <w:b/>
          <w:bCs/>
          <w:color w:val="1F3864" w:themeColor="accent1" w:themeShade="80"/>
          <w:lang w:val="es-ES_tradnl" w:eastAsia="zh-CN"/>
        </w:rPr>
      </w:pPr>
    </w:p>
    <w:p w14:paraId="033790EE" w14:textId="05BF9E5B" w:rsidR="00961B09" w:rsidRDefault="00961B09" w:rsidP="00961B09">
      <w:pPr>
        <w:pStyle w:val="Default"/>
        <w:tabs>
          <w:tab w:val="left" w:pos="142"/>
        </w:tabs>
        <w:jc w:val="center"/>
        <w:rPr>
          <w:rFonts w:asciiTheme="minorHAnsi" w:hAnsiTheme="minorHAnsi" w:cstheme="minorHAnsi"/>
          <w:b/>
          <w:bCs/>
          <w:color w:val="1F3864" w:themeColor="accent1" w:themeShade="80"/>
          <w:lang w:val="es-ES_tradnl" w:eastAsia="zh-CN"/>
        </w:rPr>
      </w:pPr>
    </w:p>
    <w:p w14:paraId="232ABCC3" w14:textId="39985C0C" w:rsidR="00961B09" w:rsidRDefault="00961B09" w:rsidP="00961B09">
      <w:pPr>
        <w:pStyle w:val="Default"/>
        <w:tabs>
          <w:tab w:val="left" w:pos="142"/>
        </w:tabs>
        <w:jc w:val="center"/>
        <w:rPr>
          <w:rFonts w:asciiTheme="minorHAnsi" w:hAnsiTheme="minorHAnsi" w:cstheme="minorHAnsi"/>
          <w:b/>
          <w:bCs/>
          <w:color w:val="1F3864" w:themeColor="accent1" w:themeShade="80"/>
          <w:lang w:val="es-ES_tradnl" w:eastAsia="zh-CN"/>
        </w:rPr>
      </w:pPr>
    </w:p>
    <w:p w14:paraId="25101370" w14:textId="74C66E06" w:rsidR="00961B09" w:rsidRDefault="00961B09" w:rsidP="00961B09">
      <w:pPr>
        <w:pStyle w:val="Default"/>
        <w:tabs>
          <w:tab w:val="left" w:pos="142"/>
        </w:tabs>
        <w:jc w:val="center"/>
        <w:rPr>
          <w:rFonts w:asciiTheme="minorHAnsi" w:hAnsiTheme="minorHAnsi" w:cstheme="minorHAnsi"/>
          <w:b/>
          <w:bCs/>
          <w:color w:val="1F3864" w:themeColor="accent1" w:themeShade="80"/>
          <w:lang w:val="es-ES_tradnl" w:eastAsia="zh-CN"/>
        </w:rPr>
      </w:pPr>
    </w:p>
    <w:p w14:paraId="7B77E12D" w14:textId="41066512" w:rsidR="00961B09" w:rsidRDefault="00961B09" w:rsidP="00961B09">
      <w:pPr>
        <w:pStyle w:val="Default"/>
        <w:tabs>
          <w:tab w:val="left" w:pos="142"/>
        </w:tabs>
        <w:jc w:val="center"/>
        <w:rPr>
          <w:rFonts w:asciiTheme="minorHAnsi" w:hAnsiTheme="minorHAnsi" w:cstheme="minorHAnsi"/>
          <w:b/>
          <w:bCs/>
          <w:color w:val="1F3864" w:themeColor="accent1" w:themeShade="80"/>
          <w:lang w:val="es-ES_tradnl" w:eastAsia="zh-CN"/>
        </w:rPr>
      </w:pPr>
    </w:p>
    <w:p w14:paraId="2D6048C5" w14:textId="61D47040" w:rsidR="00961B09" w:rsidRDefault="00961B09" w:rsidP="00961B09">
      <w:pPr>
        <w:pStyle w:val="Default"/>
        <w:tabs>
          <w:tab w:val="left" w:pos="142"/>
        </w:tabs>
        <w:jc w:val="center"/>
        <w:rPr>
          <w:rFonts w:asciiTheme="minorHAnsi" w:hAnsiTheme="minorHAnsi" w:cstheme="minorHAnsi"/>
          <w:b/>
          <w:bCs/>
          <w:color w:val="1F3864" w:themeColor="accent1" w:themeShade="80"/>
          <w:lang w:val="es-ES_tradnl" w:eastAsia="zh-CN"/>
        </w:rPr>
      </w:pPr>
    </w:p>
    <w:p w14:paraId="2DE33A6B" w14:textId="0144D552" w:rsidR="00961B09" w:rsidRDefault="00961B09" w:rsidP="00961B09">
      <w:pPr>
        <w:pStyle w:val="Default"/>
        <w:tabs>
          <w:tab w:val="left" w:pos="142"/>
        </w:tabs>
        <w:jc w:val="center"/>
        <w:rPr>
          <w:rFonts w:asciiTheme="minorHAnsi" w:hAnsiTheme="minorHAnsi" w:cstheme="minorHAnsi"/>
          <w:b/>
          <w:bCs/>
          <w:color w:val="1F3864" w:themeColor="accent1" w:themeShade="80"/>
          <w:lang w:val="es-ES_tradnl" w:eastAsia="zh-CN"/>
        </w:rPr>
      </w:pPr>
    </w:p>
    <w:p w14:paraId="48B851FA" w14:textId="77777777" w:rsidR="00961B09" w:rsidRDefault="00961B09" w:rsidP="00961B09">
      <w:pPr>
        <w:pStyle w:val="Default"/>
        <w:tabs>
          <w:tab w:val="left" w:pos="142"/>
        </w:tabs>
        <w:jc w:val="center"/>
        <w:rPr>
          <w:rFonts w:asciiTheme="minorHAnsi" w:hAnsiTheme="minorHAnsi" w:cstheme="minorHAnsi"/>
          <w:b/>
          <w:bCs/>
          <w:color w:val="1F3864" w:themeColor="accent1" w:themeShade="80"/>
          <w:lang w:val="es-ES_tradnl" w:eastAsia="zh-CN"/>
        </w:rPr>
      </w:pPr>
    </w:p>
    <w:p w14:paraId="712DBE9F" w14:textId="77777777" w:rsidR="00961B09" w:rsidRDefault="00961B09" w:rsidP="00961B09">
      <w:pPr>
        <w:pStyle w:val="Default"/>
        <w:tabs>
          <w:tab w:val="left" w:pos="142"/>
        </w:tabs>
        <w:jc w:val="center"/>
        <w:rPr>
          <w:rFonts w:asciiTheme="minorHAnsi" w:hAnsiTheme="minorHAnsi" w:cstheme="minorHAnsi"/>
          <w:b/>
          <w:bCs/>
          <w:color w:val="1F3864" w:themeColor="accent1" w:themeShade="80"/>
          <w:lang w:val="es-ES_tradnl" w:eastAsia="zh-CN"/>
        </w:rPr>
      </w:pPr>
      <w:r>
        <w:rPr>
          <w:rFonts w:asciiTheme="minorHAnsi" w:hAnsiTheme="minorHAnsi" w:cstheme="minorHAnsi"/>
          <w:b/>
          <w:bCs/>
          <w:color w:val="1F3864" w:themeColor="accent1" w:themeShade="80"/>
          <w:lang w:val="es-ES_tradnl" w:eastAsia="zh-CN"/>
        </w:rPr>
        <w:br w:type="page"/>
      </w:r>
    </w:p>
    <w:p w14:paraId="3A368A90" w14:textId="77777777" w:rsidR="00961B09" w:rsidRDefault="00961B09" w:rsidP="00961B09">
      <w:pPr>
        <w:pStyle w:val="Default"/>
        <w:tabs>
          <w:tab w:val="left" w:pos="142"/>
        </w:tabs>
        <w:jc w:val="center"/>
        <w:rPr>
          <w:rFonts w:asciiTheme="minorHAnsi" w:hAnsiTheme="minorHAnsi" w:cstheme="minorHAnsi"/>
          <w:b/>
          <w:bCs/>
          <w:color w:val="1F3864" w:themeColor="accent1" w:themeShade="80"/>
          <w:lang w:val="es-ES_tradnl" w:eastAsia="zh-CN"/>
        </w:rPr>
        <w:sectPr w:rsidR="00961B09" w:rsidSect="00E24763">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567" w:footer="387" w:gutter="0"/>
          <w:cols w:space="720"/>
          <w:docGrid w:linePitch="360"/>
        </w:sectPr>
      </w:pPr>
    </w:p>
    <w:p w14:paraId="0140FDFB" w14:textId="77777777" w:rsidR="00961B09" w:rsidRDefault="00961B09" w:rsidP="00961B09">
      <w:pPr>
        <w:pStyle w:val="Default"/>
        <w:tabs>
          <w:tab w:val="left" w:pos="142"/>
        </w:tabs>
        <w:jc w:val="center"/>
        <w:rPr>
          <w:rFonts w:asciiTheme="minorHAnsi" w:hAnsiTheme="minorHAnsi" w:cstheme="minorHAnsi"/>
          <w:b/>
          <w:bCs/>
          <w:color w:val="1F3864" w:themeColor="accent1" w:themeShade="80"/>
          <w:lang w:val="es-ES_tradnl" w:eastAsia="zh-CN"/>
        </w:rPr>
      </w:pPr>
    </w:p>
    <w:p w14:paraId="52D2DBB7" w14:textId="596E8DC1" w:rsidR="00961B09" w:rsidRPr="002E3BF3" w:rsidRDefault="00961B09" w:rsidP="00961B09">
      <w:pPr>
        <w:pStyle w:val="Default"/>
        <w:tabs>
          <w:tab w:val="left" w:pos="142"/>
        </w:tabs>
        <w:jc w:val="center"/>
        <w:rPr>
          <w:rFonts w:asciiTheme="minorHAnsi" w:hAnsiTheme="minorHAnsi" w:cstheme="minorHAnsi"/>
          <w:b/>
          <w:bCs/>
          <w:color w:val="1F3864" w:themeColor="accent1" w:themeShade="80"/>
          <w:lang w:val="es-ES_tradnl" w:eastAsia="zh-CN"/>
        </w:rPr>
      </w:pPr>
      <w:r w:rsidRPr="002E3BF3">
        <w:rPr>
          <w:rFonts w:asciiTheme="minorHAnsi" w:hAnsiTheme="minorHAnsi" w:cstheme="minorHAnsi"/>
          <w:b/>
          <w:bCs/>
          <w:color w:val="1F3864" w:themeColor="accent1" w:themeShade="80"/>
          <w:lang w:val="es-ES_tradnl" w:eastAsia="zh-CN"/>
        </w:rPr>
        <w:t>INTRODUCCIÓN</w:t>
      </w:r>
    </w:p>
    <w:p w14:paraId="7E43CCA0" w14:textId="355C49FF" w:rsidR="00961B09" w:rsidRDefault="00961B09" w:rsidP="00961B09">
      <w:pPr>
        <w:pStyle w:val="Default"/>
        <w:tabs>
          <w:tab w:val="left" w:pos="142"/>
        </w:tabs>
        <w:ind w:left="426"/>
        <w:jc w:val="both"/>
        <w:rPr>
          <w:rFonts w:asciiTheme="minorHAnsi" w:hAnsiTheme="minorHAnsi" w:cstheme="minorHAnsi"/>
          <w:b/>
          <w:bCs/>
          <w:color w:val="1F3864" w:themeColor="accent1" w:themeShade="80"/>
          <w:lang w:val="es-ES_tradnl" w:eastAsia="zh-CN"/>
        </w:rPr>
      </w:pPr>
    </w:p>
    <w:p w14:paraId="308F7DE0" w14:textId="77777777" w:rsidR="00961B09" w:rsidRPr="002E3BF3" w:rsidRDefault="00961B09" w:rsidP="00961B09">
      <w:pPr>
        <w:pStyle w:val="Default"/>
        <w:tabs>
          <w:tab w:val="left" w:pos="142"/>
        </w:tabs>
        <w:ind w:left="426"/>
        <w:jc w:val="both"/>
        <w:rPr>
          <w:rFonts w:asciiTheme="minorHAnsi" w:hAnsiTheme="minorHAnsi" w:cstheme="minorHAnsi"/>
          <w:b/>
          <w:bCs/>
          <w:color w:val="1F3864" w:themeColor="accent1" w:themeShade="80"/>
          <w:lang w:val="es-ES_tradnl" w:eastAsia="zh-CN"/>
        </w:rPr>
      </w:pPr>
    </w:p>
    <w:p w14:paraId="0A0E0B77" w14:textId="77777777" w:rsidR="00961B09" w:rsidRPr="009A673E" w:rsidRDefault="00961B09" w:rsidP="00961B09">
      <w:pPr>
        <w:pStyle w:val="Default"/>
        <w:tabs>
          <w:tab w:val="left" w:pos="142"/>
        </w:tabs>
        <w:ind w:left="567" w:right="142"/>
        <w:jc w:val="both"/>
        <w:rPr>
          <w:rFonts w:asciiTheme="minorHAnsi" w:hAnsiTheme="minorHAnsi" w:cstheme="minorHAnsi"/>
          <w:color w:val="1F3864" w:themeColor="accent1" w:themeShade="80"/>
          <w:lang w:val="es-ES_tradnl" w:eastAsia="zh-CN"/>
        </w:rPr>
      </w:pPr>
      <w:r w:rsidRPr="009A673E">
        <w:rPr>
          <w:rFonts w:asciiTheme="minorHAnsi" w:hAnsiTheme="minorHAnsi" w:cstheme="minorHAnsi"/>
          <w:color w:val="1F3864" w:themeColor="accent1" w:themeShade="80"/>
          <w:lang w:val="es-ES_tradnl" w:eastAsia="zh-CN"/>
        </w:rPr>
        <w:t>El año 2021 es el segundo de la administración de la Alcaldesa Claudia López, en el cual su Plan de Gobierno se materializa en el plan de desarrollo económico, social, ambiental y de obras públicas del distrito capital 2020-2024 “Un Nuevo Contrato Social y Ambiental para la Bogotá del Siglo XXI - UNCSA”, en este marco la Secretaria Jurídica Distrital cuenta con</w:t>
      </w:r>
      <w:r w:rsidRPr="009A673E">
        <w:rPr>
          <w:rFonts w:asciiTheme="minorHAnsi" w:hAnsiTheme="minorHAnsi" w:cstheme="minorHAnsi"/>
          <w:color w:val="1F3864" w:themeColor="accent1" w:themeShade="80"/>
        </w:rPr>
        <w:t xml:space="preserve"> cuatro (4) proyectos de inversión asociados al Propósito 05 - Construir Bogotá Región con gobierno abierto, transparente y ciudadanía consciente.</w:t>
      </w:r>
    </w:p>
    <w:p w14:paraId="57DA9917" w14:textId="77777777" w:rsidR="00961B09" w:rsidRPr="009A673E" w:rsidRDefault="00961B09" w:rsidP="00961B09">
      <w:pPr>
        <w:pStyle w:val="Default"/>
        <w:tabs>
          <w:tab w:val="left" w:pos="142"/>
        </w:tabs>
        <w:ind w:left="567" w:right="142"/>
        <w:jc w:val="both"/>
        <w:rPr>
          <w:rFonts w:asciiTheme="minorHAnsi" w:hAnsiTheme="minorHAnsi" w:cstheme="minorHAnsi"/>
          <w:color w:val="1F3864" w:themeColor="accent1" w:themeShade="80"/>
          <w:lang w:val="es-ES_tradnl" w:eastAsia="zh-CN"/>
        </w:rPr>
      </w:pPr>
    </w:p>
    <w:p w14:paraId="782FDE6B" w14:textId="77777777" w:rsidR="00961B09" w:rsidRPr="009A673E" w:rsidRDefault="00961B09" w:rsidP="00961B09">
      <w:pPr>
        <w:pStyle w:val="Default"/>
        <w:tabs>
          <w:tab w:val="left" w:pos="142"/>
        </w:tabs>
        <w:ind w:left="567" w:right="142"/>
        <w:jc w:val="both"/>
        <w:rPr>
          <w:rFonts w:asciiTheme="minorHAnsi" w:hAnsiTheme="minorHAnsi" w:cstheme="minorHAnsi"/>
          <w:color w:val="1F3864" w:themeColor="accent1" w:themeShade="80"/>
          <w:lang w:val="es-ES_tradnl" w:eastAsia="zh-CN"/>
        </w:rPr>
      </w:pPr>
      <w:r w:rsidRPr="009A673E">
        <w:rPr>
          <w:rFonts w:asciiTheme="minorHAnsi" w:hAnsiTheme="minorHAnsi" w:cstheme="minorHAnsi"/>
          <w:color w:val="1F3864" w:themeColor="accent1" w:themeShade="80"/>
          <w:lang w:val="es-ES_tradnl" w:eastAsia="zh-CN"/>
        </w:rPr>
        <w:t>La Oficina Asesora de Planeación a cargo del seguimiento a la Inversión, cuenta con 15 Planes Operativos Anuales, 4 de inversión y 11 de gestión como instrumento para la planeación y el seguimiento de las metas y actividades a realizar por las diferentes dependencias de la Entidad, en el que se consolidan las acciones previstas para alcanzar los fines propuestos para la vigencia, de acuerdo con los objetivos del marco estratégico institucional, las metas del Plan de Desarrollo Distrital, los proyectos de inversión y las funciones o responsabilidades asignadas a las dependencias.</w:t>
      </w:r>
    </w:p>
    <w:p w14:paraId="5F74B19F" w14:textId="77777777" w:rsidR="00961B09" w:rsidRPr="009A673E" w:rsidRDefault="00961B09" w:rsidP="00961B09">
      <w:pPr>
        <w:pStyle w:val="Default"/>
        <w:tabs>
          <w:tab w:val="left" w:pos="142"/>
        </w:tabs>
        <w:ind w:left="567" w:right="142"/>
        <w:jc w:val="both"/>
        <w:rPr>
          <w:rFonts w:asciiTheme="minorHAnsi" w:hAnsiTheme="minorHAnsi" w:cstheme="minorHAnsi"/>
          <w:color w:val="1F3864" w:themeColor="accent1" w:themeShade="80"/>
          <w:lang w:val="es-ES_tradnl" w:eastAsia="zh-CN"/>
        </w:rPr>
      </w:pPr>
    </w:p>
    <w:p w14:paraId="1ACEF941" w14:textId="77777777" w:rsidR="00961B09" w:rsidRPr="009A673E" w:rsidRDefault="00961B09" w:rsidP="00961B09">
      <w:pPr>
        <w:pStyle w:val="Default"/>
        <w:tabs>
          <w:tab w:val="left" w:pos="142"/>
        </w:tabs>
        <w:ind w:left="567" w:right="142"/>
        <w:jc w:val="both"/>
        <w:rPr>
          <w:rFonts w:asciiTheme="minorHAnsi" w:hAnsiTheme="minorHAnsi" w:cstheme="minorHAnsi"/>
          <w:color w:val="1F3864" w:themeColor="accent1" w:themeShade="80"/>
          <w:lang w:val="es-ES_tradnl" w:eastAsia="zh-CN"/>
        </w:rPr>
      </w:pPr>
      <w:r w:rsidRPr="009A673E">
        <w:rPr>
          <w:rFonts w:asciiTheme="minorHAnsi" w:hAnsiTheme="minorHAnsi" w:cstheme="minorHAnsi"/>
          <w:color w:val="1F3864" w:themeColor="accent1" w:themeShade="80"/>
          <w:lang w:val="es-ES_tradnl" w:eastAsia="zh-CN"/>
        </w:rPr>
        <w:t>A continuación, se presenta la gestión presupuesta</w:t>
      </w:r>
      <w:r>
        <w:rPr>
          <w:rFonts w:asciiTheme="minorHAnsi" w:hAnsiTheme="minorHAnsi" w:cstheme="minorHAnsi"/>
          <w:color w:val="1F3864" w:themeColor="accent1" w:themeShade="80"/>
          <w:lang w:val="es-ES_tradnl" w:eastAsia="zh-CN"/>
        </w:rPr>
        <w:t xml:space="preserve">l, </w:t>
      </w:r>
      <w:r w:rsidRPr="009A673E">
        <w:rPr>
          <w:rFonts w:asciiTheme="minorHAnsi" w:hAnsiTheme="minorHAnsi" w:cstheme="minorHAnsi"/>
          <w:color w:val="1F3864" w:themeColor="accent1" w:themeShade="80"/>
          <w:lang w:val="es-ES_tradnl" w:eastAsia="zh-CN"/>
        </w:rPr>
        <w:t>contractual</w:t>
      </w:r>
      <w:r>
        <w:rPr>
          <w:rFonts w:asciiTheme="minorHAnsi" w:hAnsiTheme="minorHAnsi" w:cstheme="minorHAnsi"/>
          <w:color w:val="1F3864" w:themeColor="accent1" w:themeShade="80"/>
          <w:lang w:val="es-ES_tradnl" w:eastAsia="zh-CN"/>
        </w:rPr>
        <w:t xml:space="preserve"> </w:t>
      </w:r>
      <w:r w:rsidRPr="009A673E">
        <w:rPr>
          <w:rFonts w:asciiTheme="minorHAnsi" w:hAnsiTheme="minorHAnsi" w:cstheme="minorHAnsi"/>
          <w:color w:val="1F3864" w:themeColor="accent1" w:themeShade="80"/>
          <w:lang w:val="es-ES_tradnl" w:eastAsia="zh-CN"/>
        </w:rPr>
        <w:t>y física de los proyectos de inversión del Plan de Desarrollo UNCSA, que están a cargo de la entidad en el periodo comprendido entre el 01 de enero al 30 de junio de 2021.</w:t>
      </w:r>
    </w:p>
    <w:p w14:paraId="113CF9F3" w14:textId="77777777" w:rsidR="00961B09" w:rsidRPr="00B56F09" w:rsidRDefault="00961B09" w:rsidP="00961B09">
      <w:pPr>
        <w:pStyle w:val="Default"/>
        <w:tabs>
          <w:tab w:val="left" w:pos="142"/>
        </w:tabs>
        <w:ind w:left="426"/>
        <w:jc w:val="both"/>
        <w:rPr>
          <w:rFonts w:asciiTheme="minorHAnsi" w:hAnsiTheme="minorHAnsi" w:cstheme="minorHAnsi"/>
          <w:color w:val="auto"/>
          <w:lang w:val="es-ES_tradnl" w:eastAsia="zh-CN"/>
        </w:rPr>
      </w:pPr>
    </w:p>
    <w:p w14:paraId="6B4D8FC1" w14:textId="77777777" w:rsidR="00961B09" w:rsidRPr="00B56F09" w:rsidRDefault="00961B09" w:rsidP="00961B09">
      <w:pPr>
        <w:pStyle w:val="Default"/>
        <w:tabs>
          <w:tab w:val="left" w:pos="142"/>
        </w:tabs>
        <w:ind w:left="426"/>
        <w:jc w:val="both"/>
        <w:rPr>
          <w:rFonts w:asciiTheme="minorHAnsi" w:hAnsiTheme="minorHAnsi" w:cstheme="minorHAnsi"/>
          <w:color w:val="auto"/>
          <w:lang w:val="es-ES_tradnl" w:eastAsia="zh-CN"/>
        </w:rPr>
      </w:pPr>
    </w:p>
    <w:p w14:paraId="1990CCF6" w14:textId="77777777" w:rsidR="00961B09" w:rsidRPr="00B56F09" w:rsidRDefault="00961B09" w:rsidP="00961B09">
      <w:pPr>
        <w:pStyle w:val="Default"/>
        <w:tabs>
          <w:tab w:val="left" w:pos="142"/>
        </w:tabs>
        <w:ind w:left="426"/>
        <w:jc w:val="both"/>
        <w:rPr>
          <w:rFonts w:asciiTheme="minorHAnsi" w:hAnsiTheme="minorHAnsi" w:cstheme="minorHAnsi"/>
          <w:color w:val="auto"/>
          <w:lang w:val="es-ES_tradnl" w:eastAsia="zh-CN"/>
        </w:rPr>
      </w:pPr>
    </w:p>
    <w:p w14:paraId="6313B7EE" w14:textId="77777777" w:rsidR="00961B09" w:rsidRDefault="00961B09" w:rsidP="00961B09">
      <w:pPr>
        <w:pStyle w:val="Default"/>
        <w:tabs>
          <w:tab w:val="left" w:pos="142"/>
        </w:tabs>
        <w:ind w:left="426"/>
        <w:jc w:val="both"/>
        <w:rPr>
          <w:rFonts w:asciiTheme="minorHAnsi" w:hAnsiTheme="minorHAnsi" w:cstheme="minorHAnsi"/>
          <w:color w:val="auto"/>
          <w:lang w:val="es-ES_tradnl" w:eastAsia="zh-CN"/>
        </w:rPr>
      </w:pPr>
    </w:p>
    <w:p w14:paraId="06841901" w14:textId="0BDCCF3C" w:rsidR="00961B09" w:rsidRDefault="00961B09" w:rsidP="00961B09">
      <w:pPr>
        <w:pStyle w:val="Default"/>
        <w:tabs>
          <w:tab w:val="left" w:pos="142"/>
        </w:tabs>
        <w:ind w:left="426"/>
        <w:jc w:val="both"/>
        <w:rPr>
          <w:rFonts w:asciiTheme="minorHAnsi" w:hAnsiTheme="minorHAnsi" w:cstheme="minorHAnsi"/>
          <w:color w:val="auto"/>
          <w:lang w:val="es-ES_tradnl" w:eastAsia="zh-CN"/>
        </w:rPr>
      </w:pPr>
    </w:p>
    <w:p w14:paraId="3106EC41" w14:textId="77777777" w:rsidR="00961B09" w:rsidRDefault="00961B09" w:rsidP="00961B09">
      <w:pPr>
        <w:pStyle w:val="Default"/>
        <w:tabs>
          <w:tab w:val="left" w:pos="142"/>
        </w:tabs>
        <w:ind w:left="426"/>
        <w:jc w:val="both"/>
        <w:rPr>
          <w:rFonts w:asciiTheme="minorHAnsi" w:hAnsiTheme="minorHAnsi" w:cstheme="minorHAnsi"/>
          <w:color w:val="auto"/>
          <w:lang w:val="es-ES_tradnl" w:eastAsia="zh-CN"/>
        </w:rPr>
      </w:pPr>
    </w:p>
    <w:p w14:paraId="14BFF24A" w14:textId="77777777" w:rsidR="00961B09" w:rsidRDefault="00961B09" w:rsidP="00961B09">
      <w:pPr>
        <w:pStyle w:val="Default"/>
        <w:tabs>
          <w:tab w:val="left" w:pos="142"/>
        </w:tabs>
        <w:ind w:left="426"/>
        <w:jc w:val="both"/>
        <w:rPr>
          <w:rFonts w:asciiTheme="minorHAnsi" w:hAnsiTheme="minorHAnsi" w:cstheme="minorHAnsi"/>
          <w:color w:val="auto"/>
          <w:lang w:val="es-ES_tradnl" w:eastAsia="zh-CN"/>
        </w:rPr>
      </w:pPr>
    </w:p>
    <w:p w14:paraId="22BEB9D5" w14:textId="77777777" w:rsidR="00961B09" w:rsidRDefault="00961B09" w:rsidP="00961B09">
      <w:pPr>
        <w:pStyle w:val="Default"/>
        <w:tabs>
          <w:tab w:val="left" w:pos="142"/>
        </w:tabs>
        <w:ind w:left="426"/>
        <w:jc w:val="both"/>
        <w:rPr>
          <w:rFonts w:asciiTheme="minorHAnsi" w:hAnsiTheme="minorHAnsi" w:cstheme="minorHAnsi"/>
          <w:color w:val="auto"/>
          <w:lang w:val="es-ES_tradnl" w:eastAsia="zh-CN"/>
        </w:rPr>
      </w:pPr>
    </w:p>
    <w:p w14:paraId="09EBD5A8" w14:textId="77777777" w:rsidR="00961B09" w:rsidRPr="00B56F09" w:rsidRDefault="00961B09" w:rsidP="00961B09">
      <w:pPr>
        <w:pStyle w:val="Default"/>
        <w:tabs>
          <w:tab w:val="left" w:pos="142"/>
        </w:tabs>
        <w:ind w:left="426"/>
        <w:jc w:val="both"/>
        <w:rPr>
          <w:rFonts w:asciiTheme="minorHAnsi" w:hAnsiTheme="minorHAnsi" w:cstheme="minorHAnsi"/>
          <w:color w:val="auto"/>
          <w:lang w:val="es-ES_tradnl" w:eastAsia="zh-CN"/>
        </w:rPr>
      </w:pPr>
    </w:p>
    <w:p w14:paraId="37704721" w14:textId="77777777" w:rsidR="00961B09" w:rsidRPr="00B56F09" w:rsidRDefault="00961B09" w:rsidP="00961B09">
      <w:pPr>
        <w:pStyle w:val="Default"/>
        <w:tabs>
          <w:tab w:val="left" w:pos="142"/>
        </w:tabs>
        <w:ind w:left="426"/>
        <w:jc w:val="both"/>
        <w:rPr>
          <w:rFonts w:asciiTheme="minorHAnsi" w:hAnsiTheme="minorHAnsi" w:cstheme="minorHAnsi"/>
          <w:color w:val="auto"/>
          <w:lang w:val="es-ES_tradnl" w:eastAsia="zh-CN"/>
        </w:rPr>
      </w:pPr>
    </w:p>
    <w:p w14:paraId="69658032" w14:textId="77777777" w:rsidR="00961B09" w:rsidRPr="009A673E" w:rsidRDefault="00961B09" w:rsidP="00961B09">
      <w:pPr>
        <w:pStyle w:val="Default"/>
        <w:numPr>
          <w:ilvl w:val="0"/>
          <w:numId w:val="2"/>
        </w:numPr>
        <w:tabs>
          <w:tab w:val="left" w:pos="142"/>
          <w:tab w:val="left" w:pos="1134"/>
        </w:tabs>
        <w:ind w:left="567" w:firstLine="0"/>
        <w:jc w:val="both"/>
        <w:rPr>
          <w:rFonts w:asciiTheme="minorHAnsi" w:hAnsiTheme="minorHAnsi" w:cstheme="minorHAnsi"/>
          <w:b/>
          <w:bCs/>
          <w:color w:val="1F3864" w:themeColor="accent1" w:themeShade="80"/>
        </w:rPr>
      </w:pPr>
      <w:r w:rsidRPr="009A673E">
        <w:rPr>
          <w:rFonts w:asciiTheme="minorHAnsi" w:hAnsiTheme="minorHAnsi" w:cstheme="minorHAnsi"/>
          <w:b/>
          <w:bCs/>
          <w:color w:val="1F3864" w:themeColor="accent1" w:themeShade="80"/>
        </w:rPr>
        <w:lastRenderedPageBreak/>
        <w:t>GESTIÓN PRESUPUESTAL</w:t>
      </w:r>
    </w:p>
    <w:p w14:paraId="75F3FBBE" w14:textId="77777777" w:rsidR="00961B09" w:rsidRPr="009A673E" w:rsidRDefault="00961B09" w:rsidP="00961B09">
      <w:pPr>
        <w:pStyle w:val="Default"/>
        <w:tabs>
          <w:tab w:val="left" w:pos="142"/>
          <w:tab w:val="left" w:pos="4536"/>
        </w:tabs>
        <w:ind w:left="567"/>
        <w:jc w:val="both"/>
        <w:rPr>
          <w:rFonts w:asciiTheme="minorHAnsi" w:hAnsiTheme="minorHAnsi" w:cstheme="minorHAnsi"/>
          <w:color w:val="1F3864" w:themeColor="accent1" w:themeShade="80"/>
        </w:rPr>
      </w:pPr>
    </w:p>
    <w:p w14:paraId="2C0D9259" w14:textId="77777777" w:rsidR="00961B09" w:rsidRPr="009A673E" w:rsidRDefault="00961B09" w:rsidP="00961B09">
      <w:pPr>
        <w:pStyle w:val="Default"/>
        <w:tabs>
          <w:tab w:val="left" w:pos="142"/>
          <w:tab w:val="left" w:pos="4536"/>
        </w:tabs>
        <w:ind w:left="567"/>
        <w:jc w:val="both"/>
        <w:rPr>
          <w:rFonts w:asciiTheme="minorHAnsi" w:hAnsiTheme="minorHAnsi" w:cstheme="minorHAnsi"/>
          <w:color w:val="1F3864" w:themeColor="accent1" w:themeShade="80"/>
        </w:rPr>
      </w:pPr>
      <w:r w:rsidRPr="009A673E">
        <w:rPr>
          <w:rFonts w:asciiTheme="minorHAnsi" w:hAnsiTheme="minorHAnsi" w:cstheme="minorHAnsi"/>
          <w:color w:val="1F3864" w:themeColor="accent1" w:themeShade="80"/>
        </w:rPr>
        <w:t>Con el Decreto 328 de diciembre 29 de 2020 se liquidó el Presupuesto Anual de Rentas e Ingresos y de Gastos e Inversiones de Bogotá, Distrito Capital, para Ia vigencia fiscal comprendida entre el 1 de enero y el 31 de diciembre de 2021, en cumplimiento del Acuerdo Distrital 788 del 22 de diciembre de 2020".</w:t>
      </w:r>
    </w:p>
    <w:p w14:paraId="1FB43095" w14:textId="77777777" w:rsidR="00961B09" w:rsidRPr="009A673E" w:rsidRDefault="00961B09" w:rsidP="00961B09">
      <w:pPr>
        <w:pStyle w:val="Default"/>
        <w:tabs>
          <w:tab w:val="left" w:pos="142"/>
          <w:tab w:val="left" w:pos="4536"/>
        </w:tabs>
        <w:ind w:left="567"/>
        <w:jc w:val="both"/>
        <w:rPr>
          <w:rFonts w:asciiTheme="minorHAnsi" w:hAnsiTheme="minorHAnsi" w:cstheme="minorHAnsi"/>
          <w:color w:val="1F3864" w:themeColor="accent1" w:themeShade="80"/>
        </w:rPr>
      </w:pPr>
    </w:p>
    <w:p w14:paraId="5EB88C35" w14:textId="77777777" w:rsidR="00961B09" w:rsidRPr="009A673E" w:rsidRDefault="00961B09" w:rsidP="00961B09">
      <w:pPr>
        <w:pStyle w:val="Default"/>
        <w:tabs>
          <w:tab w:val="left" w:pos="142"/>
          <w:tab w:val="left" w:pos="4536"/>
        </w:tabs>
        <w:ind w:left="567"/>
        <w:jc w:val="both"/>
        <w:rPr>
          <w:rFonts w:asciiTheme="minorHAnsi" w:hAnsiTheme="minorHAnsi" w:cstheme="minorHAnsi"/>
          <w:color w:val="1F3864" w:themeColor="accent1" w:themeShade="80"/>
        </w:rPr>
      </w:pPr>
      <w:r w:rsidRPr="009A673E">
        <w:rPr>
          <w:rFonts w:asciiTheme="minorHAnsi" w:hAnsiTheme="minorHAnsi" w:cstheme="minorHAnsi"/>
          <w:color w:val="1F3864" w:themeColor="accent1" w:themeShade="80"/>
        </w:rPr>
        <w:t>Seguido a esto mediante el oficio número 2020EE185010O1 la Secretaría Distrital de Hacienda comunicó la cuota global de gasto de inversión directa para la vigencia 2021 de la Secretaría Jurídica Distrital por valor de $9.583.170.000, el cual está distribuido en cuatro (4) proyectos de inversión de la siguiente manera:</w:t>
      </w:r>
    </w:p>
    <w:p w14:paraId="68E7C36A" w14:textId="77777777" w:rsidR="00961B09" w:rsidRPr="009A673E" w:rsidRDefault="00961B09" w:rsidP="00961B09">
      <w:pPr>
        <w:pStyle w:val="Default"/>
        <w:tabs>
          <w:tab w:val="left" w:pos="142"/>
          <w:tab w:val="left" w:pos="4536"/>
        </w:tabs>
        <w:ind w:left="567"/>
        <w:jc w:val="both"/>
        <w:rPr>
          <w:rFonts w:asciiTheme="minorHAnsi" w:hAnsiTheme="minorHAnsi" w:cstheme="minorHAnsi"/>
          <w:color w:val="1F3864" w:themeColor="accent1" w:themeShade="80"/>
        </w:rPr>
      </w:pPr>
    </w:p>
    <w:p w14:paraId="1E40A482" w14:textId="77777777" w:rsidR="00961B09" w:rsidRPr="009A673E" w:rsidRDefault="00961B09" w:rsidP="00961B09">
      <w:pPr>
        <w:pStyle w:val="Default"/>
        <w:tabs>
          <w:tab w:val="left" w:pos="142"/>
          <w:tab w:val="left" w:pos="4536"/>
        </w:tabs>
        <w:ind w:left="567"/>
        <w:jc w:val="both"/>
        <w:rPr>
          <w:rFonts w:asciiTheme="minorHAnsi" w:hAnsiTheme="minorHAnsi" w:cstheme="minorHAnsi"/>
          <w:color w:val="1F3864" w:themeColor="accent1" w:themeShade="80"/>
        </w:rPr>
      </w:pPr>
      <w:r w:rsidRPr="009A673E">
        <w:rPr>
          <w:rFonts w:asciiTheme="minorHAnsi" w:hAnsiTheme="minorHAnsi" w:cstheme="minorHAnsi"/>
          <w:color w:val="1F3864" w:themeColor="accent1" w:themeShade="80"/>
        </w:rPr>
        <w:t xml:space="preserve">Tabla No. 1 </w:t>
      </w:r>
      <w:r>
        <w:rPr>
          <w:rFonts w:asciiTheme="minorHAnsi" w:hAnsiTheme="minorHAnsi" w:cstheme="minorHAnsi"/>
          <w:color w:val="1F3864" w:themeColor="accent1" w:themeShade="80"/>
        </w:rPr>
        <w:t xml:space="preserve">- </w:t>
      </w:r>
      <w:r w:rsidRPr="009A673E">
        <w:rPr>
          <w:rFonts w:asciiTheme="minorHAnsi" w:hAnsiTheme="minorHAnsi" w:cstheme="minorHAnsi"/>
          <w:color w:val="1F3864" w:themeColor="accent1" w:themeShade="80"/>
        </w:rPr>
        <w:t xml:space="preserve">Distribución presupuesto de Inversión </w:t>
      </w:r>
    </w:p>
    <w:p w14:paraId="30F3D164" w14:textId="77777777" w:rsidR="00961B09" w:rsidRPr="009A673E" w:rsidRDefault="00961B09" w:rsidP="00961B09">
      <w:pPr>
        <w:pStyle w:val="Default"/>
        <w:tabs>
          <w:tab w:val="left" w:pos="142"/>
        </w:tabs>
        <w:ind w:left="426"/>
        <w:jc w:val="both"/>
        <w:rPr>
          <w:rFonts w:asciiTheme="minorHAnsi" w:hAnsiTheme="minorHAnsi" w:cstheme="minorHAnsi"/>
          <w:color w:val="1F3864" w:themeColor="accent1" w:themeShade="80"/>
        </w:rPr>
      </w:pPr>
    </w:p>
    <w:tbl>
      <w:tblPr>
        <w:tblW w:w="7774" w:type="dxa"/>
        <w:jc w:val="center"/>
        <w:tblCellMar>
          <w:left w:w="70" w:type="dxa"/>
          <w:right w:w="70" w:type="dxa"/>
        </w:tblCellMar>
        <w:tblLook w:val="04A0" w:firstRow="1" w:lastRow="0" w:firstColumn="1" w:lastColumn="0" w:noHBand="0" w:noVBand="1"/>
      </w:tblPr>
      <w:tblGrid>
        <w:gridCol w:w="542"/>
        <w:gridCol w:w="3370"/>
        <w:gridCol w:w="1768"/>
        <w:gridCol w:w="2094"/>
      </w:tblGrid>
      <w:tr w:rsidR="00961B09" w:rsidRPr="00E33300" w14:paraId="4E5193F9" w14:textId="77777777" w:rsidTr="00340691">
        <w:trPr>
          <w:trHeight w:val="540"/>
          <w:jc w:val="center"/>
        </w:trPr>
        <w:tc>
          <w:tcPr>
            <w:tcW w:w="3912" w:type="dxa"/>
            <w:gridSpan w:val="2"/>
            <w:tcBorders>
              <w:top w:val="double" w:sz="6" w:space="0" w:color="203764"/>
              <w:left w:val="double" w:sz="6" w:space="0" w:color="203764"/>
              <w:bottom w:val="double" w:sz="6" w:space="0" w:color="203764"/>
              <w:right w:val="double" w:sz="6" w:space="0" w:color="203764"/>
            </w:tcBorders>
            <w:shd w:val="clear" w:color="000000" w:fill="2F75B5"/>
            <w:vAlign w:val="center"/>
            <w:hideMark/>
          </w:tcPr>
          <w:p w14:paraId="14B4ABB8" w14:textId="77777777" w:rsidR="00961B09" w:rsidRPr="00E33300" w:rsidRDefault="00961B09" w:rsidP="00340691">
            <w:pPr>
              <w:suppressAutoHyphens w:val="0"/>
              <w:jc w:val="center"/>
              <w:rPr>
                <w:rFonts w:ascii="Berlin Sans FB" w:hAnsi="Berlin Sans FB" w:cs="Calibri"/>
                <w:color w:val="FFFFFF"/>
                <w:lang w:val="es-CO" w:eastAsia="es-CO"/>
              </w:rPr>
            </w:pPr>
            <w:r w:rsidRPr="00E33300">
              <w:rPr>
                <w:rFonts w:ascii="Berlin Sans FB" w:hAnsi="Berlin Sans FB" w:cs="Calibri"/>
                <w:color w:val="FFFFFF"/>
                <w:lang w:val="es-CO" w:eastAsia="es-CO"/>
              </w:rPr>
              <w:t xml:space="preserve">PROYECTO DE INVERSIÓN </w:t>
            </w:r>
          </w:p>
        </w:tc>
        <w:tc>
          <w:tcPr>
            <w:tcW w:w="1768" w:type="dxa"/>
            <w:tcBorders>
              <w:top w:val="double" w:sz="6" w:space="0" w:color="203764"/>
              <w:left w:val="nil"/>
              <w:bottom w:val="double" w:sz="6" w:space="0" w:color="203764"/>
              <w:right w:val="double" w:sz="6" w:space="0" w:color="203764"/>
            </w:tcBorders>
            <w:shd w:val="clear" w:color="000000" w:fill="2F75B5"/>
            <w:vAlign w:val="center"/>
            <w:hideMark/>
          </w:tcPr>
          <w:p w14:paraId="722C62C5" w14:textId="77777777" w:rsidR="00961B09" w:rsidRPr="00E33300" w:rsidRDefault="00961B09" w:rsidP="00340691">
            <w:pPr>
              <w:suppressAutoHyphens w:val="0"/>
              <w:jc w:val="center"/>
              <w:rPr>
                <w:rFonts w:ascii="Berlin Sans FB" w:hAnsi="Berlin Sans FB" w:cs="Calibri"/>
                <w:color w:val="FFFFFF"/>
                <w:lang w:val="es-CO" w:eastAsia="es-CO"/>
              </w:rPr>
            </w:pPr>
            <w:r w:rsidRPr="00E33300">
              <w:rPr>
                <w:rFonts w:ascii="Berlin Sans FB" w:hAnsi="Berlin Sans FB" w:cs="Calibri"/>
                <w:color w:val="FFFFFF"/>
                <w:lang w:val="es-CO" w:eastAsia="es-CO"/>
              </w:rPr>
              <w:t>GERENCIA DEL PROYECTO</w:t>
            </w:r>
          </w:p>
        </w:tc>
        <w:tc>
          <w:tcPr>
            <w:tcW w:w="2094" w:type="dxa"/>
            <w:tcBorders>
              <w:top w:val="double" w:sz="6" w:space="0" w:color="203764"/>
              <w:left w:val="nil"/>
              <w:bottom w:val="double" w:sz="6" w:space="0" w:color="203764"/>
              <w:right w:val="double" w:sz="6" w:space="0" w:color="203764"/>
            </w:tcBorders>
            <w:shd w:val="clear" w:color="000000" w:fill="2F75B5"/>
            <w:vAlign w:val="center"/>
            <w:hideMark/>
          </w:tcPr>
          <w:p w14:paraId="2BD610DC" w14:textId="77777777" w:rsidR="00961B09" w:rsidRPr="00E33300" w:rsidRDefault="00961B09" w:rsidP="00340691">
            <w:pPr>
              <w:suppressAutoHyphens w:val="0"/>
              <w:jc w:val="center"/>
              <w:rPr>
                <w:rFonts w:ascii="Berlin Sans FB" w:hAnsi="Berlin Sans FB" w:cs="Calibri"/>
                <w:color w:val="FFFFFF"/>
                <w:lang w:val="es-CO" w:eastAsia="es-CO"/>
              </w:rPr>
            </w:pPr>
            <w:r w:rsidRPr="00E33300">
              <w:rPr>
                <w:rFonts w:ascii="Berlin Sans FB" w:hAnsi="Berlin Sans FB" w:cs="Calibri"/>
                <w:color w:val="FFFFFF"/>
                <w:lang w:val="es-CO" w:eastAsia="es-CO"/>
              </w:rPr>
              <w:t>PRESUPUESTO ASIGNADO 2021</w:t>
            </w:r>
          </w:p>
        </w:tc>
      </w:tr>
      <w:tr w:rsidR="00961B09" w:rsidRPr="00E33300" w14:paraId="3DC3D3BF" w14:textId="77777777" w:rsidTr="00340691">
        <w:trPr>
          <w:trHeight w:val="690"/>
          <w:jc w:val="center"/>
        </w:trPr>
        <w:tc>
          <w:tcPr>
            <w:tcW w:w="542" w:type="dxa"/>
            <w:tcBorders>
              <w:top w:val="nil"/>
              <w:left w:val="double" w:sz="6" w:space="0" w:color="203764"/>
              <w:bottom w:val="single" w:sz="4" w:space="0" w:color="203764"/>
              <w:right w:val="single" w:sz="4" w:space="0" w:color="203764"/>
            </w:tcBorders>
            <w:shd w:val="clear" w:color="000000" w:fill="FFFFFF"/>
            <w:noWrap/>
            <w:vAlign w:val="center"/>
            <w:hideMark/>
          </w:tcPr>
          <w:p w14:paraId="2AA69F4F"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7562</w:t>
            </w:r>
          </w:p>
        </w:tc>
        <w:tc>
          <w:tcPr>
            <w:tcW w:w="3370" w:type="dxa"/>
            <w:tcBorders>
              <w:top w:val="nil"/>
              <w:left w:val="nil"/>
              <w:bottom w:val="single" w:sz="4" w:space="0" w:color="203764"/>
              <w:right w:val="single" w:sz="4" w:space="0" w:color="203764"/>
            </w:tcBorders>
            <w:shd w:val="clear" w:color="000000" w:fill="FFFFFF"/>
            <w:vAlign w:val="center"/>
            <w:hideMark/>
          </w:tcPr>
          <w:p w14:paraId="553A6A19"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Fortalecimiento de un gobierno abierto y participativo en la producción normativa de Bogotá</w:t>
            </w:r>
          </w:p>
        </w:tc>
        <w:tc>
          <w:tcPr>
            <w:tcW w:w="1768" w:type="dxa"/>
            <w:tcBorders>
              <w:top w:val="nil"/>
              <w:left w:val="nil"/>
              <w:bottom w:val="single" w:sz="4" w:space="0" w:color="203764"/>
              <w:right w:val="single" w:sz="4" w:space="0" w:color="203764"/>
            </w:tcBorders>
            <w:shd w:val="clear" w:color="000000" w:fill="FFFFFF"/>
            <w:vAlign w:val="center"/>
            <w:hideMark/>
          </w:tcPr>
          <w:p w14:paraId="3D05171A"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Subsecretaría Jurídica Distrital</w:t>
            </w:r>
          </w:p>
        </w:tc>
        <w:tc>
          <w:tcPr>
            <w:tcW w:w="2094" w:type="dxa"/>
            <w:tcBorders>
              <w:top w:val="nil"/>
              <w:left w:val="nil"/>
              <w:bottom w:val="single" w:sz="4" w:space="0" w:color="203764"/>
              <w:right w:val="double" w:sz="6" w:space="0" w:color="203764"/>
            </w:tcBorders>
            <w:shd w:val="clear" w:color="auto" w:fill="auto"/>
            <w:noWrap/>
            <w:vAlign w:val="center"/>
            <w:hideMark/>
          </w:tcPr>
          <w:p w14:paraId="07540801"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$ 200.000.000</w:t>
            </w:r>
          </w:p>
        </w:tc>
      </w:tr>
      <w:tr w:rsidR="00961B09" w:rsidRPr="00E33300" w14:paraId="3C8AC3B0" w14:textId="77777777" w:rsidTr="00340691">
        <w:trPr>
          <w:trHeight w:val="675"/>
          <w:jc w:val="center"/>
        </w:trPr>
        <w:tc>
          <w:tcPr>
            <w:tcW w:w="542" w:type="dxa"/>
            <w:tcBorders>
              <w:top w:val="nil"/>
              <w:left w:val="double" w:sz="6" w:space="0" w:color="203764"/>
              <w:bottom w:val="single" w:sz="4" w:space="0" w:color="203764"/>
              <w:right w:val="single" w:sz="4" w:space="0" w:color="203764"/>
            </w:tcBorders>
            <w:shd w:val="clear" w:color="000000" w:fill="FFFFFF"/>
            <w:noWrap/>
            <w:vAlign w:val="center"/>
            <w:hideMark/>
          </w:tcPr>
          <w:p w14:paraId="1C9F27DF"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7632</w:t>
            </w:r>
          </w:p>
        </w:tc>
        <w:tc>
          <w:tcPr>
            <w:tcW w:w="3370" w:type="dxa"/>
            <w:tcBorders>
              <w:top w:val="nil"/>
              <w:left w:val="nil"/>
              <w:bottom w:val="single" w:sz="4" w:space="0" w:color="203764"/>
              <w:right w:val="single" w:sz="4" w:space="0" w:color="203764"/>
            </w:tcBorders>
            <w:shd w:val="clear" w:color="000000" w:fill="FFFFFF"/>
            <w:vAlign w:val="center"/>
            <w:hideMark/>
          </w:tcPr>
          <w:p w14:paraId="20C9558E"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 xml:space="preserve">Fortalecimiento de la capacidad tecnológica de </w:t>
            </w:r>
            <w:r w:rsidRPr="00F23BDC">
              <w:rPr>
                <w:rFonts w:ascii="Berlin Sans FB" w:hAnsi="Berlin Sans FB" w:cs="Calibri"/>
                <w:color w:val="203764"/>
                <w:lang w:val="es-CO" w:eastAsia="es-CO"/>
              </w:rPr>
              <w:t>la Secretaría</w:t>
            </w:r>
            <w:r w:rsidRPr="00E33300">
              <w:rPr>
                <w:rFonts w:ascii="Berlin Sans FB" w:hAnsi="Berlin Sans FB" w:cs="Calibri"/>
                <w:color w:val="203764"/>
                <w:lang w:val="es-CO" w:eastAsia="es-CO"/>
              </w:rPr>
              <w:t xml:space="preserve"> Jurídica </w:t>
            </w:r>
            <w:r w:rsidRPr="00F23BDC">
              <w:rPr>
                <w:rFonts w:ascii="Berlin Sans FB" w:hAnsi="Berlin Sans FB" w:cs="Calibri"/>
                <w:color w:val="203764"/>
                <w:lang w:val="es-CO" w:eastAsia="es-CO"/>
              </w:rPr>
              <w:t>Distrital Bogotá</w:t>
            </w:r>
          </w:p>
        </w:tc>
        <w:tc>
          <w:tcPr>
            <w:tcW w:w="1768" w:type="dxa"/>
            <w:tcBorders>
              <w:top w:val="nil"/>
              <w:left w:val="nil"/>
              <w:bottom w:val="single" w:sz="4" w:space="0" w:color="203764"/>
              <w:right w:val="single" w:sz="4" w:space="0" w:color="203764"/>
            </w:tcBorders>
            <w:shd w:val="clear" w:color="000000" w:fill="FFFFFF"/>
            <w:vAlign w:val="center"/>
            <w:hideMark/>
          </w:tcPr>
          <w:p w14:paraId="66E3DD42"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Oficina de Tecnologías de la Información y las Comunicaciones</w:t>
            </w:r>
          </w:p>
        </w:tc>
        <w:tc>
          <w:tcPr>
            <w:tcW w:w="2094" w:type="dxa"/>
            <w:tcBorders>
              <w:top w:val="nil"/>
              <w:left w:val="nil"/>
              <w:bottom w:val="single" w:sz="4" w:space="0" w:color="203764"/>
              <w:right w:val="double" w:sz="6" w:space="0" w:color="203764"/>
            </w:tcBorders>
            <w:shd w:val="clear" w:color="auto" w:fill="auto"/>
            <w:noWrap/>
            <w:vAlign w:val="center"/>
            <w:hideMark/>
          </w:tcPr>
          <w:p w14:paraId="4EAC216A"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$ 3.741.000.000</w:t>
            </w:r>
          </w:p>
        </w:tc>
      </w:tr>
      <w:tr w:rsidR="00961B09" w:rsidRPr="00E33300" w14:paraId="6484F97C" w14:textId="77777777" w:rsidTr="00340691">
        <w:trPr>
          <w:trHeight w:val="900"/>
          <w:jc w:val="center"/>
        </w:trPr>
        <w:tc>
          <w:tcPr>
            <w:tcW w:w="542" w:type="dxa"/>
            <w:tcBorders>
              <w:top w:val="nil"/>
              <w:left w:val="double" w:sz="6" w:space="0" w:color="203764"/>
              <w:bottom w:val="single" w:sz="4" w:space="0" w:color="203764"/>
              <w:right w:val="single" w:sz="4" w:space="0" w:color="203764"/>
            </w:tcBorders>
            <w:shd w:val="clear" w:color="000000" w:fill="FFFFFF"/>
            <w:noWrap/>
            <w:vAlign w:val="center"/>
            <w:hideMark/>
          </w:tcPr>
          <w:p w14:paraId="32820B28"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7608</w:t>
            </w:r>
          </w:p>
        </w:tc>
        <w:tc>
          <w:tcPr>
            <w:tcW w:w="3370" w:type="dxa"/>
            <w:tcBorders>
              <w:top w:val="nil"/>
              <w:left w:val="nil"/>
              <w:bottom w:val="single" w:sz="4" w:space="0" w:color="203764"/>
              <w:right w:val="single" w:sz="4" w:space="0" w:color="203764"/>
            </w:tcBorders>
            <w:shd w:val="clear" w:color="000000" w:fill="FFFFFF"/>
            <w:vAlign w:val="center"/>
            <w:hideMark/>
          </w:tcPr>
          <w:p w14:paraId="41F2DDAA"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Fortalecimiento de estrategias de planeación para mejorar la gestión pública efectiva en la Secretaría Jurídica Distrital Bogotá</w:t>
            </w:r>
          </w:p>
        </w:tc>
        <w:tc>
          <w:tcPr>
            <w:tcW w:w="1768" w:type="dxa"/>
            <w:tcBorders>
              <w:top w:val="nil"/>
              <w:left w:val="nil"/>
              <w:bottom w:val="single" w:sz="4" w:space="0" w:color="203764"/>
              <w:right w:val="single" w:sz="4" w:space="0" w:color="203764"/>
            </w:tcBorders>
            <w:shd w:val="clear" w:color="000000" w:fill="FFFFFF"/>
            <w:vAlign w:val="center"/>
            <w:hideMark/>
          </w:tcPr>
          <w:p w14:paraId="1D2E9E53"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Oficina Asesora de Planeación</w:t>
            </w:r>
          </w:p>
        </w:tc>
        <w:tc>
          <w:tcPr>
            <w:tcW w:w="2094" w:type="dxa"/>
            <w:tcBorders>
              <w:top w:val="nil"/>
              <w:left w:val="nil"/>
              <w:bottom w:val="single" w:sz="4" w:space="0" w:color="203764"/>
              <w:right w:val="double" w:sz="6" w:space="0" w:color="203764"/>
            </w:tcBorders>
            <w:shd w:val="clear" w:color="auto" w:fill="auto"/>
            <w:noWrap/>
            <w:vAlign w:val="center"/>
            <w:hideMark/>
          </w:tcPr>
          <w:p w14:paraId="207C8848"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w:t>
            </w:r>
            <w:r w:rsidRPr="00F23BDC">
              <w:rPr>
                <w:rFonts w:ascii="Berlin Sans FB" w:hAnsi="Berlin Sans FB" w:cs="Calibri"/>
                <w:color w:val="203764"/>
                <w:lang w:val="es-CO" w:eastAsia="es-CO"/>
              </w:rPr>
              <w:t xml:space="preserve"> </w:t>
            </w:r>
            <w:r w:rsidRPr="00E33300">
              <w:rPr>
                <w:rFonts w:ascii="Berlin Sans FB" w:hAnsi="Berlin Sans FB" w:cs="Calibri"/>
                <w:color w:val="203764"/>
                <w:lang w:val="es-CO" w:eastAsia="es-CO"/>
              </w:rPr>
              <w:t>1.400.000.000</w:t>
            </w:r>
          </w:p>
        </w:tc>
      </w:tr>
      <w:tr w:rsidR="00961B09" w:rsidRPr="00E33300" w14:paraId="2CFEC631" w14:textId="77777777" w:rsidTr="00340691">
        <w:trPr>
          <w:trHeight w:val="645"/>
          <w:jc w:val="center"/>
        </w:trPr>
        <w:tc>
          <w:tcPr>
            <w:tcW w:w="542" w:type="dxa"/>
            <w:tcBorders>
              <w:top w:val="nil"/>
              <w:left w:val="double" w:sz="6" w:space="0" w:color="203764"/>
              <w:bottom w:val="single" w:sz="4" w:space="0" w:color="203764"/>
              <w:right w:val="single" w:sz="4" w:space="0" w:color="203764"/>
            </w:tcBorders>
            <w:shd w:val="clear" w:color="000000" w:fill="FFFFFF"/>
            <w:noWrap/>
            <w:vAlign w:val="center"/>
            <w:hideMark/>
          </w:tcPr>
          <w:p w14:paraId="5C640740"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7621</w:t>
            </w:r>
          </w:p>
        </w:tc>
        <w:tc>
          <w:tcPr>
            <w:tcW w:w="3370" w:type="dxa"/>
            <w:tcBorders>
              <w:top w:val="nil"/>
              <w:left w:val="nil"/>
              <w:bottom w:val="single" w:sz="4" w:space="0" w:color="203764"/>
              <w:right w:val="single" w:sz="4" w:space="0" w:color="203764"/>
            </w:tcBorders>
            <w:shd w:val="clear" w:color="000000" w:fill="FFFFFF"/>
            <w:vAlign w:val="center"/>
            <w:hideMark/>
          </w:tcPr>
          <w:p w14:paraId="04771019"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Fortalecimiento de la gestión jurídica pública del distrito capital Bogotá</w:t>
            </w:r>
          </w:p>
        </w:tc>
        <w:tc>
          <w:tcPr>
            <w:tcW w:w="1768" w:type="dxa"/>
            <w:tcBorders>
              <w:top w:val="nil"/>
              <w:left w:val="nil"/>
              <w:bottom w:val="single" w:sz="4" w:space="0" w:color="203764"/>
              <w:right w:val="single" w:sz="4" w:space="0" w:color="203764"/>
            </w:tcBorders>
            <w:shd w:val="clear" w:color="000000" w:fill="FFFFFF"/>
            <w:vAlign w:val="center"/>
            <w:hideMark/>
          </w:tcPr>
          <w:p w14:paraId="66B14D7F"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Subsecretaría Jurídica Distrital</w:t>
            </w:r>
          </w:p>
        </w:tc>
        <w:tc>
          <w:tcPr>
            <w:tcW w:w="2094" w:type="dxa"/>
            <w:tcBorders>
              <w:top w:val="nil"/>
              <w:left w:val="nil"/>
              <w:bottom w:val="single" w:sz="4" w:space="0" w:color="203764"/>
              <w:right w:val="double" w:sz="6" w:space="0" w:color="203764"/>
            </w:tcBorders>
            <w:shd w:val="clear" w:color="auto" w:fill="auto"/>
            <w:noWrap/>
            <w:vAlign w:val="center"/>
            <w:hideMark/>
          </w:tcPr>
          <w:p w14:paraId="3AF6E6BD"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$ 4.242.170.000</w:t>
            </w:r>
          </w:p>
        </w:tc>
      </w:tr>
      <w:tr w:rsidR="00961B09" w:rsidRPr="00E33300" w14:paraId="72DBBFBB" w14:textId="77777777" w:rsidTr="00340691">
        <w:trPr>
          <w:trHeight w:val="315"/>
          <w:jc w:val="center"/>
        </w:trPr>
        <w:tc>
          <w:tcPr>
            <w:tcW w:w="5680" w:type="dxa"/>
            <w:gridSpan w:val="3"/>
            <w:tcBorders>
              <w:top w:val="single" w:sz="4" w:space="0" w:color="203764"/>
              <w:left w:val="double" w:sz="6" w:space="0" w:color="203764"/>
              <w:bottom w:val="double" w:sz="6" w:space="0" w:color="203764"/>
              <w:right w:val="single" w:sz="4" w:space="0" w:color="203764"/>
            </w:tcBorders>
            <w:shd w:val="clear" w:color="auto" w:fill="auto"/>
            <w:noWrap/>
            <w:vAlign w:val="center"/>
            <w:hideMark/>
          </w:tcPr>
          <w:p w14:paraId="4505FDFF"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TOTAL</w:t>
            </w:r>
          </w:p>
        </w:tc>
        <w:tc>
          <w:tcPr>
            <w:tcW w:w="2094" w:type="dxa"/>
            <w:tcBorders>
              <w:top w:val="nil"/>
              <w:left w:val="nil"/>
              <w:bottom w:val="double" w:sz="6" w:space="0" w:color="203764"/>
              <w:right w:val="double" w:sz="6" w:space="0" w:color="203764"/>
            </w:tcBorders>
            <w:shd w:val="clear" w:color="auto" w:fill="auto"/>
            <w:noWrap/>
            <w:vAlign w:val="center"/>
            <w:hideMark/>
          </w:tcPr>
          <w:p w14:paraId="11EE0252" w14:textId="77777777" w:rsidR="00961B09" w:rsidRPr="00E33300" w:rsidRDefault="00961B09" w:rsidP="00340691">
            <w:pPr>
              <w:suppressAutoHyphens w:val="0"/>
              <w:jc w:val="center"/>
              <w:rPr>
                <w:rFonts w:ascii="Berlin Sans FB" w:hAnsi="Berlin Sans FB" w:cs="Calibri"/>
                <w:color w:val="203764"/>
                <w:lang w:val="es-CO" w:eastAsia="es-CO"/>
              </w:rPr>
            </w:pPr>
            <w:r w:rsidRPr="00E33300">
              <w:rPr>
                <w:rFonts w:ascii="Berlin Sans FB" w:hAnsi="Berlin Sans FB" w:cs="Calibri"/>
                <w:color w:val="203764"/>
                <w:lang w:val="es-CO" w:eastAsia="es-CO"/>
              </w:rPr>
              <w:t>$ 9.583.170.000</w:t>
            </w:r>
          </w:p>
        </w:tc>
      </w:tr>
    </w:tbl>
    <w:p w14:paraId="73574EC2" w14:textId="4130ED9B" w:rsidR="00961B09" w:rsidRPr="00E33300" w:rsidRDefault="00961B09" w:rsidP="00961B09">
      <w:pPr>
        <w:pStyle w:val="Default"/>
        <w:tabs>
          <w:tab w:val="left" w:pos="142"/>
        </w:tabs>
        <w:ind w:left="426"/>
        <w:jc w:val="both"/>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rPr>
        <w:tab/>
      </w:r>
      <w:r>
        <w:rPr>
          <w:rFonts w:asciiTheme="minorHAnsi" w:hAnsiTheme="minorHAnsi" w:cstheme="minorHAnsi"/>
          <w:color w:val="1F3864" w:themeColor="accent1" w:themeShade="80"/>
        </w:rPr>
        <w:tab/>
      </w:r>
      <w:r>
        <w:rPr>
          <w:rFonts w:asciiTheme="minorHAnsi" w:hAnsiTheme="minorHAnsi" w:cstheme="minorHAnsi"/>
          <w:color w:val="1F3864" w:themeColor="accent1" w:themeShade="80"/>
        </w:rPr>
        <w:tab/>
      </w:r>
      <w:r w:rsidRPr="00E33300">
        <w:rPr>
          <w:rFonts w:asciiTheme="minorHAnsi" w:hAnsiTheme="minorHAnsi" w:cstheme="minorHAnsi"/>
          <w:color w:val="1F3864" w:themeColor="accent1" w:themeShade="80"/>
          <w:sz w:val="20"/>
          <w:szCs w:val="20"/>
        </w:rPr>
        <w:t xml:space="preserve">      </w:t>
      </w:r>
      <w:r>
        <w:rPr>
          <w:rFonts w:asciiTheme="minorHAnsi" w:hAnsiTheme="minorHAnsi" w:cstheme="minorHAnsi"/>
          <w:color w:val="1F3864" w:themeColor="accent1" w:themeShade="80"/>
          <w:sz w:val="20"/>
          <w:szCs w:val="20"/>
        </w:rPr>
        <w:t xml:space="preserve"> </w:t>
      </w:r>
      <w:r w:rsidR="000E36EF">
        <w:rPr>
          <w:rFonts w:asciiTheme="minorHAnsi" w:hAnsiTheme="minorHAnsi" w:cstheme="minorHAnsi"/>
          <w:color w:val="1F3864" w:themeColor="accent1" w:themeShade="80"/>
          <w:sz w:val="20"/>
          <w:szCs w:val="20"/>
        </w:rPr>
        <w:t xml:space="preserve">  </w:t>
      </w:r>
      <w:r w:rsidRPr="00E33300">
        <w:rPr>
          <w:rFonts w:asciiTheme="minorHAnsi" w:hAnsiTheme="minorHAnsi" w:cstheme="minorHAnsi"/>
          <w:color w:val="1F3864" w:themeColor="accent1" w:themeShade="80"/>
          <w:sz w:val="20"/>
          <w:szCs w:val="20"/>
        </w:rPr>
        <w:t xml:space="preserve"> Fuente: BOGDATA </w:t>
      </w:r>
      <w:r>
        <w:rPr>
          <w:rFonts w:asciiTheme="minorHAnsi" w:hAnsiTheme="minorHAnsi" w:cstheme="minorHAnsi"/>
          <w:color w:val="1F3864" w:themeColor="accent1" w:themeShade="80"/>
          <w:sz w:val="20"/>
          <w:szCs w:val="20"/>
        </w:rPr>
        <w:t>- SDH</w:t>
      </w:r>
    </w:p>
    <w:p w14:paraId="777562FB" w14:textId="77777777" w:rsidR="00961B09" w:rsidRPr="009A673E" w:rsidRDefault="00961B09" w:rsidP="00961B09">
      <w:pPr>
        <w:pStyle w:val="Default"/>
        <w:ind w:left="567"/>
        <w:jc w:val="both"/>
        <w:rPr>
          <w:rFonts w:asciiTheme="minorHAnsi" w:hAnsiTheme="minorHAnsi" w:cstheme="minorHAnsi"/>
          <w:color w:val="1F3864" w:themeColor="accent1" w:themeShade="80"/>
        </w:rPr>
      </w:pPr>
      <w:r w:rsidRPr="009A673E">
        <w:rPr>
          <w:rFonts w:asciiTheme="minorHAnsi" w:hAnsiTheme="minorHAnsi" w:cstheme="minorHAnsi"/>
          <w:color w:val="1F3864" w:themeColor="accent1" w:themeShade="80"/>
        </w:rPr>
        <w:lastRenderedPageBreak/>
        <w:t>Del presupuesto asignado a la vigencia 2021; se programó el 44% de los recursos al proyecto de inversión 7621 y 2% al proyecto de inversión 7562 los cuales están a cargo de la Subsecretaría Jurídica Distrital, 39% al proyecto de inversión 7632 y 15% al proyecto de inversión al proyecto de inversión 7608.</w:t>
      </w:r>
    </w:p>
    <w:p w14:paraId="6D6336C9" w14:textId="77777777" w:rsidR="00961B09" w:rsidRPr="009A673E" w:rsidRDefault="00961B09" w:rsidP="00961B09">
      <w:pPr>
        <w:pStyle w:val="Default"/>
        <w:ind w:left="567"/>
        <w:jc w:val="both"/>
        <w:rPr>
          <w:rFonts w:asciiTheme="minorHAnsi" w:hAnsiTheme="minorHAnsi" w:cstheme="minorHAnsi"/>
          <w:color w:val="1F3864" w:themeColor="accent1" w:themeShade="80"/>
        </w:rPr>
      </w:pPr>
    </w:p>
    <w:p w14:paraId="1239A3C0" w14:textId="77777777" w:rsidR="00961B09" w:rsidRPr="009A673E" w:rsidRDefault="00961B09" w:rsidP="00961B09">
      <w:pPr>
        <w:pStyle w:val="Default"/>
        <w:tabs>
          <w:tab w:val="left" w:pos="142"/>
        </w:tabs>
        <w:ind w:left="567"/>
        <w:jc w:val="both"/>
        <w:rPr>
          <w:rFonts w:asciiTheme="minorHAnsi" w:hAnsiTheme="minorHAnsi" w:cstheme="minorHAnsi"/>
          <w:color w:val="1F3864" w:themeColor="accent1" w:themeShade="80"/>
        </w:rPr>
      </w:pPr>
      <w:r w:rsidRPr="009A673E">
        <w:rPr>
          <w:rFonts w:asciiTheme="minorHAnsi" w:hAnsiTheme="minorHAnsi" w:cstheme="minorHAnsi"/>
          <w:color w:val="1F3864" w:themeColor="accent1" w:themeShade="80"/>
        </w:rPr>
        <w:t xml:space="preserve">Tabla No. 2 </w:t>
      </w:r>
      <w:r>
        <w:rPr>
          <w:rFonts w:asciiTheme="minorHAnsi" w:hAnsiTheme="minorHAnsi" w:cstheme="minorHAnsi"/>
          <w:color w:val="1F3864" w:themeColor="accent1" w:themeShade="80"/>
        </w:rPr>
        <w:t xml:space="preserve">- </w:t>
      </w:r>
      <w:r w:rsidRPr="009A673E">
        <w:rPr>
          <w:rFonts w:asciiTheme="minorHAnsi" w:hAnsiTheme="minorHAnsi" w:cstheme="minorHAnsi"/>
          <w:color w:val="1F3864" w:themeColor="accent1" w:themeShade="80"/>
        </w:rPr>
        <w:t xml:space="preserve">Participación porcentual del presupuesto de Inversión </w:t>
      </w:r>
    </w:p>
    <w:p w14:paraId="484BB16D" w14:textId="77777777" w:rsidR="00961B09" w:rsidRDefault="00961B09" w:rsidP="00961B09">
      <w:pPr>
        <w:pStyle w:val="Default"/>
        <w:tabs>
          <w:tab w:val="left" w:pos="142"/>
        </w:tabs>
        <w:ind w:left="426"/>
        <w:jc w:val="both"/>
        <w:rPr>
          <w:rFonts w:asciiTheme="minorHAnsi" w:hAnsiTheme="minorHAnsi" w:cstheme="minorHAnsi"/>
          <w:color w:val="1F3864" w:themeColor="accent1" w:themeShade="80"/>
        </w:rPr>
      </w:pPr>
    </w:p>
    <w:tbl>
      <w:tblPr>
        <w:tblW w:w="8533" w:type="dxa"/>
        <w:jc w:val="center"/>
        <w:tblCellMar>
          <w:left w:w="70" w:type="dxa"/>
          <w:right w:w="70" w:type="dxa"/>
        </w:tblCellMar>
        <w:tblLook w:val="04A0" w:firstRow="1" w:lastRow="0" w:firstColumn="1" w:lastColumn="0" w:noHBand="0" w:noVBand="1"/>
      </w:tblPr>
      <w:tblGrid>
        <w:gridCol w:w="3220"/>
        <w:gridCol w:w="1740"/>
        <w:gridCol w:w="2247"/>
        <w:gridCol w:w="1543"/>
      </w:tblGrid>
      <w:tr w:rsidR="00961B09" w:rsidRPr="003D6F64" w14:paraId="68A8E133" w14:textId="77777777" w:rsidTr="00340691">
        <w:trPr>
          <w:trHeight w:val="540"/>
          <w:jc w:val="center"/>
        </w:trPr>
        <w:tc>
          <w:tcPr>
            <w:tcW w:w="3220" w:type="dxa"/>
            <w:tcBorders>
              <w:top w:val="double" w:sz="6" w:space="0" w:color="203764"/>
              <w:left w:val="double" w:sz="6" w:space="0" w:color="203764"/>
              <w:bottom w:val="double" w:sz="6" w:space="0" w:color="203764"/>
              <w:right w:val="double" w:sz="6" w:space="0" w:color="203764"/>
            </w:tcBorders>
            <w:shd w:val="clear" w:color="000000" w:fill="2F75B5"/>
            <w:vAlign w:val="center"/>
            <w:hideMark/>
          </w:tcPr>
          <w:p w14:paraId="1AE270AD" w14:textId="77777777" w:rsidR="00961B09" w:rsidRPr="003D6F64" w:rsidRDefault="00961B09" w:rsidP="00340691">
            <w:pPr>
              <w:suppressAutoHyphens w:val="0"/>
              <w:jc w:val="center"/>
              <w:rPr>
                <w:rFonts w:ascii="Berlin Sans FB" w:hAnsi="Berlin Sans FB" w:cs="Calibri"/>
                <w:color w:val="FFFFFF"/>
                <w:lang w:val="es-CO" w:eastAsia="es-CO"/>
              </w:rPr>
            </w:pPr>
            <w:r w:rsidRPr="003D6F64">
              <w:rPr>
                <w:rFonts w:ascii="Berlin Sans FB" w:hAnsi="Berlin Sans FB" w:cs="Calibri"/>
                <w:color w:val="FFFFFF"/>
                <w:lang w:val="es-CO" w:eastAsia="es-CO"/>
              </w:rPr>
              <w:t xml:space="preserve">PROYECTO DE INVERSIÓN </w:t>
            </w:r>
          </w:p>
        </w:tc>
        <w:tc>
          <w:tcPr>
            <w:tcW w:w="1740" w:type="dxa"/>
            <w:tcBorders>
              <w:top w:val="double" w:sz="6" w:space="0" w:color="203764"/>
              <w:left w:val="nil"/>
              <w:bottom w:val="double" w:sz="6" w:space="0" w:color="203764"/>
              <w:right w:val="double" w:sz="6" w:space="0" w:color="203764"/>
            </w:tcBorders>
            <w:shd w:val="clear" w:color="000000" w:fill="2F75B5"/>
            <w:vAlign w:val="center"/>
            <w:hideMark/>
          </w:tcPr>
          <w:p w14:paraId="7C095AA9" w14:textId="77777777" w:rsidR="00961B09" w:rsidRPr="003D6F64" w:rsidRDefault="00961B09" w:rsidP="00340691">
            <w:pPr>
              <w:suppressAutoHyphens w:val="0"/>
              <w:jc w:val="center"/>
              <w:rPr>
                <w:rFonts w:ascii="Berlin Sans FB" w:hAnsi="Berlin Sans FB" w:cs="Calibri"/>
                <w:color w:val="FFFFFF"/>
                <w:lang w:val="es-CO" w:eastAsia="es-CO"/>
              </w:rPr>
            </w:pPr>
            <w:r w:rsidRPr="003D6F64">
              <w:rPr>
                <w:rFonts w:ascii="Berlin Sans FB" w:hAnsi="Berlin Sans FB" w:cs="Calibri"/>
                <w:color w:val="FFFFFF"/>
                <w:lang w:val="es-CO" w:eastAsia="es-CO"/>
              </w:rPr>
              <w:t>GERENCIA DEL PROYECTO</w:t>
            </w:r>
          </w:p>
        </w:tc>
        <w:tc>
          <w:tcPr>
            <w:tcW w:w="2247" w:type="dxa"/>
            <w:tcBorders>
              <w:top w:val="double" w:sz="6" w:space="0" w:color="203764"/>
              <w:left w:val="nil"/>
              <w:bottom w:val="double" w:sz="6" w:space="0" w:color="203764"/>
              <w:right w:val="double" w:sz="6" w:space="0" w:color="203764"/>
            </w:tcBorders>
            <w:shd w:val="clear" w:color="000000" w:fill="2F75B5"/>
            <w:vAlign w:val="center"/>
            <w:hideMark/>
          </w:tcPr>
          <w:p w14:paraId="0DE7FFFB" w14:textId="77777777" w:rsidR="00961B09" w:rsidRPr="003D6F64" w:rsidRDefault="00961B09" w:rsidP="00340691">
            <w:pPr>
              <w:suppressAutoHyphens w:val="0"/>
              <w:jc w:val="center"/>
              <w:rPr>
                <w:rFonts w:ascii="Berlin Sans FB" w:hAnsi="Berlin Sans FB" w:cs="Calibri"/>
                <w:color w:val="FFFFFF"/>
                <w:lang w:val="es-CO" w:eastAsia="es-CO"/>
              </w:rPr>
            </w:pPr>
            <w:r w:rsidRPr="003D6F64">
              <w:rPr>
                <w:rFonts w:ascii="Berlin Sans FB" w:hAnsi="Berlin Sans FB" w:cs="Calibri"/>
                <w:color w:val="FFFFFF"/>
                <w:lang w:val="es-CO" w:eastAsia="es-CO"/>
              </w:rPr>
              <w:t>PRESUPUESTO ASIGNADO 2021</w:t>
            </w:r>
          </w:p>
        </w:tc>
        <w:tc>
          <w:tcPr>
            <w:tcW w:w="1326" w:type="dxa"/>
            <w:tcBorders>
              <w:top w:val="double" w:sz="6" w:space="0" w:color="203764"/>
              <w:left w:val="nil"/>
              <w:bottom w:val="double" w:sz="6" w:space="0" w:color="203764"/>
              <w:right w:val="double" w:sz="6" w:space="0" w:color="203764"/>
            </w:tcBorders>
            <w:shd w:val="clear" w:color="000000" w:fill="2F75B5"/>
            <w:vAlign w:val="center"/>
            <w:hideMark/>
          </w:tcPr>
          <w:p w14:paraId="1853F9F5" w14:textId="77777777" w:rsidR="00961B09" w:rsidRPr="003D6F64" w:rsidRDefault="00961B09" w:rsidP="00340691">
            <w:pPr>
              <w:suppressAutoHyphens w:val="0"/>
              <w:jc w:val="center"/>
              <w:rPr>
                <w:rFonts w:ascii="Berlin Sans FB" w:hAnsi="Berlin Sans FB" w:cs="Calibri"/>
                <w:color w:val="FFFFFF"/>
                <w:lang w:val="es-CO" w:eastAsia="es-CO"/>
              </w:rPr>
            </w:pPr>
            <w:r w:rsidRPr="003D6F64">
              <w:rPr>
                <w:rFonts w:ascii="Berlin Sans FB" w:hAnsi="Berlin Sans FB" w:cs="Calibri"/>
                <w:color w:val="FFFFFF"/>
                <w:lang w:val="es-CO" w:eastAsia="es-CO"/>
              </w:rPr>
              <w:t>% PARTICIPACIÓN</w:t>
            </w:r>
          </w:p>
        </w:tc>
      </w:tr>
      <w:tr w:rsidR="00961B09" w:rsidRPr="003D6F64" w14:paraId="679B30B9" w14:textId="77777777" w:rsidTr="00340691">
        <w:trPr>
          <w:trHeight w:val="810"/>
          <w:jc w:val="center"/>
        </w:trPr>
        <w:tc>
          <w:tcPr>
            <w:tcW w:w="3220" w:type="dxa"/>
            <w:tcBorders>
              <w:top w:val="nil"/>
              <w:left w:val="double" w:sz="6" w:space="0" w:color="203764"/>
              <w:bottom w:val="single" w:sz="4" w:space="0" w:color="203764"/>
              <w:right w:val="single" w:sz="4" w:space="0" w:color="203764"/>
            </w:tcBorders>
            <w:shd w:val="clear" w:color="000000" w:fill="FFFFFF"/>
            <w:vAlign w:val="center"/>
            <w:hideMark/>
          </w:tcPr>
          <w:p w14:paraId="31D46062"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7621 Fortalecimiento de la gestión jurídica pública del distrito capital Bogotá</w:t>
            </w:r>
          </w:p>
        </w:tc>
        <w:tc>
          <w:tcPr>
            <w:tcW w:w="1740" w:type="dxa"/>
            <w:vMerge w:val="restart"/>
            <w:tcBorders>
              <w:top w:val="nil"/>
              <w:left w:val="single" w:sz="4" w:space="0" w:color="203764"/>
              <w:bottom w:val="single" w:sz="4" w:space="0" w:color="203764"/>
              <w:right w:val="single" w:sz="4" w:space="0" w:color="203764"/>
            </w:tcBorders>
            <w:shd w:val="clear" w:color="000000" w:fill="FFFFFF"/>
            <w:vAlign w:val="center"/>
            <w:hideMark/>
          </w:tcPr>
          <w:p w14:paraId="3B8256EF"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Subsecretaría Jurídica Distrital</w:t>
            </w:r>
          </w:p>
        </w:tc>
        <w:tc>
          <w:tcPr>
            <w:tcW w:w="2247" w:type="dxa"/>
            <w:tcBorders>
              <w:top w:val="single" w:sz="4" w:space="0" w:color="203764"/>
              <w:left w:val="nil"/>
              <w:bottom w:val="single" w:sz="4" w:space="0" w:color="203764"/>
              <w:right w:val="single" w:sz="4" w:space="0" w:color="203764"/>
            </w:tcBorders>
            <w:shd w:val="clear" w:color="auto" w:fill="auto"/>
            <w:noWrap/>
            <w:vAlign w:val="center"/>
            <w:hideMark/>
          </w:tcPr>
          <w:p w14:paraId="124DE5AB"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 xml:space="preserve"> $ 4.242.170.000 </w:t>
            </w:r>
          </w:p>
        </w:tc>
        <w:tc>
          <w:tcPr>
            <w:tcW w:w="1326" w:type="dxa"/>
            <w:tcBorders>
              <w:top w:val="single" w:sz="4" w:space="0" w:color="203764"/>
              <w:left w:val="nil"/>
              <w:bottom w:val="single" w:sz="4" w:space="0" w:color="203764"/>
              <w:right w:val="double" w:sz="6" w:space="0" w:color="203764"/>
            </w:tcBorders>
            <w:shd w:val="clear" w:color="auto" w:fill="auto"/>
            <w:noWrap/>
            <w:vAlign w:val="center"/>
            <w:hideMark/>
          </w:tcPr>
          <w:p w14:paraId="5170989A"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44%</w:t>
            </w:r>
          </w:p>
        </w:tc>
      </w:tr>
      <w:tr w:rsidR="00961B09" w:rsidRPr="003D6F64" w14:paraId="39ADB46D" w14:textId="77777777" w:rsidTr="00340691">
        <w:trPr>
          <w:trHeight w:val="810"/>
          <w:jc w:val="center"/>
        </w:trPr>
        <w:tc>
          <w:tcPr>
            <w:tcW w:w="3220" w:type="dxa"/>
            <w:tcBorders>
              <w:top w:val="nil"/>
              <w:left w:val="double" w:sz="6" w:space="0" w:color="203764"/>
              <w:bottom w:val="single" w:sz="4" w:space="0" w:color="203764"/>
              <w:right w:val="single" w:sz="4" w:space="0" w:color="203764"/>
            </w:tcBorders>
            <w:shd w:val="clear" w:color="000000" w:fill="FFFFFF"/>
            <w:vAlign w:val="center"/>
            <w:hideMark/>
          </w:tcPr>
          <w:p w14:paraId="47A90ECF"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7562 Fortalecimiento de un gobierno abierto y participativo en la producción normativa de Bogotá</w:t>
            </w:r>
          </w:p>
        </w:tc>
        <w:tc>
          <w:tcPr>
            <w:tcW w:w="1740" w:type="dxa"/>
            <w:vMerge/>
            <w:tcBorders>
              <w:top w:val="nil"/>
              <w:left w:val="single" w:sz="4" w:space="0" w:color="203764"/>
              <w:bottom w:val="single" w:sz="4" w:space="0" w:color="203764"/>
              <w:right w:val="single" w:sz="4" w:space="0" w:color="203764"/>
            </w:tcBorders>
            <w:vAlign w:val="center"/>
            <w:hideMark/>
          </w:tcPr>
          <w:p w14:paraId="3BAA00BA" w14:textId="77777777" w:rsidR="00961B09" w:rsidRPr="003D6F64" w:rsidRDefault="00961B09" w:rsidP="00340691">
            <w:pPr>
              <w:suppressAutoHyphens w:val="0"/>
              <w:rPr>
                <w:rFonts w:ascii="Berlin Sans FB" w:hAnsi="Berlin Sans FB" w:cs="Calibri"/>
                <w:color w:val="203764"/>
                <w:lang w:val="es-CO" w:eastAsia="es-CO"/>
              </w:rPr>
            </w:pPr>
          </w:p>
        </w:tc>
        <w:tc>
          <w:tcPr>
            <w:tcW w:w="2247" w:type="dxa"/>
            <w:tcBorders>
              <w:top w:val="nil"/>
              <w:left w:val="nil"/>
              <w:bottom w:val="single" w:sz="4" w:space="0" w:color="203764"/>
              <w:right w:val="single" w:sz="4" w:space="0" w:color="203764"/>
            </w:tcBorders>
            <w:shd w:val="clear" w:color="auto" w:fill="auto"/>
            <w:noWrap/>
            <w:vAlign w:val="center"/>
            <w:hideMark/>
          </w:tcPr>
          <w:p w14:paraId="03EABE22"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 xml:space="preserve"> $ 200.000.000 </w:t>
            </w:r>
          </w:p>
        </w:tc>
        <w:tc>
          <w:tcPr>
            <w:tcW w:w="1326" w:type="dxa"/>
            <w:tcBorders>
              <w:top w:val="nil"/>
              <w:left w:val="nil"/>
              <w:bottom w:val="single" w:sz="4" w:space="0" w:color="203764"/>
              <w:right w:val="double" w:sz="6" w:space="0" w:color="203764"/>
            </w:tcBorders>
            <w:shd w:val="clear" w:color="auto" w:fill="auto"/>
            <w:noWrap/>
            <w:vAlign w:val="center"/>
            <w:hideMark/>
          </w:tcPr>
          <w:p w14:paraId="5F8CDAAB"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2%</w:t>
            </w:r>
          </w:p>
        </w:tc>
      </w:tr>
      <w:tr w:rsidR="00961B09" w:rsidRPr="003D6F64" w14:paraId="19C4582D" w14:textId="77777777" w:rsidTr="00340691">
        <w:trPr>
          <w:trHeight w:val="810"/>
          <w:jc w:val="center"/>
        </w:trPr>
        <w:tc>
          <w:tcPr>
            <w:tcW w:w="3220" w:type="dxa"/>
            <w:tcBorders>
              <w:top w:val="nil"/>
              <w:left w:val="double" w:sz="6" w:space="0" w:color="203764"/>
              <w:bottom w:val="single" w:sz="4" w:space="0" w:color="203764"/>
              <w:right w:val="single" w:sz="4" w:space="0" w:color="203764"/>
            </w:tcBorders>
            <w:shd w:val="clear" w:color="000000" w:fill="FFFFFF"/>
            <w:vAlign w:val="center"/>
            <w:hideMark/>
          </w:tcPr>
          <w:p w14:paraId="57EF9F6D"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 xml:space="preserve">7632 Fortalecimiento de la capacidad tecnológica de </w:t>
            </w:r>
            <w:r w:rsidRPr="00F23BDC">
              <w:rPr>
                <w:rFonts w:ascii="Berlin Sans FB" w:hAnsi="Berlin Sans FB" w:cs="Calibri"/>
                <w:color w:val="203764"/>
                <w:lang w:val="es-CO" w:eastAsia="es-CO"/>
              </w:rPr>
              <w:t>la Secretaría</w:t>
            </w:r>
            <w:r w:rsidRPr="003D6F64">
              <w:rPr>
                <w:rFonts w:ascii="Berlin Sans FB" w:hAnsi="Berlin Sans FB" w:cs="Calibri"/>
                <w:color w:val="203764"/>
                <w:lang w:val="es-CO" w:eastAsia="es-CO"/>
              </w:rPr>
              <w:t xml:space="preserve"> Jurídica </w:t>
            </w:r>
            <w:r w:rsidRPr="00F23BDC">
              <w:rPr>
                <w:rFonts w:ascii="Berlin Sans FB" w:hAnsi="Berlin Sans FB" w:cs="Calibri"/>
                <w:color w:val="203764"/>
                <w:lang w:val="es-CO" w:eastAsia="es-CO"/>
              </w:rPr>
              <w:t>Distrital Bogotá</w:t>
            </w:r>
          </w:p>
        </w:tc>
        <w:tc>
          <w:tcPr>
            <w:tcW w:w="1740" w:type="dxa"/>
            <w:tcBorders>
              <w:top w:val="nil"/>
              <w:left w:val="nil"/>
              <w:bottom w:val="single" w:sz="4" w:space="0" w:color="203764"/>
              <w:right w:val="single" w:sz="4" w:space="0" w:color="203764"/>
            </w:tcBorders>
            <w:shd w:val="clear" w:color="000000" w:fill="FFFFFF"/>
            <w:vAlign w:val="center"/>
            <w:hideMark/>
          </w:tcPr>
          <w:p w14:paraId="1EC3ECAB"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Oficina de Tecnologías de la Información y las Comunicaciones</w:t>
            </w:r>
          </w:p>
        </w:tc>
        <w:tc>
          <w:tcPr>
            <w:tcW w:w="2247" w:type="dxa"/>
            <w:tcBorders>
              <w:top w:val="nil"/>
              <w:left w:val="nil"/>
              <w:bottom w:val="single" w:sz="4" w:space="0" w:color="203764"/>
              <w:right w:val="single" w:sz="4" w:space="0" w:color="203764"/>
            </w:tcBorders>
            <w:shd w:val="clear" w:color="auto" w:fill="auto"/>
            <w:noWrap/>
            <w:vAlign w:val="center"/>
            <w:hideMark/>
          </w:tcPr>
          <w:p w14:paraId="5D5B2E51"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 xml:space="preserve"> $ 3.741.000.000 </w:t>
            </w:r>
          </w:p>
        </w:tc>
        <w:tc>
          <w:tcPr>
            <w:tcW w:w="1326" w:type="dxa"/>
            <w:tcBorders>
              <w:top w:val="nil"/>
              <w:left w:val="nil"/>
              <w:bottom w:val="single" w:sz="4" w:space="0" w:color="203764"/>
              <w:right w:val="double" w:sz="6" w:space="0" w:color="203764"/>
            </w:tcBorders>
            <w:shd w:val="clear" w:color="auto" w:fill="auto"/>
            <w:noWrap/>
            <w:vAlign w:val="center"/>
            <w:hideMark/>
          </w:tcPr>
          <w:p w14:paraId="0E0CBD3C"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39%</w:t>
            </w:r>
          </w:p>
        </w:tc>
      </w:tr>
      <w:tr w:rsidR="00961B09" w:rsidRPr="003D6F64" w14:paraId="20D39E6E" w14:textId="77777777" w:rsidTr="00340691">
        <w:trPr>
          <w:trHeight w:val="1082"/>
          <w:jc w:val="center"/>
        </w:trPr>
        <w:tc>
          <w:tcPr>
            <w:tcW w:w="3220" w:type="dxa"/>
            <w:tcBorders>
              <w:top w:val="nil"/>
              <w:left w:val="double" w:sz="6" w:space="0" w:color="203764"/>
              <w:bottom w:val="single" w:sz="4" w:space="0" w:color="203764"/>
              <w:right w:val="single" w:sz="4" w:space="0" w:color="203764"/>
            </w:tcBorders>
            <w:shd w:val="clear" w:color="000000" w:fill="FFFFFF"/>
            <w:vAlign w:val="center"/>
            <w:hideMark/>
          </w:tcPr>
          <w:p w14:paraId="1C7784BA"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7608 Fortalecimiento de estrategias de planeación para mejorar la gestión pública efectiva en la Secretaría Jurídica Distrital Bogotá</w:t>
            </w:r>
          </w:p>
        </w:tc>
        <w:tc>
          <w:tcPr>
            <w:tcW w:w="1740" w:type="dxa"/>
            <w:tcBorders>
              <w:top w:val="nil"/>
              <w:left w:val="nil"/>
              <w:bottom w:val="single" w:sz="4" w:space="0" w:color="203764"/>
              <w:right w:val="single" w:sz="4" w:space="0" w:color="203764"/>
            </w:tcBorders>
            <w:shd w:val="clear" w:color="000000" w:fill="FFFFFF"/>
            <w:vAlign w:val="center"/>
            <w:hideMark/>
          </w:tcPr>
          <w:p w14:paraId="302B86E6"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Oficina Asesora de Planeación</w:t>
            </w:r>
          </w:p>
        </w:tc>
        <w:tc>
          <w:tcPr>
            <w:tcW w:w="2247" w:type="dxa"/>
            <w:tcBorders>
              <w:top w:val="nil"/>
              <w:left w:val="nil"/>
              <w:bottom w:val="single" w:sz="4" w:space="0" w:color="203764"/>
              <w:right w:val="single" w:sz="4" w:space="0" w:color="203764"/>
            </w:tcBorders>
            <w:shd w:val="clear" w:color="auto" w:fill="auto"/>
            <w:noWrap/>
            <w:vAlign w:val="center"/>
            <w:hideMark/>
          </w:tcPr>
          <w:p w14:paraId="10E2E94B"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 xml:space="preserve"> $ 1.400.000.000 </w:t>
            </w:r>
          </w:p>
        </w:tc>
        <w:tc>
          <w:tcPr>
            <w:tcW w:w="1326" w:type="dxa"/>
            <w:tcBorders>
              <w:top w:val="nil"/>
              <w:left w:val="nil"/>
              <w:bottom w:val="single" w:sz="4" w:space="0" w:color="203764"/>
              <w:right w:val="double" w:sz="6" w:space="0" w:color="203764"/>
            </w:tcBorders>
            <w:shd w:val="clear" w:color="auto" w:fill="auto"/>
            <w:noWrap/>
            <w:vAlign w:val="center"/>
            <w:hideMark/>
          </w:tcPr>
          <w:p w14:paraId="6C1C9D83"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15%</w:t>
            </w:r>
          </w:p>
        </w:tc>
      </w:tr>
      <w:tr w:rsidR="00961B09" w:rsidRPr="003D6F64" w14:paraId="1EADFBB1" w14:textId="77777777" w:rsidTr="00340691">
        <w:trPr>
          <w:trHeight w:val="315"/>
          <w:jc w:val="center"/>
        </w:trPr>
        <w:tc>
          <w:tcPr>
            <w:tcW w:w="4960" w:type="dxa"/>
            <w:gridSpan w:val="2"/>
            <w:tcBorders>
              <w:top w:val="single" w:sz="4" w:space="0" w:color="203764"/>
              <w:left w:val="double" w:sz="6" w:space="0" w:color="203764"/>
              <w:bottom w:val="double" w:sz="6" w:space="0" w:color="203764"/>
              <w:right w:val="single" w:sz="4" w:space="0" w:color="203764"/>
            </w:tcBorders>
            <w:shd w:val="clear" w:color="auto" w:fill="auto"/>
            <w:noWrap/>
            <w:vAlign w:val="center"/>
            <w:hideMark/>
          </w:tcPr>
          <w:p w14:paraId="7171B4E7"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TOTAL</w:t>
            </w:r>
          </w:p>
        </w:tc>
        <w:tc>
          <w:tcPr>
            <w:tcW w:w="2247" w:type="dxa"/>
            <w:tcBorders>
              <w:top w:val="nil"/>
              <w:left w:val="nil"/>
              <w:bottom w:val="double" w:sz="6" w:space="0" w:color="203764"/>
              <w:right w:val="single" w:sz="4" w:space="0" w:color="203764"/>
            </w:tcBorders>
            <w:shd w:val="clear" w:color="auto" w:fill="auto"/>
            <w:noWrap/>
            <w:vAlign w:val="center"/>
            <w:hideMark/>
          </w:tcPr>
          <w:p w14:paraId="3236050B"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 xml:space="preserve"> $ 9.583.170.000 </w:t>
            </w:r>
          </w:p>
        </w:tc>
        <w:tc>
          <w:tcPr>
            <w:tcW w:w="1326" w:type="dxa"/>
            <w:tcBorders>
              <w:top w:val="nil"/>
              <w:left w:val="nil"/>
              <w:bottom w:val="double" w:sz="6" w:space="0" w:color="203764"/>
              <w:right w:val="double" w:sz="6" w:space="0" w:color="203764"/>
            </w:tcBorders>
            <w:shd w:val="clear" w:color="auto" w:fill="auto"/>
            <w:noWrap/>
            <w:vAlign w:val="center"/>
            <w:hideMark/>
          </w:tcPr>
          <w:p w14:paraId="5D6C4C0A" w14:textId="77777777" w:rsidR="00961B09" w:rsidRPr="003D6F64" w:rsidRDefault="00961B09" w:rsidP="00340691">
            <w:pPr>
              <w:suppressAutoHyphens w:val="0"/>
              <w:jc w:val="center"/>
              <w:rPr>
                <w:rFonts w:ascii="Berlin Sans FB" w:hAnsi="Berlin Sans FB" w:cs="Calibri"/>
                <w:color w:val="203764"/>
                <w:lang w:val="es-CO" w:eastAsia="es-CO"/>
              </w:rPr>
            </w:pPr>
            <w:r w:rsidRPr="003D6F64">
              <w:rPr>
                <w:rFonts w:ascii="Berlin Sans FB" w:hAnsi="Berlin Sans FB" w:cs="Calibri"/>
                <w:color w:val="203764"/>
                <w:lang w:val="es-CO" w:eastAsia="es-CO"/>
              </w:rPr>
              <w:t>100%</w:t>
            </w:r>
          </w:p>
        </w:tc>
      </w:tr>
    </w:tbl>
    <w:p w14:paraId="139D89E6" w14:textId="159ECEF3" w:rsidR="00961B09" w:rsidRDefault="00961B09" w:rsidP="00961B09">
      <w:pPr>
        <w:pStyle w:val="Default"/>
        <w:tabs>
          <w:tab w:val="left" w:pos="142"/>
        </w:tabs>
        <w:ind w:left="426"/>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sz w:val="20"/>
          <w:szCs w:val="20"/>
        </w:rPr>
        <w:t xml:space="preserve">                               </w:t>
      </w:r>
      <w:r w:rsidR="000E36EF">
        <w:rPr>
          <w:rFonts w:asciiTheme="minorHAnsi" w:hAnsiTheme="minorHAnsi" w:cstheme="minorHAnsi"/>
          <w:color w:val="1F3864" w:themeColor="accent1" w:themeShade="80"/>
          <w:sz w:val="20"/>
          <w:szCs w:val="20"/>
        </w:rPr>
        <w:t xml:space="preserve">      </w:t>
      </w:r>
      <w:r w:rsidRPr="00CC1354">
        <w:rPr>
          <w:rFonts w:asciiTheme="minorHAnsi" w:hAnsiTheme="minorHAnsi" w:cstheme="minorHAnsi"/>
          <w:color w:val="1F3864" w:themeColor="accent1" w:themeShade="80"/>
          <w:sz w:val="20"/>
          <w:szCs w:val="20"/>
        </w:rPr>
        <w:t>Fuente: BOGDATA - SDH</w:t>
      </w:r>
    </w:p>
    <w:p w14:paraId="1DBFF2CE" w14:textId="77777777" w:rsidR="00961B09" w:rsidRDefault="00961B09" w:rsidP="00961B09">
      <w:pPr>
        <w:pStyle w:val="Default"/>
        <w:ind w:left="426"/>
        <w:jc w:val="both"/>
        <w:rPr>
          <w:rFonts w:asciiTheme="minorHAnsi" w:hAnsiTheme="minorHAnsi" w:cstheme="minorHAnsi"/>
          <w:color w:val="1F3864" w:themeColor="accent1" w:themeShade="80"/>
        </w:rPr>
      </w:pPr>
    </w:p>
    <w:p w14:paraId="67D28FCA" w14:textId="77777777" w:rsidR="00961B09" w:rsidRDefault="00961B09" w:rsidP="00961B09">
      <w:pPr>
        <w:pStyle w:val="Default"/>
        <w:ind w:left="426"/>
        <w:jc w:val="both"/>
        <w:rPr>
          <w:rFonts w:asciiTheme="minorHAnsi" w:hAnsiTheme="minorHAnsi" w:cstheme="minorHAnsi"/>
          <w:color w:val="1F3864" w:themeColor="accent1" w:themeShade="80"/>
        </w:rPr>
      </w:pPr>
    </w:p>
    <w:p w14:paraId="13E3391D" w14:textId="77777777" w:rsidR="00961B09" w:rsidRDefault="00961B09" w:rsidP="00961B09">
      <w:pPr>
        <w:pStyle w:val="Default"/>
        <w:ind w:left="426"/>
        <w:jc w:val="both"/>
        <w:rPr>
          <w:rFonts w:asciiTheme="minorHAnsi" w:hAnsiTheme="minorHAnsi" w:cstheme="minorHAnsi"/>
          <w:color w:val="1F3864" w:themeColor="accent1" w:themeShade="80"/>
        </w:rPr>
      </w:pPr>
    </w:p>
    <w:p w14:paraId="0F12C343" w14:textId="77777777" w:rsidR="00961B09" w:rsidRPr="00810018" w:rsidRDefault="00961B09" w:rsidP="00961B09">
      <w:pPr>
        <w:pStyle w:val="Default"/>
        <w:ind w:left="426"/>
        <w:jc w:val="both"/>
        <w:rPr>
          <w:rFonts w:asciiTheme="minorHAnsi" w:hAnsiTheme="minorHAnsi" w:cstheme="minorHAnsi"/>
          <w:color w:val="1F3864" w:themeColor="accent1" w:themeShade="80"/>
        </w:rPr>
      </w:pPr>
    </w:p>
    <w:p w14:paraId="5DD99DE1" w14:textId="77777777" w:rsidR="00961B09" w:rsidRPr="00810018" w:rsidRDefault="00961B09" w:rsidP="00961B09">
      <w:pPr>
        <w:pStyle w:val="Default"/>
        <w:ind w:left="567" w:right="142"/>
        <w:jc w:val="both"/>
        <w:rPr>
          <w:rFonts w:asciiTheme="minorHAnsi" w:hAnsiTheme="minorHAnsi" w:cstheme="minorHAnsi"/>
          <w:color w:val="1F3864" w:themeColor="accent1" w:themeShade="80"/>
        </w:rPr>
      </w:pPr>
      <w:r w:rsidRPr="00810018">
        <w:rPr>
          <w:rFonts w:asciiTheme="minorHAnsi" w:hAnsiTheme="minorHAnsi" w:cstheme="minorHAnsi"/>
          <w:color w:val="1F3864" w:themeColor="accent1" w:themeShade="80"/>
        </w:rPr>
        <w:lastRenderedPageBreak/>
        <w:t xml:space="preserve">A 30 de junio de 2021 se han comprometido </w:t>
      </w:r>
      <w:r w:rsidRPr="00B114E4">
        <w:rPr>
          <w:rFonts w:asciiTheme="minorHAnsi" w:hAnsiTheme="minorHAnsi" w:cstheme="minorHAnsi"/>
          <w:color w:val="1F3864" w:themeColor="accent1" w:themeShade="80"/>
        </w:rPr>
        <w:t>$</w:t>
      </w:r>
      <w:r w:rsidRPr="00810018">
        <w:rPr>
          <w:rFonts w:asciiTheme="minorHAnsi" w:hAnsiTheme="minorHAnsi" w:cstheme="minorHAnsi"/>
          <w:color w:val="1F3864" w:themeColor="accent1" w:themeShade="80"/>
        </w:rPr>
        <w:t xml:space="preserve"> </w:t>
      </w:r>
      <w:r w:rsidRPr="00B114E4">
        <w:rPr>
          <w:rFonts w:asciiTheme="minorHAnsi" w:hAnsiTheme="minorHAnsi" w:cstheme="minorHAnsi"/>
          <w:color w:val="1F3864" w:themeColor="accent1" w:themeShade="80"/>
        </w:rPr>
        <w:t>7.634.162.359</w:t>
      </w:r>
      <w:r w:rsidRPr="00810018">
        <w:rPr>
          <w:rFonts w:asciiTheme="minorHAnsi" w:hAnsiTheme="minorHAnsi" w:cstheme="minorHAnsi"/>
          <w:color w:val="1F3864" w:themeColor="accent1" w:themeShade="80"/>
        </w:rPr>
        <w:t xml:space="preserve"> equivalentes a 79.66% y se ha girado el 41.74% del total del presupuesto disponible es decir $ </w:t>
      </w:r>
      <w:r w:rsidRPr="00B114E4">
        <w:rPr>
          <w:rFonts w:asciiTheme="minorHAnsi" w:hAnsiTheme="minorHAnsi" w:cstheme="minorHAnsi"/>
          <w:color w:val="1F3864" w:themeColor="accent1" w:themeShade="80"/>
        </w:rPr>
        <w:t>4.000.287.937</w:t>
      </w:r>
      <w:r w:rsidRPr="00810018">
        <w:rPr>
          <w:rFonts w:asciiTheme="minorHAnsi" w:hAnsiTheme="minorHAnsi" w:cstheme="minorHAnsi"/>
          <w:color w:val="1F3864" w:themeColor="accent1" w:themeShade="80"/>
        </w:rPr>
        <w:t>.</w:t>
      </w:r>
    </w:p>
    <w:p w14:paraId="008AB7F4" w14:textId="77777777" w:rsidR="00961B09" w:rsidRPr="00810018" w:rsidRDefault="00961B09" w:rsidP="00961B09">
      <w:pPr>
        <w:pStyle w:val="Default"/>
        <w:ind w:left="567" w:right="142"/>
        <w:jc w:val="both"/>
        <w:rPr>
          <w:rFonts w:asciiTheme="minorHAnsi" w:hAnsiTheme="minorHAnsi" w:cstheme="minorHAnsi"/>
          <w:color w:val="1F3864" w:themeColor="accent1" w:themeShade="80"/>
        </w:rPr>
      </w:pPr>
    </w:p>
    <w:p w14:paraId="64BFBEBD" w14:textId="77777777" w:rsidR="00961B09" w:rsidRPr="00810018" w:rsidRDefault="00961B09" w:rsidP="00961B09">
      <w:pPr>
        <w:pStyle w:val="Default"/>
        <w:tabs>
          <w:tab w:val="left" w:pos="142"/>
        </w:tabs>
        <w:ind w:left="567" w:right="142"/>
        <w:jc w:val="both"/>
        <w:rPr>
          <w:rFonts w:asciiTheme="minorHAnsi" w:hAnsiTheme="minorHAnsi" w:cstheme="minorHAnsi"/>
          <w:color w:val="1F3864" w:themeColor="accent1" w:themeShade="80"/>
        </w:rPr>
      </w:pPr>
      <w:r w:rsidRPr="00810018">
        <w:rPr>
          <w:rFonts w:asciiTheme="minorHAnsi" w:hAnsiTheme="minorHAnsi" w:cstheme="minorHAnsi"/>
          <w:color w:val="1F3864" w:themeColor="accent1" w:themeShade="80"/>
        </w:rPr>
        <w:t xml:space="preserve">Tabla No. 3 </w:t>
      </w:r>
      <w:r>
        <w:rPr>
          <w:rFonts w:asciiTheme="minorHAnsi" w:hAnsiTheme="minorHAnsi" w:cstheme="minorHAnsi"/>
          <w:color w:val="1F3864" w:themeColor="accent1" w:themeShade="80"/>
        </w:rPr>
        <w:t xml:space="preserve">- </w:t>
      </w:r>
      <w:r w:rsidRPr="00810018">
        <w:rPr>
          <w:rFonts w:asciiTheme="minorHAnsi" w:hAnsiTheme="minorHAnsi" w:cstheme="minorHAnsi"/>
          <w:color w:val="1F3864" w:themeColor="accent1" w:themeShade="80"/>
        </w:rPr>
        <w:t>Ejecución presupuestal a 30 de junio de 2021</w:t>
      </w:r>
    </w:p>
    <w:p w14:paraId="2B055438" w14:textId="77777777" w:rsidR="00961B09" w:rsidRDefault="00961B09" w:rsidP="00961B09">
      <w:pPr>
        <w:pStyle w:val="Default"/>
        <w:ind w:left="426"/>
        <w:jc w:val="both"/>
        <w:rPr>
          <w:rFonts w:asciiTheme="minorHAnsi" w:hAnsiTheme="minorHAnsi" w:cstheme="minorHAnsi"/>
          <w:color w:val="1F3864" w:themeColor="accent1" w:themeShade="80"/>
        </w:rPr>
      </w:pPr>
    </w:p>
    <w:tbl>
      <w:tblPr>
        <w:tblW w:w="12168" w:type="dxa"/>
        <w:jc w:val="center"/>
        <w:tblCellMar>
          <w:left w:w="70" w:type="dxa"/>
          <w:right w:w="70" w:type="dxa"/>
        </w:tblCellMar>
        <w:tblLook w:val="04A0" w:firstRow="1" w:lastRow="0" w:firstColumn="1" w:lastColumn="0" w:noHBand="0" w:noVBand="1"/>
      </w:tblPr>
      <w:tblGrid>
        <w:gridCol w:w="3946"/>
        <w:gridCol w:w="1701"/>
        <w:gridCol w:w="1985"/>
        <w:gridCol w:w="1276"/>
        <w:gridCol w:w="1842"/>
        <w:gridCol w:w="1418"/>
      </w:tblGrid>
      <w:tr w:rsidR="00961B09" w:rsidRPr="00F23BDC" w14:paraId="4033F123" w14:textId="77777777" w:rsidTr="00340691">
        <w:trPr>
          <w:trHeight w:val="817"/>
          <w:jc w:val="center"/>
        </w:trPr>
        <w:tc>
          <w:tcPr>
            <w:tcW w:w="3946" w:type="dxa"/>
            <w:tcBorders>
              <w:top w:val="double" w:sz="6" w:space="0" w:color="203764"/>
              <w:left w:val="double" w:sz="6" w:space="0" w:color="203764"/>
              <w:bottom w:val="double" w:sz="6" w:space="0" w:color="203764"/>
              <w:right w:val="double" w:sz="6" w:space="0" w:color="203764"/>
            </w:tcBorders>
            <w:shd w:val="clear" w:color="000000" w:fill="2F75B5"/>
            <w:vAlign w:val="center"/>
            <w:hideMark/>
          </w:tcPr>
          <w:p w14:paraId="067CBB71" w14:textId="77777777" w:rsidR="00961B09" w:rsidRPr="00B114E4" w:rsidRDefault="00961B09" w:rsidP="00340691">
            <w:pPr>
              <w:suppressAutoHyphens w:val="0"/>
              <w:jc w:val="center"/>
              <w:rPr>
                <w:rFonts w:ascii="Berlin Sans FB" w:hAnsi="Berlin Sans FB" w:cs="Calibri"/>
                <w:color w:val="FFFFFF"/>
                <w:sz w:val="18"/>
                <w:szCs w:val="18"/>
                <w:lang w:val="es-CO" w:eastAsia="es-CO"/>
              </w:rPr>
            </w:pPr>
            <w:r w:rsidRPr="00B114E4">
              <w:rPr>
                <w:rFonts w:ascii="Berlin Sans FB" w:hAnsi="Berlin Sans FB" w:cs="Calibri"/>
                <w:color w:val="FFFFFF"/>
                <w:sz w:val="18"/>
                <w:szCs w:val="18"/>
                <w:lang w:val="es-CO" w:eastAsia="es-CO"/>
              </w:rPr>
              <w:t>PROYECTO DE INVERSIÓN</w:t>
            </w:r>
          </w:p>
        </w:tc>
        <w:tc>
          <w:tcPr>
            <w:tcW w:w="1701" w:type="dxa"/>
            <w:tcBorders>
              <w:top w:val="double" w:sz="6" w:space="0" w:color="203764"/>
              <w:left w:val="nil"/>
              <w:bottom w:val="double" w:sz="6" w:space="0" w:color="203764"/>
              <w:right w:val="double" w:sz="6" w:space="0" w:color="203764"/>
            </w:tcBorders>
            <w:shd w:val="clear" w:color="000000" w:fill="2F75B5"/>
            <w:vAlign w:val="center"/>
            <w:hideMark/>
          </w:tcPr>
          <w:p w14:paraId="7A2FA262" w14:textId="77777777" w:rsidR="00961B09" w:rsidRPr="00B114E4" w:rsidRDefault="00961B09" w:rsidP="00340691">
            <w:pPr>
              <w:suppressAutoHyphens w:val="0"/>
              <w:jc w:val="center"/>
              <w:rPr>
                <w:rFonts w:ascii="Berlin Sans FB" w:hAnsi="Berlin Sans FB" w:cs="Calibri"/>
                <w:color w:val="FFFFFF"/>
                <w:sz w:val="18"/>
                <w:szCs w:val="18"/>
                <w:lang w:val="es-CO" w:eastAsia="es-CO"/>
              </w:rPr>
            </w:pPr>
            <w:r w:rsidRPr="00B114E4">
              <w:rPr>
                <w:rFonts w:ascii="Berlin Sans FB" w:hAnsi="Berlin Sans FB" w:cs="Calibri"/>
                <w:color w:val="FFFFFF"/>
                <w:sz w:val="18"/>
                <w:szCs w:val="18"/>
                <w:lang w:val="es-CO" w:eastAsia="es-CO"/>
              </w:rPr>
              <w:t xml:space="preserve">PRESUPUESTO </w:t>
            </w:r>
            <w:r w:rsidRPr="00F23BDC">
              <w:rPr>
                <w:rFonts w:ascii="Berlin Sans FB" w:hAnsi="Berlin Sans FB" w:cs="Calibri"/>
                <w:color w:val="FFFFFF"/>
                <w:sz w:val="18"/>
                <w:szCs w:val="18"/>
                <w:lang w:val="es-CO" w:eastAsia="es-CO"/>
              </w:rPr>
              <w:t>DISPONIBLE</w:t>
            </w:r>
            <w:r w:rsidRPr="00B114E4">
              <w:rPr>
                <w:rFonts w:ascii="Berlin Sans FB" w:hAnsi="Berlin Sans FB" w:cs="Calibri"/>
                <w:color w:val="FFFFFF"/>
                <w:sz w:val="18"/>
                <w:szCs w:val="18"/>
                <w:lang w:val="es-CO" w:eastAsia="es-CO"/>
              </w:rPr>
              <w:t xml:space="preserve"> 2021</w:t>
            </w:r>
          </w:p>
        </w:tc>
        <w:tc>
          <w:tcPr>
            <w:tcW w:w="1985" w:type="dxa"/>
            <w:tcBorders>
              <w:top w:val="double" w:sz="6" w:space="0" w:color="203764"/>
              <w:left w:val="nil"/>
              <w:bottom w:val="double" w:sz="6" w:space="0" w:color="203764"/>
              <w:right w:val="double" w:sz="6" w:space="0" w:color="203764"/>
            </w:tcBorders>
            <w:shd w:val="clear" w:color="000000" w:fill="2F75B5"/>
            <w:vAlign w:val="center"/>
            <w:hideMark/>
          </w:tcPr>
          <w:p w14:paraId="10757C9F" w14:textId="77777777" w:rsidR="00961B09" w:rsidRPr="00B114E4" w:rsidRDefault="00961B09" w:rsidP="00340691">
            <w:pPr>
              <w:suppressAutoHyphens w:val="0"/>
              <w:jc w:val="center"/>
              <w:rPr>
                <w:rFonts w:ascii="Berlin Sans FB" w:hAnsi="Berlin Sans FB" w:cs="Calibri"/>
                <w:color w:val="FFFFFF"/>
                <w:sz w:val="18"/>
                <w:szCs w:val="18"/>
                <w:lang w:val="es-CO" w:eastAsia="es-CO"/>
              </w:rPr>
            </w:pPr>
            <w:r w:rsidRPr="00B114E4">
              <w:rPr>
                <w:rFonts w:ascii="Berlin Sans FB" w:hAnsi="Berlin Sans FB" w:cs="Calibri"/>
                <w:color w:val="FFFFFF"/>
                <w:sz w:val="18"/>
                <w:szCs w:val="18"/>
                <w:lang w:val="es-CO" w:eastAsia="es-CO"/>
              </w:rPr>
              <w:t>VALOR COMPROMETIDO</w:t>
            </w:r>
          </w:p>
        </w:tc>
        <w:tc>
          <w:tcPr>
            <w:tcW w:w="1276" w:type="dxa"/>
            <w:tcBorders>
              <w:top w:val="double" w:sz="6" w:space="0" w:color="203764"/>
              <w:left w:val="nil"/>
              <w:bottom w:val="double" w:sz="6" w:space="0" w:color="203764"/>
              <w:right w:val="double" w:sz="6" w:space="0" w:color="203764"/>
            </w:tcBorders>
            <w:shd w:val="clear" w:color="000000" w:fill="2F75B5"/>
            <w:vAlign w:val="center"/>
            <w:hideMark/>
          </w:tcPr>
          <w:p w14:paraId="063A8C59" w14:textId="77777777" w:rsidR="00961B09" w:rsidRPr="00B114E4" w:rsidRDefault="00961B09" w:rsidP="00340691">
            <w:pPr>
              <w:suppressAutoHyphens w:val="0"/>
              <w:jc w:val="center"/>
              <w:rPr>
                <w:rFonts w:ascii="Berlin Sans FB" w:hAnsi="Berlin Sans FB" w:cs="Calibri"/>
                <w:color w:val="FFFFFF"/>
                <w:sz w:val="18"/>
                <w:szCs w:val="18"/>
                <w:lang w:val="es-CO" w:eastAsia="es-CO"/>
              </w:rPr>
            </w:pPr>
            <w:r w:rsidRPr="00B114E4">
              <w:rPr>
                <w:rFonts w:ascii="Berlin Sans FB" w:hAnsi="Berlin Sans FB" w:cs="Calibri"/>
                <w:color w:val="FFFFFF"/>
                <w:sz w:val="18"/>
                <w:szCs w:val="18"/>
                <w:lang w:val="es-CO" w:eastAsia="es-CO"/>
              </w:rPr>
              <w:t>% EJECUCIÓN</w:t>
            </w:r>
          </w:p>
        </w:tc>
        <w:tc>
          <w:tcPr>
            <w:tcW w:w="1842" w:type="dxa"/>
            <w:tcBorders>
              <w:top w:val="double" w:sz="6" w:space="0" w:color="203764"/>
              <w:left w:val="nil"/>
              <w:bottom w:val="double" w:sz="6" w:space="0" w:color="203764"/>
              <w:right w:val="double" w:sz="6" w:space="0" w:color="203764"/>
            </w:tcBorders>
            <w:shd w:val="clear" w:color="000000" w:fill="2F75B5"/>
            <w:vAlign w:val="center"/>
            <w:hideMark/>
          </w:tcPr>
          <w:p w14:paraId="0F26E8BC" w14:textId="77777777" w:rsidR="00961B09" w:rsidRPr="00B114E4" w:rsidRDefault="00961B09" w:rsidP="00340691">
            <w:pPr>
              <w:suppressAutoHyphens w:val="0"/>
              <w:jc w:val="center"/>
              <w:rPr>
                <w:rFonts w:ascii="Berlin Sans FB" w:hAnsi="Berlin Sans FB" w:cs="Calibri"/>
                <w:color w:val="FFFFFF"/>
                <w:sz w:val="18"/>
                <w:szCs w:val="18"/>
                <w:lang w:val="es-CO" w:eastAsia="es-CO"/>
              </w:rPr>
            </w:pPr>
            <w:r w:rsidRPr="00B114E4">
              <w:rPr>
                <w:rFonts w:ascii="Berlin Sans FB" w:hAnsi="Berlin Sans FB" w:cs="Calibri"/>
                <w:color w:val="FFFFFF"/>
                <w:sz w:val="18"/>
                <w:szCs w:val="18"/>
                <w:lang w:val="es-CO" w:eastAsia="es-CO"/>
              </w:rPr>
              <w:t>VALOR GIRADO</w:t>
            </w:r>
          </w:p>
        </w:tc>
        <w:tc>
          <w:tcPr>
            <w:tcW w:w="1418" w:type="dxa"/>
            <w:tcBorders>
              <w:top w:val="double" w:sz="6" w:space="0" w:color="203764"/>
              <w:left w:val="nil"/>
              <w:bottom w:val="double" w:sz="6" w:space="0" w:color="203764"/>
              <w:right w:val="double" w:sz="6" w:space="0" w:color="203764"/>
            </w:tcBorders>
            <w:shd w:val="clear" w:color="000000" w:fill="2F75B5"/>
            <w:vAlign w:val="center"/>
            <w:hideMark/>
          </w:tcPr>
          <w:p w14:paraId="62BB22D3" w14:textId="77777777" w:rsidR="00961B09" w:rsidRPr="00B114E4" w:rsidRDefault="00961B09" w:rsidP="00340691">
            <w:pPr>
              <w:suppressAutoHyphens w:val="0"/>
              <w:jc w:val="center"/>
              <w:rPr>
                <w:rFonts w:ascii="Berlin Sans FB" w:hAnsi="Berlin Sans FB" w:cs="Calibri"/>
                <w:color w:val="FFFFFF"/>
                <w:sz w:val="18"/>
                <w:szCs w:val="18"/>
                <w:lang w:val="es-CO" w:eastAsia="es-CO"/>
              </w:rPr>
            </w:pPr>
            <w:r w:rsidRPr="00B114E4">
              <w:rPr>
                <w:rFonts w:ascii="Berlin Sans FB" w:hAnsi="Berlin Sans FB" w:cs="Calibri"/>
                <w:color w:val="FFFFFF"/>
                <w:sz w:val="18"/>
                <w:szCs w:val="18"/>
                <w:lang w:val="es-CO" w:eastAsia="es-CO"/>
              </w:rPr>
              <w:t>% EJECUCIÓN</w:t>
            </w:r>
          </w:p>
        </w:tc>
      </w:tr>
      <w:tr w:rsidR="00961B09" w:rsidRPr="00F23BDC" w14:paraId="7530994A" w14:textId="77777777" w:rsidTr="00340691">
        <w:trPr>
          <w:trHeight w:val="1085"/>
          <w:jc w:val="center"/>
        </w:trPr>
        <w:tc>
          <w:tcPr>
            <w:tcW w:w="3946" w:type="dxa"/>
            <w:tcBorders>
              <w:top w:val="nil"/>
              <w:left w:val="double" w:sz="6" w:space="0" w:color="203764"/>
              <w:bottom w:val="single" w:sz="4" w:space="0" w:color="203764"/>
              <w:right w:val="single" w:sz="4" w:space="0" w:color="203764"/>
            </w:tcBorders>
            <w:shd w:val="clear" w:color="auto" w:fill="auto"/>
            <w:noWrap/>
            <w:vAlign w:val="center"/>
            <w:hideMark/>
          </w:tcPr>
          <w:p w14:paraId="23B6A88E"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w:t>
            </w:r>
            <w:r w:rsidRPr="00F23BDC">
              <w:rPr>
                <w:rFonts w:ascii="Berlin Sans FB" w:hAnsi="Berlin Sans FB" w:cs="Calibri"/>
                <w:color w:val="203764"/>
                <w:sz w:val="18"/>
                <w:szCs w:val="18"/>
                <w:lang w:val="es-CO" w:eastAsia="es-CO"/>
              </w:rPr>
              <w:t xml:space="preserve">7562 </w:t>
            </w:r>
            <w:r w:rsidRPr="00B114E4">
              <w:rPr>
                <w:rFonts w:ascii="Berlin Sans FB" w:hAnsi="Berlin Sans FB" w:cs="Calibri"/>
                <w:color w:val="203764"/>
                <w:sz w:val="18"/>
                <w:szCs w:val="18"/>
                <w:lang w:val="es-CO" w:eastAsia="es-CO"/>
              </w:rPr>
              <w:t xml:space="preserve">Fortalecimiento de un gobierno abierto y participativo en la producción normativa de Bogotá </w:t>
            </w:r>
          </w:p>
        </w:tc>
        <w:tc>
          <w:tcPr>
            <w:tcW w:w="1701" w:type="dxa"/>
            <w:tcBorders>
              <w:top w:val="nil"/>
              <w:left w:val="nil"/>
              <w:bottom w:val="single" w:sz="4" w:space="0" w:color="203764"/>
              <w:right w:val="single" w:sz="4" w:space="0" w:color="203764"/>
            </w:tcBorders>
            <w:shd w:val="clear" w:color="auto" w:fill="auto"/>
            <w:noWrap/>
            <w:vAlign w:val="center"/>
            <w:hideMark/>
          </w:tcPr>
          <w:p w14:paraId="316D0516"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$ 200.000.000 </w:t>
            </w:r>
          </w:p>
        </w:tc>
        <w:tc>
          <w:tcPr>
            <w:tcW w:w="1985" w:type="dxa"/>
            <w:tcBorders>
              <w:top w:val="nil"/>
              <w:left w:val="nil"/>
              <w:bottom w:val="single" w:sz="4" w:space="0" w:color="203764"/>
              <w:right w:val="single" w:sz="4" w:space="0" w:color="203764"/>
            </w:tcBorders>
            <w:shd w:val="clear" w:color="auto" w:fill="auto"/>
            <w:noWrap/>
            <w:vAlign w:val="center"/>
            <w:hideMark/>
          </w:tcPr>
          <w:p w14:paraId="3E68EAFE"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$ 199.610.751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5A0BEF7C"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100%</w:t>
            </w:r>
          </w:p>
        </w:tc>
        <w:tc>
          <w:tcPr>
            <w:tcW w:w="1842" w:type="dxa"/>
            <w:tcBorders>
              <w:top w:val="nil"/>
              <w:left w:val="single" w:sz="4" w:space="0" w:color="203764"/>
              <w:bottom w:val="single" w:sz="4" w:space="0" w:color="203764"/>
              <w:right w:val="single" w:sz="4" w:space="0" w:color="203764"/>
            </w:tcBorders>
            <w:shd w:val="clear" w:color="auto" w:fill="auto"/>
            <w:noWrap/>
            <w:vAlign w:val="center"/>
            <w:hideMark/>
          </w:tcPr>
          <w:p w14:paraId="16EF4064"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w:t>
            </w:r>
            <w:r w:rsidRPr="00F23BDC">
              <w:rPr>
                <w:rFonts w:ascii="Berlin Sans FB" w:hAnsi="Berlin Sans FB" w:cs="Calibri"/>
                <w:color w:val="203764"/>
                <w:sz w:val="18"/>
                <w:szCs w:val="18"/>
                <w:lang w:val="es-CO" w:eastAsia="es-CO"/>
              </w:rPr>
              <w:t>$ 54.363.639</w:t>
            </w:r>
            <w:r w:rsidRPr="00B114E4">
              <w:rPr>
                <w:rFonts w:ascii="Berlin Sans FB" w:hAnsi="Berlin Sans FB" w:cs="Calibri"/>
                <w:color w:val="203764"/>
                <w:sz w:val="18"/>
                <w:szCs w:val="18"/>
                <w:lang w:val="es-CO" w:eastAsia="es-CO"/>
              </w:rPr>
              <w:t xml:space="preserve"> </w:t>
            </w:r>
          </w:p>
        </w:tc>
        <w:tc>
          <w:tcPr>
            <w:tcW w:w="1418" w:type="dxa"/>
            <w:tcBorders>
              <w:top w:val="nil"/>
              <w:left w:val="single" w:sz="4" w:space="0" w:color="auto"/>
              <w:bottom w:val="single" w:sz="4" w:space="0" w:color="auto"/>
              <w:right w:val="double" w:sz="6" w:space="0" w:color="203764"/>
            </w:tcBorders>
            <w:shd w:val="clear" w:color="000000" w:fill="FFFFFF"/>
            <w:noWrap/>
            <w:vAlign w:val="center"/>
            <w:hideMark/>
          </w:tcPr>
          <w:p w14:paraId="7385F5B8"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27%</w:t>
            </w:r>
          </w:p>
        </w:tc>
      </w:tr>
      <w:tr w:rsidR="00961B09" w:rsidRPr="00F23BDC" w14:paraId="1EA6BBF6" w14:textId="77777777" w:rsidTr="00340691">
        <w:trPr>
          <w:trHeight w:val="839"/>
          <w:jc w:val="center"/>
        </w:trPr>
        <w:tc>
          <w:tcPr>
            <w:tcW w:w="3946" w:type="dxa"/>
            <w:tcBorders>
              <w:top w:val="nil"/>
              <w:left w:val="double" w:sz="6" w:space="0" w:color="203764"/>
              <w:bottom w:val="single" w:sz="4" w:space="0" w:color="203764"/>
              <w:right w:val="single" w:sz="4" w:space="0" w:color="203764"/>
            </w:tcBorders>
            <w:shd w:val="clear" w:color="auto" w:fill="auto"/>
            <w:noWrap/>
            <w:vAlign w:val="center"/>
            <w:hideMark/>
          </w:tcPr>
          <w:p w14:paraId="6475990D"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w:t>
            </w:r>
            <w:r w:rsidRPr="00F23BDC">
              <w:rPr>
                <w:rFonts w:ascii="Berlin Sans FB" w:hAnsi="Berlin Sans FB" w:cs="Calibri"/>
                <w:color w:val="203764"/>
                <w:sz w:val="18"/>
                <w:szCs w:val="18"/>
                <w:lang w:val="es-CO" w:eastAsia="es-CO"/>
              </w:rPr>
              <w:t xml:space="preserve">7632 </w:t>
            </w:r>
            <w:r w:rsidRPr="00B114E4">
              <w:rPr>
                <w:rFonts w:ascii="Berlin Sans FB" w:hAnsi="Berlin Sans FB" w:cs="Calibri"/>
                <w:color w:val="203764"/>
                <w:sz w:val="18"/>
                <w:szCs w:val="18"/>
                <w:lang w:val="es-CO" w:eastAsia="es-CO"/>
              </w:rPr>
              <w:t xml:space="preserve">Fortalecimiento de la capacidad tecnológica de </w:t>
            </w:r>
            <w:r w:rsidRPr="00F23BDC">
              <w:rPr>
                <w:rFonts w:ascii="Berlin Sans FB" w:hAnsi="Berlin Sans FB" w:cs="Calibri"/>
                <w:color w:val="203764"/>
                <w:sz w:val="18"/>
                <w:szCs w:val="18"/>
                <w:lang w:val="es-CO" w:eastAsia="es-CO"/>
              </w:rPr>
              <w:t>la Secretaría</w:t>
            </w:r>
            <w:r w:rsidRPr="00B114E4">
              <w:rPr>
                <w:rFonts w:ascii="Berlin Sans FB" w:hAnsi="Berlin Sans FB" w:cs="Calibri"/>
                <w:color w:val="203764"/>
                <w:sz w:val="18"/>
                <w:szCs w:val="18"/>
                <w:lang w:val="es-CO" w:eastAsia="es-CO"/>
              </w:rPr>
              <w:t xml:space="preserve"> Jurídica </w:t>
            </w:r>
            <w:r w:rsidRPr="00F23BDC">
              <w:rPr>
                <w:rFonts w:ascii="Berlin Sans FB" w:hAnsi="Berlin Sans FB" w:cs="Calibri"/>
                <w:color w:val="203764"/>
                <w:sz w:val="18"/>
                <w:szCs w:val="18"/>
                <w:lang w:val="es-CO" w:eastAsia="es-CO"/>
              </w:rPr>
              <w:t>Distrital Bogotá</w:t>
            </w:r>
            <w:r w:rsidRPr="00B114E4">
              <w:rPr>
                <w:rFonts w:ascii="Berlin Sans FB" w:hAnsi="Berlin Sans FB" w:cs="Calibri"/>
                <w:color w:val="203764"/>
                <w:sz w:val="18"/>
                <w:szCs w:val="18"/>
                <w:lang w:val="es-CO" w:eastAsia="es-CO"/>
              </w:rPr>
              <w:t xml:space="preserve"> </w:t>
            </w:r>
          </w:p>
        </w:tc>
        <w:tc>
          <w:tcPr>
            <w:tcW w:w="1701" w:type="dxa"/>
            <w:tcBorders>
              <w:top w:val="nil"/>
              <w:left w:val="nil"/>
              <w:bottom w:val="single" w:sz="4" w:space="0" w:color="203764"/>
              <w:right w:val="single" w:sz="4" w:space="0" w:color="203764"/>
            </w:tcBorders>
            <w:shd w:val="clear" w:color="auto" w:fill="auto"/>
            <w:noWrap/>
            <w:vAlign w:val="center"/>
            <w:hideMark/>
          </w:tcPr>
          <w:p w14:paraId="0E7D7A97"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w:t>
            </w:r>
            <w:r w:rsidRPr="00F23BDC">
              <w:rPr>
                <w:rFonts w:ascii="Berlin Sans FB" w:hAnsi="Berlin Sans FB" w:cs="Calibri"/>
                <w:color w:val="203764"/>
                <w:sz w:val="18"/>
                <w:szCs w:val="18"/>
                <w:lang w:val="es-CO" w:eastAsia="es-CO"/>
              </w:rPr>
              <w:t xml:space="preserve"> </w:t>
            </w:r>
            <w:r w:rsidRPr="00B114E4">
              <w:rPr>
                <w:rFonts w:ascii="Berlin Sans FB" w:hAnsi="Berlin Sans FB" w:cs="Calibri"/>
                <w:color w:val="203764"/>
                <w:sz w:val="18"/>
                <w:szCs w:val="18"/>
                <w:lang w:val="es-CO" w:eastAsia="es-CO"/>
              </w:rPr>
              <w:t xml:space="preserve">3.741.000.000 </w:t>
            </w:r>
          </w:p>
        </w:tc>
        <w:tc>
          <w:tcPr>
            <w:tcW w:w="1985" w:type="dxa"/>
            <w:tcBorders>
              <w:top w:val="nil"/>
              <w:left w:val="nil"/>
              <w:bottom w:val="single" w:sz="4" w:space="0" w:color="203764"/>
              <w:right w:val="single" w:sz="4" w:space="0" w:color="203764"/>
            </w:tcBorders>
            <w:shd w:val="clear" w:color="auto" w:fill="auto"/>
            <w:noWrap/>
            <w:vAlign w:val="center"/>
            <w:hideMark/>
          </w:tcPr>
          <w:p w14:paraId="7ED4B7C9"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w:t>
            </w:r>
            <w:r w:rsidRPr="00F23BDC">
              <w:rPr>
                <w:rFonts w:ascii="Berlin Sans FB" w:hAnsi="Berlin Sans FB" w:cs="Calibri"/>
                <w:color w:val="203764"/>
                <w:sz w:val="18"/>
                <w:szCs w:val="18"/>
                <w:lang w:val="es-CO" w:eastAsia="es-CO"/>
              </w:rPr>
              <w:t xml:space="preserve"> </w:t>
            </w:r>
            <w:r w:rsidRPr="00B114E4">
              <w:rPr>
                <w:rFonts w:ascii="Berlin Sans FB" w:hAnsi="Berlin Sans FB" w:cs="Calibri"/>
                <w:color w:val="203764"/>
                <w:sz w:val="18"/>
                <w:szCs w:val="18"/>
                <w:lang w:val="es-CO" w:eastAsia="es-CO"/>
              </w:rPr>
              <w:t xml:space="preserve">2.610.092.656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419B9E6B"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70%</w:t>
            </w:r>
          </w:p>
        </w:tc>
        <w:tc>
          <w:tcPr>
            <w:tcW w:w="1842" w:type="dxa"/>
            <w:tcBorders>
              <w:top w:val="nil"/>
              <w:left w:val="single" w:sz="4" w:space="0" w:color="203764"/>
              <w:bottom w:val="single" w:sz="4" w:space="0" w:color="203764"/>
              <w:right w:val="single" w:sz="4" w:space="0" w:color="203764"/>
            </w:tcBorders>
            <w:shd w:val="clear" w:color="auto" w:fill="auto"/>
            <w:noWrap/>
            <w:vAlign w:val="center"/>
            <w:hideMark/>
          </w:tcPr>
          <w:p w14:paraId="0A194737"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$ 2.014.585.221 </w:t>
            </w:r>
          </w:p>
        </w:tc>
        <w:tc>
          <w:tcPr>
            <w:tcW w:w="1418" w:type="dxa"/>
            <w:tcBorders>
              <w:top w:val="nil"/>
              <w:left w:val="single" w:sz="4" w:space="0" w:color="auto"/>
              <w:bottom w:val="single" w:sz="4" w:space="0" w:color="auto"/>
              <w:right w:val="double" w:sz="6" w:space="0" w:color="203764"/>
            </w:tcBorders>
            <w:shd w:val="clear" w:color="000000" w:fill="FFFFFF"/>
            <w:noWrap/>
            <w:vAlign w:val="center"/>
            <w:hideMark/>
          </w:tcPr>
          <w:p w14:paraId="06CDC261"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54%</w:t>
            </w:r>
          </w:p>
        </w:tc>
      </w:tr>
      <w:tr w:rsidR="00961B09" w:rsidRPr="00F23BDC" w14:paraId="0769C368" w14:textId="77777777" w:rsidTr="00340691">
        <w:trPr>
          <w:trHeight w:val="992"/>
          <w:jc w:val="center"/>
        </w:trPr>
        <w:tc>
          <w:tcPr>
            <w:tcW w:w="3946" w:type="dxa"/>
            <w:tcBorders>
              <w:top w:val="nil"/>
              <w:left w:val="double" w:sz="6" w:space="0" w:color="203764"/>
              <w:bottom w:val="single" w:sz="4" w:space="0" w:color="203764"/>
              <w:right w:val="single" w:sz="4" w:space="0" w:color="203764"/>
            </w:tcBorders>
            <w:shd w:val="clear" w:color="auto" w:fill="auto"/>
            <w:noWrap/>
            <w:vAlign w:val="center"/>
            <w:hideMark/>
          </w:tcPr>
          <w:p w14:paraId="7D859319"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w:t>
            </w:r>
            <w:r w:rsidRPr="00F23BDC">
              <w:rPr>
                <w:rFonts w:ascii="Berlin Sans FB" w:hAnsi="Berlin Sans FB" w:cs="Calibri"/>
                <w:color w:val="203764"/>
                <w:sz w:val="18"/>
                <w:szCs w:val="18"/>
                <w:lang w:val="es-CO" w:eastAsia="es-CO"/>
              </w:rPr>
              <w:t xml:space="preserve">7608 </w:t>
            </w:r>
            <w:r w:rsidRPr="00B114E4">
              <w:rPr>
                <w:rFonts w:ascii="Berlin Sans FB" w:hAnsi="Berlin Sans FB" w:cs="Calibri"/>
                <w:color w:val="203764"/>
                <w:sz w:val="18"/>
                <w:szCs w:val="18"/>
                <w:lang w:val="es-CO" w:eastAsia="es-CO"/>
              </w:rPr>
              <w:t xml:space="preserve">Fortalecimiento de estrategias de planeación para mejorar la gestión pública efectiva en la Secretaría Jurídica Distrital Bogotá </w:t>
            </w:r>
          </w:p>
        </w:tc>
        <w:tc>
          <w:tcPr>
            <w:tcW w:w="1701" w:type="dxa"/>
            <w:tcBorders>
              <w:top w:val="nil"/>
              <w:left w:val="nil"/>
              <w:bottom w:val="single" w:sz="4" w:space="0" w:color="203764"/>
              <w:right w:val="single" w:sz="4" w:space="0" w:color="203764"/>
            </w:tcBorders>
            <w:shd w:val="clear" w:color="auto" w:fill="auto"/>
            <w:noWrap/>
            <w:vAlign w:val="center"/>
            <w:hideMark/>
          </w:tcPr>
          <w:p w14:paraId="086911E8"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$ 1.400.000.000 </w:t>
            </w:r>
          </w:p>
        </w:tc>
        <w:tc>
          <w:tcPr>
            <w:tcW w:w="1985" w:type="dxa"/>
            <w:tcBorders>
              <w:top w:val="nil"/>
              <w:left w:val="nil"/>
              <w:bottom w:val="single" w:sz="4" w:space="0" w:color="203764"/>
              <w:right w:val="single" w:sz="4" w:space="0" w:color="203764"/>
            </w:tcBorders>
            <w:shd w:val="clear" w:color="auto" w:fill="auto"/>
            <w:noWrap/>
            <w:vAlign w:val="center"/>
            <w:hideMark/>
          </w:tcPr>
          <w:p w14:paraId="41E0B371"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$ 1.327.240.766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450DECC"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95%</w:t>
            </w:r>
          </w:p>
        </w:tc>
        <w:tc>
          <w:tcPr>
            <w:tcW w:w="1842" w:type="dxa"/>
            <w:tcBorders>
              <w:top w:val="nil"/>
              <w:left w:val="single" w:sz="4" w:space="0" w:color="203764"/>
              <w:bottom w:val="single" w:sz="4" w:space="0" w:color="203764"/>
              <w:right w:val="single" w:sz="4" w:space="0" w:color="203764"/>
            </w:tcBorders>
            <w:shd w:val="clear" w:color="auto" w:fill="auto"/>
            <w:noWrap/>
            <w:vAlign w:val="center"/>
            <w:hideMark/>
          </w:tcPr>
          <w:p w14:paraId="0D8035C4"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$ 634.395.458 </w:t>
            </w:r>
          </w:p>
        </w:tc>
        <w:tc>
          <w:tcPr>
            <w:tcW w:w="1418" w:type="dxa"/>
            <w:tcBorders>
              <w:top w:val="nil"/>
              <w:left w:val="single" w:sz="4" w:space="0" w:color="auto"/>
              <w:bottom w:val="single" w:sz="4" w:space="0" w:color="auto"/>
              <w:right w:val="double" w:sz="6" w:space="0" w:color="203764"/>
            </w:tcBorders>
            <w:shd w:val="clear" w:color="000000" w:fill="FFFFFF"/>
            <w:noWrap/>
            <w:vAlign w:val="center"/>
            <w:hideMark/>
          </w:tcPr>
          <w:p w14:paraId="0A9B6B23"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45%</w:t>
            </w:r>
          </w:p>
        </w:tc>
      </w:tr>
      <w:tr w:rsidR="00961B09" w:rsidRPr="00F23BDC" w14:paraId="22090318" w14:textId="77777777" w:rsidTr="00340691">
        <w:trPr>
          <w:trHeight w:val="681"/>
          <w:jc w:val="center"/>
        </w:trPr>
        <w:tc>
          <w:tcPr>
            <w:tcW w:w="3946" w:type="dxa"/>
            <w:tcBorders>
              <w:top w:val="nil"/>
              <w:left w:val="double" w:sz="6" w:space="0" w:color="203764"/>
              <w:bottom w:val="single" w:sz="4" w:space="0" w:color="203764"/>
              <w:right w:val="single" w:sz="4" w:space="0" w:color="203764"/>
            </w:tcBorders>
            <w:shd w:val="clear" w:color="auto" w:fill="auto"/>
            <w:noWrap/>
            <w:vAlign w:val="center"/>
            <w:hideMark/>
          </w:tcPr>
          <w:p w14:paraId="7F7A2E44"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F23BDC">
              <w:rPr>
                <w:rFonts w:ascii="Berlin Sans FB" w:hAnsi="Berlin Sans FB" w:cs="Calibri"/>
                <w:color w:val="203764"/>
                <w:sz w:val="18"/>
                <w:szCs w:val="18"/>
                <w:lang w:val="es-CO" w:eastAsia="es-CO"/>
              </w:rPr>
              <w:t>7621</w:t>
            </w:r>
            <w:r w:rsidRPr="00B114E4">
              <w:rPr>
                <w:rFonts w:ascii="Berlin Sans FB" w:hAnsi="Berlin Sans FB" w:cs="Calibri"/>
                <w:color w:val="203764"/>
                <w:sz w:val="18"/>
                <w:szCs w:val="18"/>
                <w:lang w:val="es-CO" w:eastAsia="es-CO"/>
              </w:rPr>
              <w:t xml:space="preserve"> Fortalecimiento de la gestión jurídica pública del distrito capital Bogotá </w:t>
            </w:r>
          </w:p>
        </w:tc>
        <w:tc>
          <w:tcPr>
            <w:tcW w:w="1701" w:type="dxa"/>
            <w:tcBorders>
              <w:top w:val="nil"/>
              <w:left w:val="nil"/>
              <w:bottom w:val="single" w:sz="4" w:space="0" w:color="203764"/>
              <w:right w:val="single" w:sz="4" w:space="0" w:color="203764"/>
            </w:tcBorders>
            <w:shd w:val="clear" w:color="auto" w:fill="auto"/>
            <w:noWrap/>
            <w:vAlign w:val="center"/>
            <w:hideMark/>
          </w:tcPr>
          <w:p w14:paraId="0D4DDD78"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w:t>
            </w:r>
            <w:r w:rsidRPr="00F23BDC">
              <w:rPr>
                <w:rFonts w:ascii="Berlin Sans FB" w:hAnsi="Berlin Sans FB" w:cs="Calibri"/>
                <w:color w:val="203764"/>
                <w:sz w:val="18"/>
                <w:szCs w:val="18"/>
                <w:lang w:val="es-CO" w:eastAsia="es-CO"/>
              </w:rPr>
              <w:t xml:space="preserve"> </w:t>
            </w:r>
            <w:r w:rsidRPr="00B114E4">
              <w:rPr>
                <w:rFonts w:ascii="Berlin Sans FB" w:hAnsi="Berlin Sans FB" w:cs="Calibri"/>
                <w:color w:val="203764"/>
                <w:sz w:val="18"/>
                <w:szCs w:val="18"/>
                <w:lang w:val="es-CO" w:eastAsia="es-CO"/>
              </w:rPr>
              <w:t xml:space="preserve">4.242.170.000 </w:t>
            </w:r>
          </w:p>
        </w:tc>
        <w:tc>
          <w:tcPr>
            <w:tcW w:w="1985" w:type="dxa"/>
            <w:tcBorders>
              <w:top w:val="nil"/>
              <w:left w:val="nil"/>
              <w:bottom w:val="single" w:sz="4" w:space="0" w:color="203764"/>
              <w:right w:val="single" w:sz="4" w:space="0" w:color="203764"/>
            </w:tcBorders>
            <w:shd w:val="clear" w:color="auto" w:fill="auto"/>
            <w:noWrap/>
            <w:vAlign w:val="center"/>
            <w:hideMark/>
          </w:tcPr>
          <w:p w14:paraId="7F35F452"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$ 3.497.218.186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53EAE2AD"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82%</w:t>
            </w:r>
          </w:p>
        </w:tc>
        <w:tc>
          <w:tcPr>
            <w:tcW w:w="1842" w:type="dxa"/>
            <w:tcBorders>
              <w:top w:val="nil"/>
              <w:left w:val="single" w:sz="4" w:space="0" w:color="203764"/>
              <w:bottom w:val="single" w:sz="4" w:space="0" w:color="203764"/>
              <w:right w:val="single" w:sz="4" w:space="0" w:color="203764"/>
            </w:tcBorders>
            <w:shd w:val="clear" w:color="auto" w:fill="auto"/>
            <w:noWrap/>
            <w:vAlign w:val="center"/>
            <w:hideMark/>
          </w:tcPr>
          <w:p w14:paraId="7506EE78"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$ 1.296.943.619 </w:t>
            </w:r>
          </w:p>
        </w:tc>
        <w:tc>
          <w:tcPr>
            <w:tcW w:w="1418" w:type="dxa"/>
            <w:tcBorders>
              <w:top w:val="nil"/>
              <w:left w:val="single" w:sz="4" w:space="0" w:color="auto"/>
              <w:bottom w:val="single" w:sz="4" w:space="0" w:color="auto"/>
              <w:right w:val="double" w:sz="6" w:space="0" w:color="203764"/>
            </w:tcBorders>
            <w:shd w:val="clear" w:color="000000" w:fill="FFFFFF"/>
            <w:noWrap/>
            <w:vAlign w:val="center"/>
            <w:hideMark/>
          </w:tcPr>
          <w:p w14:paraId="25F779D1"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31%</w:t>
            </w:r>
          </w:p>
        </w:tc>
      </w:tr>
      <w:tr w:rsidR="00961B09" w:rsidRPr="00F23BDC" w14:paraId="1F8CDBF0" w14:textId="77777777" w:rsidTr="00340691">
        <w:trPr>
          <w:trHeight w:val="551"/>
          <w:jc w:val="center"/>
        </w:trPr>
        <w:tc>
          <w:tcPr>
            <w:tcW w:w="3946" w:type="dxa"/>
            <w:tcBorders>
              <w:top w:val="single" w:sz="4" w:space="0" w:color="auto"/>
              <w:left w:val="double" w:sz="6" w:space="0" w:color="203764"/>
              <w:bottom w:val="double" w:sz="6" w:space="0" w:color="203764"/>
              <w:right w:val="nil"/>
            </w:tcBorders>
            <w:shd w:val="clear" w:color="000000" w:fill="FFFFFF"/>
            <w:noWrap/>
            <w:vAlign w:val="center"/>
            <w:hideMark/>
          </w:tcPr>
          <w:p w14:paraId="4EC88416"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TOTAL</w:t>
            </w:r>
          </w:p>
        </w:tc>
        <w:tc>
          <w:tcPr>
            <w:tcW w:w="1701" w:type="dxa"/>
            <w:tcBorders>
              <w:top w:val="single" w:sz="4" w:space="0" w:color="auto"/>
              <w:left w:val="single" w:sz="4" w:space="0" w:color="auto"/>
              <w:bottom w:val="double" w:sz="6" w:space="0" w:color="203764"/>
              <w:right w:val="single" w:sz="4" w:space="0" w:color="auto"/>
            </w:tcBorders>
            <w:shd w:val="clear" w:color="000000" w:fill="FFFFFF"/>
            <w:noWrap/>
            <w:vAlign w:val="center"/>
            <w:hideMark/>
          </w:tcPr>
          <w:p w14:paraId="7D802E0F"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w:t>
            </w:r>
            <w:r w:rsidRPr="00F23BDC">
              <w:rPr>
                <w:rFonts w:ascii="Berlin Sans FB" w:hAnsi="Berlin Sans FB" w:cs="Calibri"/>
                <w:color w:val="203764"/>
                <w:sz w:val="18"/>
                <w:szCs w:val="18"/>
                <w:lang w:val="es-CO" w:eastAsia="es-CO"/>
              </w:rPr>
              <w:t xml:space="preserve"> </w:t>
            </w:r>
            <w:r w:rsidRPr="00B114E4">
              <w:rPr>
                <w:rFonts w:ascii="Berlin Sans FB" w:hAnsi="Berlin Sans FB" w:cs="Calibri"/>
                <w:color w:val="203764"/>
                <w:sz w:val="18"/>
                <w:szCs w:val="18"/>
                <w:lang w:val="es-CO" w:eastAsia="es-CO"/>
              </w:rPr>
              <w:t xml:space="preserve">9.583.170.000 </w:t>
            </w:r>
          </w:p>
        </w:tc>
        <w:tc>
          <w:tcPr>
            <w:tcW w:w="1985" w:type="dxa"/>
            <w:tcBorders>
              <w:top w:val="single" w:sz="4" w:space="0" w:color="auto"/>
              <w:left w:val="nil"/>
              <w:bottom w:val="double" w:sz="6" w:space="0" w:color="203764"/>
              <w:right w:val="single" w:sz="4" w:space="0" w:color="auto"/>
            </w:tcBorders>
            <w:shd w:val="clear" w:color="000000" w:fill="FFFFFF"/>
            <w:noWrap/>
            <w:vAlign w:val="center"/>
            <w:hideMark/>
          </w:tcPr>
          <w:p w14:paraId="3973EF22"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$ 7.634.162.359 </w:t>
            </w:r>
          </w:p>
        </w:tc>
        <w:tc>
          <w:tcPr>
            <w:tcW w:w="1276" w:type="dxa"/>
            <w:tcBorders>
              <w:top w:val="nil"/>
              <w:left w:val="nil"/>
              <w:bottom w:val="double" w:sz="6" w:space="0" w:color="203764"/>
              <w:right w:val="single" w:sz="4" w:space="0" w:color="auto"/>
            </w:tcBorders>
            <w:shd w:val="clear" w:color="000000" w:fill="FFFFFF"/>
            <w:noWrap/>
            <w:vAlign w:val="center"/>
            <w:hideMark/>
          </w:tcPr>
          <w:p w14:paraId="2FA9C498"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79,66%</w:t>
            </w:r>
          </w:p>
        </w:tc>
        <w:tc>
          <w:tcPr>
            <w:tcW w:w="1842" w:type="dxa"/>
            <w:tcBorders>
              <w:top w:val="single" w:sz="4" w:space="0" w:color="auto"/>
              <w:left w:val="nil"/>
              <w:bottom w:val="double" w:sz="6" w:space="0" w:color="203764"/>
              <w:right w:val="single" w:sz="4" w:space="0" w:color="auto"/>
            </w:tcBorders>
            <w:shd w:val="clear" w:color="000000" w:fill="FFFFFF"/>
            <w:noWrap/>
            <w:vAlign w:val="center"/>
            <w:hideMark/>
          </w:tcPr>
          <w:p w14:paraId="1EE7BB82"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 xml:space="preserve"> $</w:t>
            </w:r>
            <w:r w:rsidRPr="00F23BDC">
              <w:rPr>
                <w:rFonts w:ascii="Berlin Sans FB" w:hAnsi="Berlin Sans FB" w:cs="Calibri"/>
                <w:color w:val="203764"/>
                <w:sz w:val="18"/>
                <w:szCs w:val="18"/>
                <w:lang w:val="es-CO" w:eastAsia="es-CO"/>
              </w:rPr>
              <w:t xml:space="preserve"> </w:t>
            </w:r>
            <w:r w:rsidRPr="00B114E4">
              <w:rPr>
                <w:rFonts w:ascii="Berlin Sans FB" w:hAnsi="Berlin Sans FB" w:cs="Calibri"/>
                <w:color w:val="203764"/>
                <w:sz w:val="18"/>
                <w:szCs w:val="18"/>
                <w:lang w:val="es-CO" w:eastAsia="es-CO"/>
              </w:rPr>
              <w:t xml:space="preserve">4.000.287.937 </w:t>
            </w:r>
          </w:p>
        </w:tc>
        <w:tc>
          <w:tcPr>
            <w:tcW w:w="1418" w:type="dxa"/>
            <w:tcBorders>
              <w:top w:val="nil"/>
              <w:left w:val="nil"/>
              <w:bottom w:val="double" w:sz="6" w:space="0" w:color="203764"/>
              <w:right w:val="double" w:sz="6" w:space="0" w:color="203764"/>
            </w:tcBorders>
            <w:shd w:val="clear" w:color="000000" w:fill="FFFFFF"/>
            <w:noWrap/>
            <w:vAlign w:val="center"/>
            <w:hideMark/>
          </w:tcPr>
          <w:p w14:paraId="3B113E39" w14:textId="77777777" w:rsidR="00961B09" w:rsidRPr="00B114E4" w:rsidRDefault="00961B09" w:rsidP="00340691">
            <w:pPr>
              <w:suppressAutoHyphens w:val="0"/>
              <w:jc w:val="center"/>
              <w:rPr>
                <w:rFonts w:ascii="Berlin Sans FB" w:hAnsi="Berlin Sans FB" w:cs="Calibri"/>
                <w:color w:val="203764"/>
                <w:sz w:val="18"/>
                <w:szCs w:val="18"/>
                <w:lang w:val="es-CO" w:eastAsia="es-CO"/>
              </w:rPr>
            </w:pPr>
            <w:r w:rsidRPr="00B114E4">
              <w:rPr>
                <w:rFonts w:ascii="Berlin Sans FB" w:hAnsi="Berlin Sans FB" w:cs="Calibri"/>
                <w:color w:val="203764"/>
                <w:sz w:val="18"/>
                <w:szCs w:val="18"/>
                <w:lang w:val="es-CO" w:eastAsia="es-CO"/>
              </w:rPr>
              <w:t>41,74%</w:t>
            </w:r>
          </w:p>
        </w:tc>
      </w:tr>
    </w:tbl>
    <w:p w14:paraId="79DE47BF" w14:textId="77777777" w:rsidR="00961B09" w:rsidRPr="00810018" w:rsidRDefault="00961B09" w:rsidP="00961B09">
      <w:pPr>
        <w:pStyle w:val="Default"/>
        <w:jc w:val="both"/>
        <w:rPr>
          <w:rFonts w:asciiTheme="minorHAnsi" w:hAnsiTheme="minorHAnsi" w:cstheme="minorHAnsi"/>
          <w:b/>
          <w:bCs/>
          <w:color w:val="1F3864" w:themeColor="accent1" w:themeShade="80"/>
        </w:rPr>
      </w:pPr>
      <w:r w:rsidRPr="00810018">
        <w:rPr>
          <w:rFonts w:asciiTheme="minorHAnsi" w:hAnsiTheme="minorHAnsi" w:cstheme="minorHAnsi"/>
          <w:color w:val="1F3864" w:themeColor="accent1" w:themeShade="80"/>
          <w:sz w:val="20"/>
          <w:szCs w:val="20"/>
        </w:rPr>
        <w:t xml:space="preserve">        Fuente: BOGDATA - SDH 30 de junio de 2021</w:t>
      </w:r>
    </w:p>
    <w:p w14:paraId="5F73681D" w14:textId="77777777" w:rsidR="00961B09" w:rsidRDefault="00961B09" w:rsidP="00961B09">
      <w:pPr>
        <w:suppressAutoHyphens w:val="0"/>
        <w:autoSpaceDE w:val="0"/>
        <w:autoSpaceDN w:val="0"/>
        <w:adjustRightInd w:val="0"/>
        <w:ind w:left="426"/>
        <w:jc w:val="both"/>
        <w:rPr>
          <w:rFonts w:asciiTheme="minorHAnsi" w:hAnsiTheme="minorHAnsi" w:cstheme="minorHAnsi"/>
          <w:color w:val="1F3864" w:themeColor="accent1" w:themeShade="80"/>
          <w:sz w:val="24"/>
          <w:szCs w:val="24"/>
          <w:lang w:val="es-CO" w:eastAsia="es-CO"/>
        </w:rPr>
      </w:pPr>
    </w:p>
    <w:p w14:paraId="696E18F1" w14:textId="77777777" w:rsidR="00961B09" w:rsidRDefault="00961B09" w:rsidP="00961B09">
      <w:pPr>
        <w:suppressAutoHyphens w:val="0"/>
        <w:autoSpaceDE w:val="0"/>
        <w:autoSpaceDN w:val="0"/>
        <w:adjustRightInd w:val="0"/>
        <w:ind w:left="426"/>
        <w:jc w:val="both"/>
        <w:rPr>
          <w:rFonts w:asciiTheme="minorHAnsi" w:hAnsiTheme="minorHAnsi" w:cstheme="minorHAnsi"/>
          <w:color w:val="1F3864" w:themeColor="accent1" w:themeShade="80"/>
          <w:sz w:val="24"/>
          <w:szCs w:val="24"/>
          <w:lang w:val="es-CO" w:eastAsia="es-CO"/>
        </w:rPr>
      </w:pPr>
    </w:p>
    <w:p w14:paraId="3FBFD1C8" w14:textId="77777777" w:rsidR="00961B09" w:rsidRDefault="00961B09" w:rsidP="00961B09">
      <w:pPr>
        <w:suppressAutoHyphens w:val="0"/>
        <w:autoSpaceDE w:val="0"/>
        <w:autoSpaceDN w:val="0"/>
        <w:adjustRightInd w:val="0"/>
        <w:ind w:left="426"/>
        <w:jc w:val="both"/>
        <w:rPr>
          <w:rFonts w:asciiTheme="minorHAnsi" w:hAnsiTheme="minorHAnsi" w:cstheme="minorHAnsi"/>
          <w:color w:val="1F3864" w:themeColor="accent1" w:themeShade="80"/>
          <w:sz w:val="24"/>
          <w:szCs w:val="24"/>
          <w:lang w:val="es-CO" w:eastAsia="es-CO"/>
        </w:rPr>
      </w:pPr>
    </w:p>
    <w:p w14:paraId="3CDFC5A4" w14:textId="77777777" w:rsidR="00961B09" w:rsidRDefault="00961B09" w:rsidP="00961B09">
      <w:pPr>
        <w:suppressAutoHyphens w:val="0"/>
        <w:autoSpaceDE w:val="0"/>
        <w:autoSpaceDN w:val="0"/>
        <w:adjustRightInd w:val="0"/>
        <w:ind w:left="426"/>
        <w:jc w:val="both"/>
        <w:rPr>
          <w:rFonts w:asciiTheme="minorHAnsi" w:hAnsiTheme="minorHAnsi" w:cstheme="minorHAnsi"/>
          <w:color w:val="1F3864" w:themeColor="accent1" w:themeShade="80"/>
          <w:sz w:val="24"/>
          <w:szCs w:val="24"/>
          <w:lang w:val="es-CO" w:eastAsia="es-CO"/>
        </w:rPr>
      </w:pPr>
    </w:p>
    <w:p w14:paraId="6FADF234" w14:textId="77777777" w:rsidR="00961B09" w:rsidRDefault="00961B09" w:rsidP="00961B09">
      <w:pPr>
        <w:suppressAutoHyphens w:val="0"/>
        <w:autoSpaceDE w:val="0"/>
        <w:autoSpaceDN w:val="0"/>
        <w:adjustRightInd w:val="0"/>
        <w:ind w:left="426"/>
        <w:jc w:val="both"/>
        <w:rPr>
          <w:rFonts w:asciiTheme="minorHAnsi" w:hAnsiTheme="minorHAnsi" w:cstheme="minorHAnsi"/>
          <w:color w:val="1F3864" w:themeColor="accent1" w:themeShade="80"/>
          <w:sz w:val="24"/>
          <w:szCs w:val="24"/>
          <w:lang w:val="es-CO" w:eastAsia="es-CO"/>
        </w:rPr>
      </w:pPr>
      <w:r w:rsidRPr="00AF4B58">
        <w:rPr>
          <w:rFonts w:asciiTheme="minorHAnsi" w:hAnsiTheme="minorHAnsi" w:cstheme="minorHAnsi"/>
          <w:color w:val="1F3864" w:themeColor="accent1" w:themeShade="80"/>
          <w:sz w:val="24"/>
          <w:szCs w:val="24"/>
          <w:lang w:val="es-CO" w:eastAsia="es-CO"/>
        </w:rPr>
        <w:lastRenderedPageBreak/>
        <w:t>En cuanto a las reservas</w:t>
      </w:r>
      <w:r>
        <w:rPr>
          <w:rFonts w:asciiTheme="minorHAnsi" w:hAnsiTheme="minorHAnsi" w:cstheme="minorHAnsi"/>
          <w:color w:val="1F3864" w:themeColor="accent1" w:themeShade="80"/>
          <w:sz w:val="24"/>
          <w:szCs w:val="24"/>
          <w:lang w:val="es-CO" w:eastAsia="es-CO"/>
        </w:rPr>
        <w:t xml:space="preserve"> presupuestales constituidas en cuatro</w:t>
      </w:r>
      <w:r w:rsidRPr="00AF4B58">
        <w:rPr>
          <w:rFonts w:asciiTheme="minorHAnsi" w:hAnsiTheme="minorHAnsi" w:cstheme="minorHAnsi"/>
          <w:color w:val="1F3864" w:themeColor="accent1" w:themeShade="80"/>
          <w:sz w:val="24"/>
          <w:szCs w:val="24"/>
          <w:lang w:val="es-CO" w:eastAsia="es-CO"/>
        </w:rPr>
        <w:t xml:space="preserve"> </w:t>
      </w:r>
      <w:r>
        <w:rPr>
          <w:rFonts w:asciiTheme="minorHAnsi" w:hAnsiTheme="minorHAnsi" w:cstheme="minorHAnsi"/>
          <w:color w:val="1F3864" w:themeColor="accent1" w:themeShade="80"/>
          <w:sz w:val="24"/>
          <w:szCs w:val="24"/>
          <w:lang w:val="es-CO" w:eastAsia="es-CO"/>
        </w:rPr>
        <w:t xml:space="preserve">(4) proyectos de inversión, entre ellos uno del Plan de Desarrollo anterior, presentó giros a </w:t>
      </w:r>
      <w:r w:rsidRPr="00AF4B58">
        <w:rPr>
          <w:rFonts w:asciiTheme="minorHAnsi" w:hAnsiTheme="minorHAnsi" w:cstheme="minorHAnsi"/>
          <w:color w:val="1F3864" w:themeColor="accent1" w:themeShade="80"/>
          <w:sz w:val="24"/>
          <w:szCs w:val="24"/>
          <w:lang w:val="es-CO" w:eastAsia="es-CO"/>
        </w:rPr>
        <w:t xml:space="preserve">30 de junio de 2021 </w:t>
      </w:r>
      <w:r>
        <w:rPr>
          <w:rFonts w:asciiTheme="minorHAnsi" w:hAnsiTheme="minorHAnsi" w:cstheme="minorHAnsi"/>
          <w:color w:val="1F3864" w:themeColor="accent1" w:themeShade="80"/>
          <w:sz w:val="24"/>
          <w:szCs w:val="24"/>
          <w:lang w:val="es-CO" w:eastAsia="es-CO"/>
        </w:rPr>
        <w:t>d</w:t>
      </w:r>
      <w:r w:rsidRPr="00AF4B58">
        <w:rPr>
          <w:rFonts w:asciiTheme="minorHAnsi" w:hAnsiTheme="minorHAnsi" w:cstheme="minorHAnsi"/>
          <w:color w:val="1F3864" w:themeColor="accent1" w:themeShade="80"/>
          <w:sz w:val="24"/>
          <w:szCs w:val="24"/>
          <w:lang w:val="es-CO" w:eastAsia="es-CO"/>
        </w:rPr>
        <w:t xml:space="preserve">el </w:t>
      </w:r>
      <w:r>
        <w:rPr>
          <w:rFonts w:asciiTheme="minorHAnsi" w:hAnsiTheme="minorHAnsi" w:cstheme="minorHAnsi"/>
          <w:color w:val="1F3864" w:themeColor="accent1" w:themeShade="80"/>
          <w:sz w:val="24"/>
          <w:szCs w:val="24"/>
          <w:lang w:val="es-CO" w:eastAsia="es-CO"/>
        </w:rPr>
        <w:t>99.96</w:t>
      </w:r>
      <w:r w:rsidRPr="00AF4B58">
        <w:rPr>
          <w:rFonts w:asciiTheme="minorHAnsi" w:hAnsiTheme="minorHAnsi" w:cstheme="minorHAnsi"/>
          <w:color w:val="1F3864" w:themeColor="accent1" w:themeShade="80"/>
          <w:sz w:val="24"/>
          <w:szCs w:val="24"/>
          <w:lang w:val="es-CO" w:eastAsia="es-CO"/>
        </w:rPr>
        <w:t>% por $</w:t>
      </w:r>
      <w:r>
        <w:rPr>
          <w:rFonts w:asciiTheme="minorHAnsi" w:hAnsiTheme="minorHAnsi" w:cstheme="minorHAnsi"/>
          <w:color w:val="1F3864" w:themeColor="accent1" w:themeShade="80"/>
          <w:sz w:val="24"/>
          <w:szCs w:val="24"/>
          <w:lang w:val="es-CO" w:eastAsia="es-CO"/>
        </w:rPr>
        <w:t>707.734.647.</w:t>
      </w:r>
    </w:p>
    <w:p w14:paraId="7F31959F" w14:textId="77777777" w:rsidR="00961B09" w:rsidRDefault="00961B09" w:rsidP="00961B09">
      <w:pPr>
        <w:suppressAutoHyphens w:val="0"/>
        <w:autoSpaceDE w:val="0"/>
        <w:autoSpaceDN w:val="0"/>
        <w:adjustRightInd w:val="0"/>
        <w:ind w:left="426"/>
        <w:jc w:val="both"/>
        <w:rPr>
          <w:rFonts w:asciiTheme="minorHAnsi" w:hAnsiTheme="minorHAnsi" w:cstheme="minorHAnsi"/>
          <w:color w:val="1F3864" w:themeColor="accent1" w:themeShade="80"/>
          <w:sz w:val="24"/>
          <w:szCs w:val="24"/>
          <w:lang w:val="es-CO" w:eastAsia="es-CO"/>
        </w:rPr>
      </w:pPr>
    </w:p>
    <w:p w14:paraId="2C45E1C9" w14:textId="77777777" w:rsidR="00961B09" w:rsidRDefault="00961B09" w:rsidP="00961B09">
      <w:pPr>
        <w:pStyle w:val="Default"/>
        <w:tabs>
          <w:tab w:val="left" w:pos="142"/>
        </w:tabs>
        <w:ind w:left="567" w:right="142"/>
        <w:jc w:val="both"/>
        <w:rPr>
          <w:rFonts w:asciiTheme="minorHAnsi" w:hAnsiTheme="minorHAnsi" w:cstheme="minorHAnsi"/>
          <w:color w:val="1F3864" w:themeColor="accent1" w:themeShade="80"/>
        </w:rPr>
      </w:pPr>
      <w:r w:rsidRPr="00810018">
        <w:rPr>
          <w:rFonts w:asciiTheme="minorHAnsi" w:hAnsiTheme="minorHAnsi" w:cstheme="minorHAnsi"/>
          <w:color w:val="1F3864" w:themeColor="accent1" w:themeShade="80"/>
        </w:rPr>
        <w:t xml:space="preserve">Tabla No. </w:t>
      </w:r>
      <w:r>
        <w:rPr>
          <w:rFonts w:asciiTheme="minorHAnsi" w:hAnsiTheme="minorHAnsi" w:cstheme="minorHAnsi"/>
          <w:color w:val="1F3864" w:themeColor="accent1" w:themeShade="80"/>
        </w:rPr>
        <w:t xml:space="preserve">4 – Giros Reservas Presupuestales </w:t>
      </w:r>
    </w:p>
    <w:p w14:paraId="0FF39A97" w14:textId="77777777" w:rsidR="00961B09" w:rsidRDefault="00961B09" w:rsidP="00961B09">
      <w:pPr>
        <w:suppressAutoHyphens w:val="0"/>
        <w:autoSpaceDE w:val="0"/>
        <w:autoSpaceDN w:val="0"/>
        <w:adjustRightInd w:val="0"/>
        <w:ind w:left="426"/>
        <w:jc w:val="both"/>
        <w:rPr>
          <w:rFonts w:asciiTheme="minorHAnsi" w:hAnsiTheme="minorHAnsi" w:cstheme="minorHAnsi"/>
          <w:color w:val="1F3864" w:themeColor="accent1" w:themeShade="80"/>
          <w:sz w:val="24"/>
          <w:szCs w:val="24"/>
          <w:lang w:val="es-CO" w:eastAsia="es-CO"/>
        </w:rPr>
      </w:pPr>
    </w:p>
    <w:tbl>
      <w:tblPr>
        <w:tblW w:w="11126" w:type="dxa"/>
        <w:jc w:val="center"/>
        <w:tblCellMar>
          <w:left w:w="70" w:type="dxa"/>
          <w:right w:w="70" w:type="dxa"/>
        </w:tblCellMar>
        <w:tblLook w:val="04A0" w:firstRow="1" w:lastRow="0" w:firstColumn="1" w:lastColumn="0" w:noHBand="0" w:noVBand="1"/>
      </w:tblPr>
      <w:tblGrid>
        <w:gridCol w:w="4195"/>
        <w:gridCol w:w="1833"/>
        <w:gridCol w:w="1657"/>
        <w:gridCol w:w="1657"/>
        <w:gridCol w:w="1784"/>
      </w:tblGrid>
      <w:tr w:rsidR="00961B09" w:rsidRPr="00F23BDC" w14:paraId="082D5283" w14:textId="77777777" w:rsidTr="00340691">
        <w:trPr>
          <w:trHeight w:val="675"/>
          <w:jc w:val="center"/>
        </w:trPr>
        <w:tc>
          <w:tcPr>
            <w:tcW w:w="4195" w:type="dxa"/>
            <w:tcBorders>
              <w:top w:val="double" w:sz="6" w:space="0" w:color="203764"/>
              <w:left w:val="double" w:sz="6" w:space="0" w:color="203764"/>
              <w:bottom w:val="double" w:sz="6" w:space="0" w:color="203764"/>
              <w:right w:val="double" w:sz="6" w:space="0" w:color="203764"/>
            </w:tcBorders>
            <w:shd w:val="clear" w:color="000000" w:fill="2F75B5"/>
            <w:vAlign w:val="center"/>
            <w:hideMark/>
          </w:tcPr>
          <w:p w14:paraId="0F7E39AC" w14:textId="77777777" w:rsidR="00961B09" w:rsidRPr="00AF4B58" w:rsidRDefault="00961B09" w:rsidP="00340691">
            <w:pPr>
              <w:suppressAutoHyphens w:val="0"/>
              <w:jc w:val="center"/>
              <w:rPr>
                <w:rFonts w:ascii="Berlin Sans FB" w:hAnsi="Berlin Sans FB" w:cs="Calibri"/>
                <w:color w:val="FFFFFF"/>
                <w:sz w:val="18"/>
                <w:szCs w:val="18"/>
                <w:lang w:val="es-CO" w:eastAsia="es-CO"/>
              </w:rPr>
            </w:pPr>
            <w:r w:rsidRPr="00AF4B58">
              <w:rPr>
                <w:rFonts w:ascii="Berlin Sans FB" w:hAnsi="Berlin Sans FB" w:cs="Calibri"/>
                <w:color w:val="FFFFFF"/>
                <w:sz w:val="18"/>
                <w:szCs w:val="18"/>
                <w:lang w:val="es-CO" w:eastAsia="es-CO"/>
              </w:rPr>
              <w:t>PROYECTO DE INVERSIÓN</w:t>
            </w:r>
          </w:p>
        </w:tc>
        <w:tc>
          <w:tcPr>
            <w:tcW w:w="1833" w:type="dxa"/>
            <w:tcBorders>
              <w:top w:val="double" w:sz="6" w:space="0" w:color="203764"/>
              <w:left w:val="nil"/>
              <w:bottom w:val="double" w:sz="6" w:space="0" w:color="203764"/>
              <w:right w:val="double" w:sz="6" w:space="0" w:color="203764"/>
            </w:tcBorders>
            <w:shd w:val="clear" w:color="000000" w:fill="2F75B5"/>
            <w:vAlign w:val="center"/>
            <w:hideMark/>
          </w:tcPr>
          <w:p w14:paraId="78773267" w14:textId="77777777" w:rsidR="00961B09" w:rsidRPr="00AF4B58" w:rsidRDefault="00961B09" w:rsidP="00340691">
            <w:pPr>
              <w:suppressAutoHyphens w:val="0"/>
              <w:jc w:val="center"/>
              <w:rPr>
                <w:rFonts w:ascii="Berlin Sans FB" w:hAnsi="Berlin Sans FB" w:cs="Calibri"/>
                <w:color w:val="FFFFFF"/>
                <w:sz w:val="18"/>
                <w:szCs w:val="18"/>
                <w:lang w:val="es-CO" w:eastAsia="es-CO"/>
              </w:rPr>
            </w:pPr>
            <w:r w:rsidRPr="00AF4B58">
              <w:rPr>
                <w:rFonts w:ascii="Berlin Sans FB" w:hAnsi="Berlin Sans FB" w:cs="Calibri"/>
                <w:color w:val="FFFFFF"/>
                <w:sz w:val="18"/>
                <w:szCs w:val="18"/>
                <w:lang w:val="es-CO" w:eastAsia="es-CO"/>
              </w:rPr>
              <w:t>RESERVA DEFINITIVA</w:t>
            </w:r>
          </w:p>
        </w:tc>
        <w:tc>
          <w:tcPr>
            <w:tcW w:w="1657" w:type="dxa"/>
            <w:tcBorders>
              <w:top w:val="double" w:sz="6" w:space="0" w:color="203764"/>
              <w:left w:val="nil"/>
              <w:bottom w:val="double" w:sz="6" w:space="0" w:color="203764"/>
              <w:right w:val="double" w:sz="6" w:space="0" w:color="203764"/>
            </w:tcBorders>
            <w:shd w:val="clear" w:color="000000" w:fill="2F75B5"/>
            <w:vAlign w:val="center"/>
            <w:hideMark/>
          </w:tcPr>
          <w:p w14:paraId="0FD59F18" w14:textId="77777777" w:rsidR="00961B09" w:rsidRPr="00AF4B58" w:rsidRDefault="00961B09" w:rsidP="00340691">
            <w:pPr>
              <w:suppressAutoHyphens w:val="0"/>
              <w:jc w:val="center"/>
              <w:rPr>
                <w:rFonts w:ascii="Berlin Sans FB" w:hAnsi="Berlin Sans FB" w:cs="Calibri"/>
                <w:color w:val="FFFFFF"/>
                <w:sz w:val="18"/>
                <w:szCs w:val="18"/>
                <w:lang w:val="es-CO" w:eastAsia="es-CO"/>
              </w:rPr>
            </w:pPr>
            <w:r w:rsidRPr="00AF4B58">
              <w:rPr>
                <w:rFonts w:ascii="Berlin Sans FB" w:hAnsi="Berlin Sans FB" w:cs="Calibri"/>
                <w:color w:val="FFFFFF"/>
                <w:sz w:val="18"/>
                <w:szCs w:val="18"/>
                <w:lang w:val="es-CO" w:eastAsia="es-CO"/>
              </w:rPr>
              <w:t>AUTORIZACIÓN GIRO ACUMULADA</w:t>
            </w:r>
          </w:p>
        </w:tc>
        <w:tc>
          <w:tcPr>
            <w:tcW w:w="1657" w:type="dxa"/>
            <w:tcBorders>
              <w:top w:val="double" w:sz="6" w:space="0" w:color="203764"/>
              <w:left w:val="nil"/>
              <w:bottom w:val="double" w:sz="6" w:space="0" w:color="203764"/>
              <w:right w:val="double" w:sz="6" w:space="0" w:color="203764"/>
            </w:tcBorders>
            <w:shd w:val="clear" w:color="000000" w:fill="2F75B5"/>
            <w:vAlign w:val="center"/>
            <w:hideMark/>
          </w:tcPr>
          <w:p w14:paraId="114510FF" w14:textId="77777777" w:rsidR="00961B09" w:rsidRPr="00AF4B58" w:rsidRDefault="00961B09" w:rsidP="00340691">
            <w:pPr>
              <w:suppressAutoHyphens w:val="0"/>
              <w:jc w:val="center"/>
              <w:rPr>
                <w:rFonts w:ascii="Berlin Sans FB" w:hAnsi="Berlin Sans FB" w:cs="Calibri"/>
                <w:color w:val="FFFFFF"/>
                <w:sz w:val="18"/>
                <w:szCs w:val="18"/>
                <w:lang w:val="es-CO" w:eastAsia="es-CO"/>
              </w:rPr>
            </w:pPr>
            <w:r w:rsidRPr="00AF4B58">
              <w:rPr>
                <w:rFonts w:ascii="Berlin Sans FB" w:hAnsi="Berlin Sans FB" w:cs="Calibri"/>
                <w:color w:val="FFFFFF"/>
                <w:sz w:val="18"/>
                <w:szCs w:val="18"/>
                <w:lang w:val="es-CO" w:eastAsia="es-CO"/>
              </w:rPr>
              <w:t>% EJ. AUTORIZACIÓN GIRO</w:t>
            </w:r>
          </w:p>
        </w:tc>
        <w:tc>
          <w:tcPr>
            <w:tcW w:w="1784" w:type="dxa"/>
            <w:tcBorders>
              <w:top w:val="double" w:sz="6" w:space="0" w:color="203764"/>
              <w:left w:val="nil"/>
              <w:bottom w:val="double" w:sz="6" w:space="0" w:color="203764"/>
              <w:right w:val="double" w:sz="6" w:space="0" w:color="203764"/>
            </w:tcBorders>
            <w:shd w:val="clear" w:color="000000" w:fill="2F75B5"/>
            <w:vAlign w:val="center"/>
            <w:hideMark/>
          </w:tcPr>
          <w:p w14:paraId="21A9BFBC" w14:textId="77777777" w:rsidR="00961B09" w:rsidRPr="00AF4B58" w:rsidRDefault="00961B09" w:rsidP="00340691">
            <w:pPr>
              <w:suppressAutoHyphens w:val="0"/>
              <w:jc w:val="center"/>
              <w:rPr>
                <w:rFonts w:ascii="Berlin Sans FB" w:hAnsi="Berlin Sans FB" w:cs="Calibri"/>
                <w:color w:val="FFFFFF"/>
                <w:sz w:val="18"/>
                <w:szCs w:val="18"/>
                <w:lang w:val="es-CO" w:eastAsia="es-CO"/>
              </w:rPr>
            </w:pPr>
            <w:r w:rsidRPr="00AF4B58">
              <w:rPr>
                <w:rFonts w:ascii="Berlin Sans FB" w:hAnsi="Berlin Sans FB" w:cs="Calibri"/>
                <w:color w:val="FFFFFF"/>
                <w:sz w:val="18"/>
                <w:szCs w:val="18"/>
                <w:lang w:val="es-CO" w:eastAsia="es-CO"/>
              </w:rPr>
              <w:t>RESERVA SIN AUTORIZACIÓN GIRO</w:t>
            </w:r>
          </w:p>
        </w:tc>
      </w:tr>
      <w:tr w:rsidR="00961B09" w:rsidRPr="00F23BDC" w14:paraId="2E630E05" w14:textId="77777777" w:rsidTr="00340691">
        <w:trPr>
          <w:trHeight w:val="785"/>
          <w:jc w:val="center"/>
        </w:trPr>
        <w:tc>
          <w:tcPr>
            <w:tcW w:w="4195" w:type="dxa"/>
            <w:tcBorders>
              <w:top w:val="nil"/>
              <w:left w:val="double" w:sz="6" w:space="0" w:color="203764"/>
              <w:bottom w:val="double" w:sz="6" w:space="0" w:color="203764"/>
              <w:right w:val="double" w:sz="6" w:space="0" w:color="203764"/>
            </w:tcBorders>
            <w:shd w:val="clear" w:color="000000" w:fill="EDEDED"/>
            <w:vAlign w:val="center"/>
            <w:hideMark/>
          </w:tcPr>
          <w:p w14:paraId="4DC31C71"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7508 Gerencia jurídica transversal para una Bogotá eficiente</w:t>
            </w:r>
            <w:r w:rsidRPr="00F23BDC">
              <w:rPr>
                <w:rFonts w:ascii="Berlin Sans FB" w:hAnsi="Berlin Sans FB" w:cs="Calibri"/>
                <w:color w:val="203764"/>
                <w:sz w:val="18"/>
                <w:szCs w:val="18"/>
                <w:lang w:val="es-CO" w:eastAsia="es-CO"/>
              </w:rPr>
              <w:t xml:space="preserve"> (PDD anterior)</w:t>
            </w:r>
          </w:p>
        </w:tc>
        <w:tc>
          <w:tcPr>
            <w:tcW w:w="1833" w:type="dxa"/>
            <w:tcBorders>
              <w:top w:val="nil"/>
              <w:left w:val="nil"/>
              <w:bottom w:val="double" w:sz="6" w:space="0" w:color="203764"/>
              <w:right w:val="double" w:sz="6" w:space="0" w:color="203764"/>
            </w:tcBorders>
            <w:shd w:val="clear" w:color="000000" w:fill="EDEDED"/>
            <w:noWrap/>
            <w:vAlign w:val="center"/>
            <w:hideMark/>
          </w:tcPr>
          <w:p w14:paraId="51270560"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 $                          1 </w:t>
            </w:r>
          </w:p>
        </w:tc>
        <w:tc>
          <w:tcPr>
            <w:tcW w:w="1657" w:type="dxa"/>
            <w:tcBorders>
              <w:top w:val="nil"/>
              <w:left w:val="nil"/>
              <w:bottom w:val="double" w:sz="6" w:space="0" w:color="203764"/>
              <w:right w:val="double" w:sz="6" w:space="0" w:color="203764"/>
            </w:tcBorders>
            <w:shd w:val="clear" w:color="000000" w:fill="EDEDED"/>
            <w:noWrap/>
            <w:vAlign w:val="center"/>
            <w:hideMark/>
          </w:tcPr>
          <w:p w14:paraId="6106040C"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 $                        -   </w:t>
            </w:r>
          </w:p>
        </w:tc>
        <w:tc>
          <w:tcPr>
            <w:tcW w:w="1657" w:type="dxa"/>
            <w:tcBorders>
              <w:top w:val="nil"/>
              <w:left w:val="nil"/>
              <w:bottom w:val="double" w:sz="6" w:space="0" w:color="203764"/>
              <w:right w:val="double" w:sz="6" w:space="0" w:color="203764"/>
            </w:tcBorders>
            <w:shd w:val="clear" w:color="000000" w:fill="EDEDED"/>
            <w:noWrap/>
            <w:vAlign w:val="center"/>
            <w:hideMark/>
          </w:tcPr>
          <w:p w14:paraId="3ED627D6"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0,00%</w:t>
            </w:r>
          </w:p>
        </w:tc>
        <w:tc>
          <w:tcPr>
            <w:tcW w:w="1784" w:type="dxa"/>
            <w:tcBorders>
              <w:top w:val="nil"/>
              <w:left w:val="nil"/>
              <w:bottom w:val="double" w:sz="6" w:space="0" w:color="203764"/>
              <w:right w:val="double" w:sz="6" w:space="0" w:color="203764"/>
            </w:tcBorders>
            <w:shd w:val="clear" w:color="000000" w:fill="EDEDED"/>
            <w:noWrap/>
            <w:vAlign w:val="center"/>
            <w:hideMark/>
          </w:tcPr>
          <w:p w14:paraId="38C310AA"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 $                         1 </w:t>
            </w:r>
          </w:p>
        </w:tc>
      </w:tr>
      <w:tr w:rsidR="00961B09" w:rsidRPr="00F23BDC" w14:paraId="33958593" w14:textId="77777777" w:rsidTr="00340691">
        <w:trPr>
          <w:trHeight w:val="684"/>
          <w:jc w:val="center"/>
        </w:trPr>
        <w:tc>
          <w:tcPr>
            <w:tcW w:w="4195" w:type="dxa"/>
            <w:tcBorders>
              <w:top w:val="nil"/>
              <w:left w:val="double" w:sz="6" w:space="0" w:color="203764"/>
              <w:bottom w:val="double" w:sz="6" w:space="0" w:color="203764"/>
              <w:right w:val="double" w:sz="6" w:space="0" w:color="203764"/>
            </w:tcBorders>
            <w:shd w:val="clear" w:color="auto" w:fill="auto"/>
            <w:vAlign w:val="center"/>
            <w:hideMark/>
          </w:tcPr>
          <w:p w14:paraId="291D9B80"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 7632 Fortalecimiento de la capacidad tecnológica de la Secretaría Jurídica Distrital Bogotá </w:t>
            </w:r>
          </w:p>
        </w:tc>
        <w:tc>
          <w:tcPr>
            <w:tcW w:w="1833" w:type="dxa"/>
            <w:tcBorders>
              <w:top w:val="nil"/>
              <w:left w:val="nil"/>
              <w:bottom w:val="double" w:sz="6" w:space="0" w:color="203764"/>
              <w:right w:val="double" w:sz="6" w:space="0" w:color="203764"/>
            </w:tcBorders>
            <w:shd w:val="clear" w:color="auto" w:fill="auto"/>
            <w:noWrap/>
            <w:vAlign w:val="center"/>
            <w:hideMark/>
          </w:tcPr>
          <w:p w14:paraId="6FE3547D"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 $         57.653.344 </w:t>
            </w:r>
          </w:p>
        </w:tc>
        <w:tc>
          <w:tcPr>
            <w:tcW w:w="1657" w:type="dxa"/>
            <w:tcBorders>
              <w:top w:val="nil"/>
              <w:left w:val="nil"/>
              <w:bottom w:val="double" w:sz="6" w:space="0" w:color="203764"/>
              <w:right w:val="double" w:sz="6" w:space="0" w:color="203764"/>
            </w:tcBorders>
            <w:shd w:val="clear" w:color="auto" w:fill="auto"/>
            <w:noWrap/>
            <w:vAlign w:val="center"/>
            <w:hideMark/>
          </w:tcPr>
          <w:p w14:paraId="7F2D3B30"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 $          57.653.344 </w:t>
            </w:r>
          </w:p>
        </w:tc>
        <w:tc>
          <w:tcPr>
            <w:tcW w:w="1657" w:type="dxa"/>
            <w:tcBorders>
              <w:top w:val="nil"/>
              <w:left w:val="nil"/>
              <w:bottom w:val="double" w:sz="6" w:space="0" w:color="203764"/>
              <w:right w:val="double" w:sz="6" w:space="0" w:color="203764"/>
            </w:tcBorders>
            <w:shd w:val="clear" w:color="auto" w:fill="auto"/>
            <w:noWrap/>
            <w:vAlign w:val="center"/>
            <w:hideMark/>
          </w:tcPr>
          <w:p w14:paraId="0544A357"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100,00%</w:t>
            </w:r>
          </w:p>
        </w:tc>
        <w:tc>
          <w:tcPr>
            <w:tcW w:w="1784" w:type="dxa"/>
            <w:tcBorders>
              <w:top w:val="nil"/>
              <w:left w:val="nil"/>
              <w:bottom w:val="double" w:sz="6" w:space="0" w:color="203764"/>
              <w:right w:val="double" w:sz="6" w:space="0" w:color="203764"/>
            </w:tcBorders>
            <w:shd w:val="clear" w:color="auto" w:fill="auto"/>
            <w:noWrap/>
            <w:vAlign w:val="center"/>
            <w:hideMark/>
          </w:tcPr>
          <w:p w14:paraId="353B00AC"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 $                      -   </w:t>
            </w:r>
          </w:p>
        </w:tc>
      </w:tr>
      <w:tr w:rsidR="00961B09" w:rsidRPr="00F23BDC" w14:paraId="12E22937" w14:textId="77777777" w:rsidTr="00340691">
        <w:trPr>
          <w:trHeight w:val="665"/>
          <w:jc w:val="center"/>
        </w:trPr>
        <w:tc>
          <w:tcPr>
            <w:tcW w:w="4195" w:type="dxa"/>
            <w:tcBorders>
              <w:top w:val="nil"/>
              <w:left w:val="double" w:sz="6" w:space="0" w:color="203764"/>
              <w:bottom w:val="double" w:sz="6" w:space="0" w:color="203764"/>
              <w:right w:val="double" w:sz="6" w:space="0" w:color="203764"/>
            </w:tcBorders>
            <w:shd w:val="clear" w:color="auto" w:fill="auto"/>
            <w:vAlign w:val="center"/>
            <w:hideMark/>
          </w:tcPr>
          <w:p w14:paraId="0A322FFF"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 7608 Fortalecimiento de estrategias de planeación para mejorar la gestión pública efectiva en la Secretaría Jurídica Distrital Bogotá </w:t>
            </w:r>
          </w:p>
        </w:tc>
        <w:tc>
          <w:tcPr>
            <w:tcW w:w="1833" w:type="dxa"/>
            <w:tcBorders>
              <w:top w:val="nil"/>
              <w:left w:val="nil"/>
              <w:bottom w:val="double" w:sz="6" w:space="0" w:color="203764"/>
              <w:right w:val="double" w:sz="6" w:space="0" w:color="203764"/>
            </w:tcBorders>
            <w:shd w:val="clear" w:color="auto" w:fill="auto"/>
            <w:noWrap/>
            <w:vAlign w:val="center"/>
            <w:hideMark/>
          </w:tcPr>
          <w:p w14:paraId="42680A13"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 $          571.713.498 </w:t>
            </w:r>
          </w:p>
        </w:tc>
        <w:tc>
          <w:tcPr>
            <w:tcW w:w="1657" w:type="dxa"/>
            <w:tcBorders>
              <w:top w:val="nil"/>
              <w:left w:val="nil"/>
              <w:bottom w:val="double" w:sz="6" w:space="0" w:color="203764"/>
              <w:right w:val="double" w:sz="6" w:space="0" w:color="203764"/>
            </w:tcBorders>
            <w:shd w:val="clear" w:color="auto" w:fill="auto"/>
            <w:noWrap/>
            <w:vAlign w:val="center"/>
            <w:hideMark/>
          </w:tcPr>
          <w:p w14:paraId="2C575CD6"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 $          571.462.910 </w:t>
            </w:r>
          </w:p>
        </w:tc>
        <w:tc>
          <w:tcPr>
            <w:tcW w:w="1657" w:type="dxa"/>
            <w:tcBorders>
              <w:top w:val="nil"/>
              <w:left w:val="nil"/>
              <w:bottom w:val="double" w:sz="6" w:space="0" w:color="203764"/>
              <w:right w:val="double" w:sz="6" w:space="0" w:color="203764"/>
            </w:tcBorders>
            <w:shd w:val="clear" w:color="auto" w:fill="auto"/>
            <w:noWrap/>
            <w:vAlign w:val="center"/>
            <w:hideMark/>
          </w:tcPr>
          <w:p w14:paraId="2E9140BB"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99,96%</w:t>
            </w:r>
          </w:p>
        </w:tc>
        <w:tc>
          <w:tcPr>
            <w:tcW w:w="1784" w:type="dxa"/>
            <w:tcBorders>
              <w:top w:val="nil"/>
              <w:left w:val="nil"/>
              <w:bottom w:val="double" w:sz="6" w:space="0" w:color="203764"/>
              <w:right w:val="double" w:sz="6" w:space="0" w:color="203764"/>
            </w:tcBorders>
            <w:shd w:val="clear" w:color="auto" w:fill="auto"/>
            <w:noWrap/>
            <w:vAlign w:val="center"/>
            <w:hideMark/>
          </w:tcPr>
          <w:p w14:paraId="156D0840"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 $             250.588 </w:t>
            </w:r>
          </w:p>
        </w:tc>
      </w:tr>
      <w:tr w:rsidR="00961B09" w:rsidRPr="00F23BDC" w14:paraId="3EBE32AF" w14:textId="77777777" w:rsidTr="00340691">
        <w:trPr>
          <w:trHeight w:val="880"/>
          <w:jc w:val="center"/>
        </w:trPr>
        <w:tc>
          <w:tcPr>
            <w:tcW w:w="4195" w:type="dxa"/>
            <w:tcBorders>
              <w:top w:val="nil"/>
              <w:left w:val="double" w:sz="6" w:space="0" w:color="203764"/>
              <w:bottom w:val="double" w:sz="6" w:space="0" w:color="203764"/>
              <w:right w:val="double" w:sz="6" w:space="0" w:color="203764"/>
            </w:tcBorders>
            <w:shd w:val="clear" w:color="auto" w:fill="auto"/>
            <w:vAlign w:val="center"/>
            <w:hideMark/>
          </w:tcPr>
          <w:p w14:paraId="0953CBAC"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7621 Fortalecimiento de la gestión jurídica pública del distrito capital Bogotá </w:t>
            </w:r>
          </w:p>
        </w:tc>
        <w:tc>
          <w:tcPr>
            <w:tcW w:w="1833" w:type="dxa"/>
            <w:tcBorders>
              <w:top w:val="nil"/>
              <w:left w:val="nil"/>
              <w:bottom w:val="double" w:sz="6" w:space="0" w:color="203764"/>
              <w:right w:val="double" w:sz="6" w:space="0" w:color="203764"/>
            </w:tcBorders>
            <w:shd w:val="clear" w:color="auto" w:fill="auto"/>
            <w:noWrap/>
            <w:vAlign w:val="center"/>
            <w:hideMark/>
          </w:tcPr>
          <w:p w14:paraId="6EB92ACC"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 $          78.618.393 </w:t>
            </w:r>
          </w:p>
        </w:tc>
        <w:tc>
          <w:tcPr>
            <w:tcW w:w="1657" w:type="dxa"/>
            <w:tcBorders>
              <w:top w:val="nil"/>
              <w:left w:val="nil"/>
              <w:bottom w:val="double" w:sz="6" w:space="0" w:color="203764"/>
              <w:right w:val="double" w:sz="6" w:space="0" w:color="203764"/>
            </w:tcBorders>
            <w:shd w:val="clear" w:color="auto" w:fill="auto"/>
            <w:noWrap/>
            <w:vAlign w:val="center"/>
            <w:hideMark/>
          </w:tcPr>
          <w:p w14:paraId="50ABBF7B"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 $           78.618.393 </w:t>
            </w:r>
          </w:p>
        </w:tc>
        <w:tc>
          <w:tcPr>
            <w:tcW w:w="1657" w:type="dxa"/>
            <w:tcBorders>
              <w:top w:val="nil"/>
              <w:left w:val="nil"/>
              <w:bottom w:val="double" w:sz="6" w:space="0" w:color="203764"/>
              <w:right w:val="double" w:sz="6" w:space="0" w:color="203764"/>
            </w:tcBorders>
            <w:shd w:val="clear" w:color="auto" w:fill="auto"/>
            <w:noWrap/>
            <w:vAlign w:val="center"/>
            <w:hideMark/>
          </w:tcPr>
          <w:p w14:paraId="67DDB6C2"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100,00%</w:t>
            </w:r>
          </w:p>
        </w:tc>
        <w:tc>
          <w:tcPr>
            <w:tcW w:w="1784" w:type="dxa"/>
            <w:tcBorders>
              <w:top w:val="nil"/>
              <w:left w:val="nil"/>
              <w:bottom w:val="double" w:sz="6" w:space="0" w:color="203764"/>
              <w:right w:val="double" w:sz="6" w:space="0" w:color="203764"/>
            </w:tcBorders>
            <w:shd w:val="clear" w:color="auto" w:fill="auto"/>
            <w:noWrap/>
            <w:vAlign w:val="center"/>
            <w:hideMark/>
          </w:tcPr>
          <w:p w14:paraId="3FB931F4"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 $                      -   </w:t>
            </w:r>
          </w:p>
        </w:tc>
      </w:tr>
      <w:tr w:rsidR="00961B09" w:rsidRPr="00F23BDC" w14:paraId="6B315985" w14:textId="77777777" w:rsidTr="00340691">
        <w:trPr>
          <w:trHeight w:val="328"/>
          <w:jc w:val="center"/>
        </w:trPr>
        <w:tc>
          <w:tcPr>
            <w:tcW w:w="4195" w:type="dxa"/>
            <w:tcBorders>
              <w:top w:val="nil"/>
              <w:left w:val="double" w:sz="6" w:space="0" w:color="203764"/>
              <w:bottom w:val="double" w:sz="6" w:space="0" w:color="203764"/>
              <w:right w:val="double" w:sz="6" w:space="0" w:color="203764"/>
            </w:tcBorders>
            <w:shd w:val="clear" w:color="auto" w:fill="auto"/>
            <w:vAlign w:val="center"/>
            <w:hideMark/>
          </w:tcPr>
          <w:p w14:paraId="21AB43A2"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TOTAL</w:t>
            </w:r>
          </w:p>
        </w:tc>
        <w:tc>
          <w:tcPr>
            <w:tcW w:w="1833" w:type="dxa"/>
            <w:tcBorders>
              <w:top w:val="nil"/>
              <w:left w:val="nil"/>
              <w:bottom w:val="double" w:sz="6" w:space="0" w:color="203764"/>
              <w:right w:val="double" w:sz="6" w:space="0" w:color="203764"/>
            </w:tcBorders>
            <w:shd w:val="clear" w:color="auto" w:fill="auto"/>
            <w:noWrap/>
            <w:vAlign w:val="center"/>
            <w:hideMark/>
          </w:tcPr>
          <w:p w14:paraId="424E7272"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 $       707.985.236 </w:t>
            </w:r>
          </w:p>
        </w:tc>
        <w:tc>
          <w:tcPr>
            <w:tcW w:w="1657" w:type="dxa"/>
            <w:tcBorders>
              <w:top w:val="nil"/>
              <w:left w:val="nil"/>
              <w:bottom w:val="double" w:sz="6" w:space="0" w:color="203764"/>
              <w:right w:val="double" w:sz="6" w:space="0" w:color="203764"/>
            </w:tcBorders>
            <w:shd w:val="clear" w:color="auto" w:fill="auto"/>
            <w:noWrap/>
            <w:vAlign w:val="center"/>
            <w:hideMark/>
          </w:tcPr>
          <w:p w14:paraId="56895C06"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 $         707.734.647 </w:t>
            </w:r>
          </w:p>
        </w:tc>
        <w:tc>
          <w:tcPr>
            <w:tcW w:w="1657" w:type="dxa"/>
            <w:tcBorders>
              <w:top w:val="nil"/>
              <w:left w:val="nil"/>
              <w:bottom w:val="double" w:sz="6" w:space="0" w:color="203764"/>
              <w:right w:val="double" w:sz="6" w:space="0" w:color="203764"/>
            </w:tcBorders>
            <w:shd w:val="clear" w:color="auto" w:fill="auto"/>
            <w:noWrap/>
            <w:vAlign w:val="center"/>
            <w:hideMark/>
          </w:tcPr>
          <w:p w14:paraId="6E9C3F7F"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99,96%</w:t>
            </w:r>
          </w:p>
        </w:tc>
        <w:tc>
          <w:tcPr>
            <w:tcW w:w="1784" w:type="dxa"/>
            <w:tcBorders>
              <w:top w:val="nil"/>
              <w:left w:val="nil"/>
              <w:bottom w:val="double" w:sz="6" w:space="0" w:color="203764"/>
              <w:right w:val="double" w:sz="6" w:space="0" w:color="203764"/>
            </w:tcBorders>
            <w:shd w:val="clear" w:color="auto" w:fill="auto"/>
            <w:noWrap/>
            <w:vAlign w:val="center"/>
            <w:hideMark/>
          </w:tcPr>
          <w:p w14:paraId="7B3CEBDC" w14:textId="77777777" w:rsidR="00961B09" w:rsidRPr="00AF4B58" w:rsidRDefault="00961B09" w:rsidP="00340691">
            <w:pPr>
              <w:suppressAutoHyphens w:val="0"/>
              <w:jc w:val="center"/>
              <w:rPr>
                <w:rFonts w:ascii="Berlin Sans FB" w:hAnsi="Berlin Sans FB" w:cs="Calibri"/>
                <w:color w:val="203764"/>
                <w:sz w:val="18"/>
                <w:szCs w:val="18"/>
                <w:lang w:val="es-CO" w:eastAsia="es-CO"/>
              </w:rPr>
            </w:pPr>
            <w:r w:rsidRPr="00AF4B58">
              <w:rPr>
                <w:rFonts w:ascii="Berlin Sans FB" w:hAnsi="Berlin Sans FB" w:cs="Calibri"/>
                <w:color w:val="203764"/>
                <w:sz w:val="18"/>
                <w:szCs w:val="18"/>
                <w:lang w:val="es-CO" w:eastAsia="es-CO"/>
              </w:rPr>
              <w:t xml:space="preserve"> $             250.589 </w:t>
            </w:r>
          </w:p>
        </w:tc>
      </w:tr>
    </w:tbl>
    <w:p w14:paraId="5F44343B" w14:textId="0875F541" w:rsidR="00961B09" w:rsidRPr="00810018" w:rsidRDefault="00961B09" w:rsidP="00961B09">
      <w:pPr>
        <w:pStyle w:val="Default"/>
        <w:jc w:val="both"/>
        <w:rPr>
          <w:rFonts w:asciiTheme="minorHAnsi" w:hAnsiTheme="minorHAnsi" w:cstheme="minorHAnsi"/>
          <w:b/>
          <w:bCs/>
          <w:color w:val="1F3864" w:themeColor="accent1" w:themeShade="80"/>
        </w:rPr>
      </w:pPr>
      <w:r>
        <w:t xml:space="preserve"> </w:t>
      </w:r>
      <w:r w:rsidRPr="00810018">
        <w:rPr>
          <w:rFonts w:asciiTheme="minorHAnsi" w:hAnsiTheme="minorHAnsi" w:cstheme="minorHAnsi"/>
          <w:color w:val="1F3864" w:themeColor="accent1" w:themeShade="80"/>
          <w:sz w:val="20"/>
          <w:szCs w:val="20"/>
        </w:rPr>
        <w:t xml:space="preserve">        </w:t>
      </w:r>
      <w:r>
        <w:rPr>
          <w:rFonts w:asciiTheme="minorHAnsi" w:hAnsiTheme="minorHAnsi" w:cstheme="minorHAnsi"/>
          <w:color w:val="1F3864" w:themeColor="accent1" w:themeShade="80"/>
          <w:sz w:val="20"/>
          <w:szCs w:val="20"/>
        </w:rPr>
        <w:t xml:space="preserve">           </w:t>
      </w:r>
      <w:r w:rsidRPr="00810018">
        <w:rPr>
          <w:rFonts w:asciiTheme="minorHAnsi" w:hAnsiTheme="minorHAnsi" w:cstheme="minorHAnsi"/>
          <w:color w:val="1F3864" w:themeColor="accent1" w:themeShade="80"/>
          <w:sz w:val="20"/>
          <w:szCs w:val="20"/>
        </w:rPr>
        <w:t>Fuente: BOGDATA - SDH 30 de junio de 2021</w:t>
      </w:r>
    </w:p>
    <w:p w14:paraId="5694B172" w14:textId="77777777" w:rsidR="00961B09" w:rsidRDefault="00961B09" w:rsidP="00961B09">
      <w:pPr>
        <w:suppressAutoHyphens w:val="0"/>
        <w:autoSpaceDE w:val="0"/>
        <w:autoSpaceDN w:val="0"/>
        <w:adjustRightInd w:val="0"/>
        <w:ind w:left="426"/>
        <w:jc w:val="both"/>
      </w:pPr>
    </w:p>
    <w:p w14:paraId="21683F7A" w14:textId="77777777" w:rsidR="00961B09" w:rsidRPr="005173FD" w:rsidRDefault="00961B09" w:rsidP="00961B09">
      <w:pPr>
        <w:suppressAutoHyphens w:val="0"/>
        <w:autoSpaceDE w:val="0"/>
        <w:autoSpaceDN w:val="0"/>
        <w:adjustRightInd w:val="0"/>
        <w:ind w:left="426" w:right="142"/>
        <w:jc w:val="both"/>
        <w:rPr>
          <w:rFonts w:asciiTheme="minorHAnsi" w:hAnsiTheme="minorHAnsi" w:cstheme="minorHAnsi"/>
          <w:color w:val="1F3864" w:themeColor="accent1" w:themeShade="80"/>
          <w:sz w:val="24"/>
          <w:szCs w:val="24"/>
          <w:lang w:val="es-CO" w:eastAsia="es-CO"/>
        </w:rPr>
      </w:pPr>
      <w:r w:rsidRPr="00810018">
        <w:rPr>
          <w:rFonts w:asciiTheme="minorHAnsi" w:hAnsiTheme="minorHAnsi" w:cstheme="minorHAnsi"/>
          <w:color w:val="1F3864" w:themeColor="accent1" w:themeShade="80"/>
          <w:sz w:val="24"/>
          <w:szCs w:val="24"/>
          <w:lang w:val="es-CO" w:eastAsia="es-CO"/>
        </w:rPr>
        <w:t>A continuación, se presenta la dinámica de la ejecución presupuestal de las entidades que hacen parte del Presupuesto Anual del Distrito Capital, al cierre del 1 de julio de 2021 se identifica el alto desempeño de la Secretaría Jurídica Distrital la cual se encuentra entre las entidades que registran los más altos porcentajes de ejecución</w:t>
      </w:r>
      <w:r>
        <w:rPr>
          <w:rFonts w:asciiTheme="minorHAnsi" w:hAnsiTheme="minorHAnsi" w:cstheme="minorHAnsi"/>
          <w:color w:val="1F3864" w:themeColor="accent1" w:themeShade="80"/>
          <w:sz w:val="24"/>
          <w:szCs w:val="24"/>
          <w:lang w:val="es-CO" w:eastAsia="es-CO"/>
        </w:rPr>
        <w:t xml:space="preserve">, </w:t>
      </w:r>
      <w:r w:rsidRPr="00810018">
        <w:rPr>
          <w:rFonts w:asciiTheme="minorHAnsi" w:hAnsiTheme="minorHAnsi" w:cstheme="minorHAnsi"/>
          <w:color w:val="1F3864" w:themeColor="accent1" w:themeShade="80"/>
          <w:sz w:val="24"/>
          <w:szCs w:val="24"/>
          <w:lang w:val="es-CO" w:eastAsia="es-CO"/>
        </w:rPr>
        <w:t xml:space="preserve">ha comprometido </w:t>
      </w:r>
      <w:r>
        <w:rPr>
          <w:rFonts w:asciiTheme="minorHAnsi" w:hAnsiTheme="minorHAnsi" w:cstheme="minorHAnsi"/>
          <w:color w:val="1F3864" w:themeColor="accent1" w:themeShade="80"/>
          <w:sz w:val="24"/>
          <w:szCs w:val="24"/>
          <w:lang w:val="es-CO" w:eastAsia="es-CO"/>
        </w:rPr>
        <w:t>el</w:t>
      </w:r>
      <w:r w:rsidRPr="00810018">
        <w:rPr>
          <w:rFonts w:asciiTheme="minorHAnsi" w:hAnsiTheme="minorHAnsi" w:cstheme="minorHAnsi"/>
          <w:color w:val="1F3864" w:themeColor="accent1" w:themeShade="80"/>
          <w:sz w:val="24"/>
          <w:szCs w:val="24"/>
          <w:lang w:val="es-CO" w:eastAsia="es-CO"/>
        </w:rPr>
        <w:t xml:space="preserve"> </w:t>
      </w:r>
      <w:r w:rsidRPr="005173FD">
        <w:rPr>
          <w:rFonts w:asciiTheme="minorHAnsi" w:hAnsiTheme="minorHAnsi" w:cstheme="minorHAnsi"/>
          <w:color w:val="1F3864" w:themeColor="accent1" w:themeShade="80"/>
          <w:sz w:val="24"/>
          <w:szCs w:val="24"/>
          <w:lang w:val="es-CO" w:eastAsia="es-CO"/>
        </w:rPr>
        <w:t>79.66</w:t>
      </w:r>
      <w:r w:rsidRPr="00810018">
        <w:rPr>
          <w:rFonts w:asciiTheme="minorHAnsi" w:hAnsiTheme="minorHAnsi" w:cstheme="minorHAnsi"/>
          <w:color w:val="1F3864" w:themeColor="accent1" w:themeShade="80"/>
          <w:sz w:val="24"/>
          <w:szCs w:val="24"/>
          <w:lang w:val="es-CO" w:eastAsia="es-CO"/>
        </w:rPr>
        <w:t xml:space="preserve">% </w:t>
      </w:r>
      <w:r w:rsidRPr="005173FD">
        <w:rPr>
          <w:rFonts w:asciiTheme="minorHAnsi" w:hAnsiTheme="minorHAnsi" w:cstheme="minorHAnsi"/>
          <w:color w:val="1F3864" w:themeColor="accent1" w:themeShade="80"/>
          <w:sz w:val="24"/>
          <w:szCs w:val="24"/>
          <w:lang w:val="es-CO" w:eastAsia="es-CO"/>
        </w:rPr>
        <w:t>d</w:t>
      </w:r>
      <w:r w:rsidRPr="00810018">
        <w:rPr>
          <w:rFonts w:asciiTheme="minorHAnsi" w:hAnsiTheme="minorHAnsi" w:cstheme="minorHAnsi"/>
          <w:color w:val="1F3864" w:themeColor="accent1" w:themeShade="80"/>
          <w:sz w:val="24"/>
          <w:szCs w:val="24"/>
          <w:lang w:val="es-CO" w:eastAsia="es-CO"/>
        </w:rPr>
        <w:t>e su presupuesto disponible.</w:t>
      </w:r>
    </w:p>
    <w:p w14:paraId="3757F5BA" w14:textId="77777777" w:rsidR="00961B09" w:rsidRDefault="00961B09" w:rsidP="00961B09">
      <w:pPr>
        <w:pStyle w:val="Default"/>
        <w:jc w:val="both"/>
        <w:rPr>
          <w:rFonts w:asciiTheme="minorHAnsi" w:hAnsiTheme="minorHAnsi" w:cstheme="minorHAnsi"/>
          <w:b/>
          <w:bCs/>
          <w:color w:val="1F3864" w:themeColor="accent1" w:themeShade="80"/>
        </w:rPr>
      </w:pPr>
    </w:p>
    <w:p w14:paraId="447AA235" w14:textId="77777777" w:rsidR="00961B09" w:rsidRDefault="00961B09" w:rsidP="00961B09">
      <w:pPr>
        <w:pStyle w:val="Default"/>
        <w:jc w:val="center"/>
        <w:rPr>
          <w:rFonts w:asciiTheme="minorHAnsi" w:hAnsiTheme="minorHAnsi" w:cstheme="minorHAnsi"/>
          <w:b/>
          <w:bCs/>
          <w:color w:val="1F3864" w:themeColor="accent1" w:themeShade="80"/>
        </w:rPr>
      </w:pPr>
      <w:r>
        <w:rPr>
          <w:rFonts w:asciiTheme="minorHAnsi" w:hAnsiTheme="minorHAnsi" w:cstheme="minorHAnsi"/>
          <w:noProof/>
          <w:lang w:eastAsia="es-ES"/>
        </w:rPr>
        <w:lastRenderedPageBreak/>
        <mc:AlternateContent>
          <mc:Choice Requires="wps">
            <w:drawing>
              <wp:anchor distT="0" distB="0" distL="114300" distR="114300" simplePos="0" relativeHeight="251659264" behindDoc="0" locked="0" layoutInCell="1" allowOverlap="1" wp14:anchorId="7F698A5F" wp14:editId="199379C1">
                <wp:simplePos x="0" y="0"/>
                <wp:positionH relativeFrom="column">
                  <wp:posOffset>1178560</wp:posOffset>
                </wp:positionH>
                <wp:positionV relativeFrom="paragraph">
                  <wp:posOffset>742950</wp:posOffset>
                </wp:positionV>
                <wp:extent cx="5007935" cy="127591"/>
                <wp:effectExtent l="0" t="0" r="21590" b="25400"/>
                <wp:wrapNone/>
                <wp:docPr id="28" name="Rectángulo 28"/>
                <wp:cNvGraphicFramePr/>
                <a:graphic xmlns:a="http://schemas.openxmlformats.org/drawingml/2006/main">
                  <a:graphicData uri="http://schemas.microsoft.com/office/word/2010/wordprocessingShape">
                    <wps:wsp>
                      <wps:cNvSpPr/>
                      <wps:spPr>
                        <a:xfrm>
                          <a:off x="0" y="0"/>
                          <a:ext cx="5007935" cy="127591"/>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7D435" id="Rectángulo 28" o:spid="_x0000_s1026" style="position:absolute;margin-left:92.8pt;margin-top:58.5pt;width:394.3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" filled="f" strokecolor="#ed7d31 [3205]" strokeweight="1pt"/>
            </w:pict>
          </mc:Fallback>
        </mc:AlternateContent>
      </w:r>
      <w:r>
        <w:rPr>
          <w:rFonts w:asciiTheme="minorHAnsi" w:hAnsiTheme="minorHAnsi" w:cstheme="minorHAnsi"/>
          <w:noProof/>
          <w:lang w:eastAsia="es-ES"/>
        </w:rPr>
        <w:drawing>
          <wp:inline distT="0" distB="0" distL="0" distR="0" wp14:anchorId="6A7D9B2C" wp14:editId="71BB0288">
            <wp:extent cx="5910580" cy="642437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0580" cy="6424374"/>
                    </a:xfrm>
                    <a:prstGeom prst="rect">
                      <a:avLst/>
                    </a:prstGeom>
                    <a:noFill/>
                    <a:ln>
                      <a:noFill/>
                    </a:ln>
                  </pic:spPr>
                </pic:pic>
              </a:graphicData>
            </a:graphic>
          </wp:inline>
        </w:drawing>
      </w:r>
    </w:p>
    <w:p w14:paraId="2FADA997" w14:textId="77777777" w:rsidR="00961B09" w:rsidRPr="00810018" w:rsidRDefault="00961B09" w:rsidP="00961B09">
      <w:pPr>
        <w:pStyle w:val="Default"/>
        <w:numPr>
          <w:ilvl w:val="0"/>
          <w:numId w:val="2"/>
        </w:numPr>
        <w:tabs>
          <w:tab w:val="left" w:pos="142"/>
          <w:tab w:val="left" w:pos="1134"/>
        </w:tabs>
        <w:ind w:left="567" w:firstLine="0"/>
        <w:jc w:val="both"/>
        <w:rPr>
          <w:rFonts w:asciiTheme="minorHAnsi" w:hAnsiTheme="minorHAnsi" w:cstheme="minorHAnsi"/>
          <w:b/>
          <w:bCs/>
          <w:color w:val="1F3864" w:themeColor="accent1" w:themeShade="80"/>
        </w:rPr>
      </w:pPr>
      <w:r>
        <w:rPr>
          <w:rFonts w:asciiTheme="minorHAnsi" w:hAnsiTheme="minorHAnsi" w:cstheme="minorHAnsi"/>
          <w:b/>
          <w:bCs/>
          <w:color w:val="1F3864" w:themeColor="accent1" w:themeShade="80"/>
        </w:rPr>
        <w:lastRenderedPageBreak/>
        <w:t>GESTIÓN CONTRACTUAL</w:t>
      </w:r>
    </w:p>
    <w:p w14:paraId="344FD3A2" w14:textId="77777777" w:rsidR="00961B09" w:rsidRPr="009A4490" w:rsidRDefault="00961B09" w:rsidP="00961B09">
      <w:pPr>
        <w:pStyle w:val="Default"/>
        <w:tabs>
          <w:tab w:val="left" w:pos="1134"/>
        </w:tabs>
        <w:ind w:left="567"/>
        <w:jc w:val="both"/>
        <w:rPr>
          <w:rFonts w:asciiTheme="minorHAnsi" w:hAnsiTheme="minorHAnsi" w:cstheme="minorHAnsi"/>
          <w:color w:val="1F3864" w:themeColor="accent1" w:themeShade="80"/>
        </w:rPr>
      </w:pPr>
    </w:p>
    <w:p w14:paraId="7576B628" w14:textId="77777777" w:rsidR="00961B09" w:rsidRPr="009A4490" w:rsidRDefault="00961B09" w:rsidP="00961B09">
      <w:pPr>
        <w:pStyle w:val="Default"/>
        <w:tabs>
          <w:tab w:val="left" w:pos="1134"/>
        </w:tabs>
        <w:ind w:left="567"/>
        <w:jc w:val="both"/>
        <w:rPr>
          <w:rFonts w:asciiTheme="minorHAnsi" w:hAnsiTheme="minorHAnsi" w:cstheme="minorHAnsi"/>
          <w:color w:val="1F3864" w:themeColor="accent1" w:themeShade="80"/>
        </w:rPr>
      </w:pPr>
      <w:r w:rsidRPr="009A4490">
        <w:rPr>
          <w:rFonts w:asciiTheme="minorHAnsi" w:hAnsiTheme="minorHAnsi" w:cstheme="minorHAnsi"/>
          <w:color w:val="1F3864" w:themeColor="accent1" w:themeShade="80"/>
        </w:rPr>
        <w:t xml:space="preserve">El principal objetivo del Plan Anual de Adquisiciones es permitir que la entidad estatal aumente la probabilidad de lograr mejores condiciones de competencia a través de la participación de un mayor número de operadores económicos interesados en los procesos de selección que se van a adelantar durante el año fiscal, y que el Estado cuente con información suficiente para realizar compras coordinadas. </w:t>
      </w:r>
      <w:r w:rsidRPr="009A4490">
        <w:rPr>
          <w:rStyle w:val="Refdenotaalpie"/>
          <w:rFonts w:asciiTheme="minorHAnsi" w:hAnsiTheme="minorHAnsi" w:cstheme="minorHAnsi"/>
          <w:color w:val="1F3864" w:themeColor="accent1" w:themeShade="80"/>
        </w:rPr>
        <w:footnoteReference w:id="1"/>
      </w:r>
    </w:p>
    <w:p w14:paraId="6637013C" w14:textId="77777777" w:rsidR="00961B09" w:rsidRPr="009A4490" w:rsidRDefault="00961B09" w:rsidP="00961B09">
      <w:pPr>
        <w:pStyle w:val="Default"/>
        <w:tabs>
          <w:tab w:val="left" w:pos="1134"/>
        </w:tabs>
        <w:ind w:left="567"/>
        <w:jc w:val="both"/>
        <w:rPr>
          <w:rFonts w:asciiTheme="minorHAnsi" w:hAnsiTheme="minorHAnsi" w:cstheme="minorHAnsi"/>
          <w:color w:val="1F3864" w:themeColor="accent1" w:themeShade="80"/>
        </w:rPr>
      </w:pPr>
    </w:p>
    <w:p w14:paraId="6737396E" w14:textId="77777777" w:rsidR="00961B09" w:rsidRPr="009A4490" w:rsidRDefault="00961B09" w:rsidP="00961B09">
      <w:pPr>
        <w:pStyle w:val="Default"/>
        <w:tabs>
          <w:tab w:val="left" w:pos="1134"/>
        </w:tabs>
        <w:ind w:left="567"/>
        <w:jc w:val="both"/>
        <w:rPr>
          <w:rFonts w:asciiTheme="minorHAnsi" w:hAnsiTheme="minorHAnsi" w:cstheme="minorHAnsi"/>
          <w:color w:val="1F3864" w:themeColor="accent1" w:themeShade="80"/>
        </w:rPr>
      </w:pPr>
      <w:r w:rsidRPr="009A4490">
        <w:rPr>
          <w:rFonts w:asciiTheme="minorHAnsi" w:hAnsiTheme="minorHAnsi" w:cstheme="minorHAnsi"/>
          <w:color w:val="1F3864" w:themeColor="accent1" w:themeShade="80"/>
        </w:rPr>
        <w:t>El comportamiento de las adquisiciones de la Secretaría Jurídica Distrital en el primer semestre 2021, para el cumplimiento de los compromisos del Plan de Desarrollo “Un Nuevo Contrato Social y Ambiental para la Bogotá del siglo XXI”, de acuerdo con las modalidades de contratación, es el siguiente:</w:t>
      </w:r>
    </w:p>
    <w:p w14:paraId="4CA31A9C" w14:textId="77777777" w:rsidR="00961B09" w:rsidRPr="009A4490" w:rsidRDefault="00961B09" w:rsidP="00961B09">
      <w:pPr>
        <w:pStyle w:val="Default"/>
        <w:tabs>
          <w:tab w:val="left" w:pos="1134"/>
        </w:tabs>
        <w:ind w:left="567"/>
        <w:jc w:val="both"/>
        <w:rPr>
          <w:rFonts w:asciiTheme="minorHAnsi" w:hAnsiTheme="minorHAnsi" w:cstheme="minorHAnsi"/>
          <w:color w:val="1F3864" w:themeColor="accent1" w:themeShade="80"/>
        </w:rPr>
      </w:pPr>
      <w:r>
        <w:rPr>
          <w:rFonts w:asciiTheme="minorHAnsi" w:hAnsiTheme="minorHAnsi" w:cstheme="minorHAnsi"/>
          <w:noProof/>
          <w:color w:val="1F3864" w:themeColor="accent1" w:themeShade="80"/>
        </w:rPr>
        <w:drawing>
          <wp:anchor distT="0" distB="0" distL="114300" distR="114300" simplePos="0" relativeHeight="251691008" behindDoc="0" locked="0" layoutInCell="1" allowOverlap="1" wp14:anchorId="54CD6542" wp14:editId="66B27735">
            <wp:simplePos x="0" y="0"/>
            <wp:positionH relativeFrom="column">
              <wp:posOffset>4871720</wp:posOffset>
            </wp:positionH>
            <wp:positionV relativeFrom="paragraph">
              <wp:posOffset>182880</wp:posOffset>
            </wp:positionV>
            <wp:extent cx="3559036" cy="2828925"/>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7182" cy="283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0B0DC" w14:textId="77777777" w:rsidR="00961B09" w:rsidRDefault="00961B09" w:rsidP="00961B09">
      <w:pPr>
        <w:pStyle w:val="Default"/>
        <w:tabs>
          <w:tab w:val="left" w:pos="142"/>
          <w:tab w:val="left" w:pos="1134"/>
        </w:tabs>
        <w:ind w:left="567"/>
        <w:jc w:val="both"/>
        <w:rPr>
          <w:rFonts w:asciiTheme="minorHAnsi" w:hAnsiTheme="minorHAnsi" w:cstheme="minorHAnsi"/>
          <w:color w:val="1F3864" w:themeColor="accent1" w:themeShade="80"/>
        </w:rPr>
      </w:pPr>
      <w:r w:rsidRPr="009A4490">
        <w:rPr>
          <w:rFonts w:asciiTheme="minorHAnsi" w:hAnsiTheme="minorHAnsi" w:cstheme="minorHAnsi"/>
          <w:color w:val="1F3864" w:themeColor="accent1" w:themeShade="80"/>
        </w:rPr>
        <w:t xml:space="preserve">Tabla No. </w:t>
      </w:r>
      <w:r>
        <w:rPr>
          <w:rFonts w:asciiTheme="minorHAnsi" w:hAnsiTheme="minorHAnsi" w:cstheme="minorHAnsi"/>
          <w:color w:val="1F3864" w:themeColor="accent1" w:themeShade="80"/>
        </w:rPr>
        <w:t>5</w:t>
      </w:r>
      <w:r w:rsidRPr="009A4490">
        <w:rPr>
          <w:rFonts w:asciiTheme="minorHAnsi" w:hAnsiTheme="minorHAnsi" w:cstheme="minorHAnsi"/>
          <w:color w:val="1F3864" w:themeColor="accent1" w:themeShade="80"/>
        </w:rPr>
        <w:t xml:space="preserve"> - Modalidad de contratación – Presupuesto de Inversión</w:t>
      </w:r>
    </w:p>
    <w:p w14:paraId="54CDA7C3" w14:textId="77777777" w:rsidR="00961B09" w:rsidRDefault="00961B09" w:rsidP="00961B09">
      <w:pPr>
        <w:pStyle w:val="Default"/>
        <w:tabs>
          <w:tab w:val="left" w:pos="142"/>
          <w:tab w:val="left" w:pos="1134"/>
        </w:tabs>
        <w:ind w:left="567"/>
        <w:jc w:val="both"/>
        <w:rPr>
          <w:rFonts w:asciiTheme="minorHAnsi" w:hAnsiTheme="minorHAnsi" w:cstheme="minorHAnsi"/>
          <w:color w:val="1F3864" w:themeColor="accent1" w:themeShade="80"/>
        </w:rPr>
      </w:pPr>
    </w:p>
    <w:tbl>
      <w:tblPr>
        <w:tblW w:w="6073" w:type="dxa"/>
        <w:tblInd w:w="544" w:type="dxa"/>
        <w:tblCellMar>
          <w:left w:w="70" w:type="dxa"/>
          <w:right w:w="70" w:type="dxa"/>
        </w:tblCellMar>
        <w:tblLook w:val="04A0" w:firstRow="1" w:lastRow="0" w:firstColumn="1" w:lastColumn="0" w:noHBand="0" w:noVBand="1"/>
      </w:tblPr>
      <w:tblGrid>
        <w:gridCol w:w="1962"/>
        <w:gridCol w:w="1497"/>
        <w:gridCol w:w="1480"/>
        <w:gridCol w:w="1134"/>
      </w:tblGrid>
      <w:tr w:rsidR="00961B09" w:rsidRPr="009A4490" w14:paraId="699DADC7" w14:textId="77777777" w:rsidTr="00340691">
        <w:trPr>
          <w:trHeight w:val="750"/>
        </w:trPr>
        <w:tc>
          <w:tcPr>
            <w:tcW w:w="1962" w:type="dxa"/>
            <w:tcBorders>
              <w:top w:val="double" w:sz="6" w:space="0" w:color="203764"/>
              <w:left w:val="double" w:sz="6" w:space="0" w:color="203764"/>
              <w:bottom w:val="double" w:sz="6" w:space="0" w:color="203764"/>
              <w:right w:val="double" w:sz="6" w:space="0" w:color="203764"/>
            </w:tcBorders>
            <w:shd w:val="clear" w:color="000000" w:fill="2F75B5"/>
            <w:vAlign w:val="center"/>
            <w:hideMark/>
          </w:tcPr>
          <w:p w14:paraId="70A9B463" w14:textId="77777777" w:rsidR="00961B09" w:rsidRPr="009A4490" w:rsidRDefault="00961B09" w:rsidP="00340691">
            <w:pPr>
              <w:suppressAutoHyphens w:val="0"/>
              <w:jc w:val="center"/>
              <w:rPr>
                <w:rFonts w:ascii="Berlin Sans FB" w:hAnsi="Berlin Sans FB" w:cs="Calibri"/>
                <w:color w:val="FFFFFF"/>
                <w:sz w:val="18"/>
                <w:szCs w:val="18"/>
                <w:lang w:val="es-CO" w:eastAsia="es-CO"/>
              </w:rPr>
            </w:pPr>
            <w:r w:rsidRPr="009A4490">
              <w:rPr>
                <w:rFonts w:ascii="Berlin Sans FB" w:hAnsi="Berlin Sans FB" w:cs="Calibri"/>
                <w:color w:val="FFFFFF"/>
                <w:sz w:val="18"/>
                <w:szCs w:val="18"/>
                <w:lang w:val="es-CO" w:eastAsia="es-CO"/>
              </w:rPr>
              <w:t>MODALIDAD DE CONTRATACIÓN</w:t>
            </w:r>
          </w:p>
        </w:tc>
        <w:tc>
          <w:tcPr>
            <w:tcW w:w="1497" w:type="dxa"/>
            <w:tcBorders>
              <w:top w:val="double" w:sz="6" w:space="0" w:color="203764"/>
              <w:left w:val="double" w:sz="6" w:space="0" w:color="203764"/>
              <w:bottom w:val="double" w:sz="6" w:space="0" w:color="203764"/>
              <w:right w:val="double" w:sz="6" w:space="0" w:color="203764"/>
            </w:tcBorders>
            <w:shd w:val="clear" w:color="000000" w:fill="2F75B5"/>
            <w:vAlign w:val="center"/>
            <w:hideMark/>
          </w:tcPr>
          <w:p w14:paraId="397A1DEC" w14:textId="77777777" w:rsidR="00961B09" w:rsidRPr="009A4490" w:rsidRDefault="00961B09" w:rsidP="00340691">
            <w:pPr>
              <w:suppressAutoHyphens w:val="0"/>
              <w:jc w:val="center"/>
              <w:rPr>
                <w:rFonts w:ascii="Berlin Sans FB" w:hAnsi="Berlin Sans FB" w:cs="Calibri"/>
                <w:color w:val="FFFFFF"/>
                <w:sz w:val="18"/>
                <w:szCs w:val="18"/>
                <w:lang w:val="es-CO" w:eastAsia="es-CO"/>
              </w:rPr>
            </w:pPr>
            <w:r w:rsidRPr="009A4490">
              <w:rPr>
                <w:rFonts w:ascii="Berlin Sans FB" w:hAnsi="Berlin Sans FB" w:cs="Calibri"/>
                <w:color w:val="FFFFFF"/>
                <w:sz w:val="18"/>
                <w:szCs w:val="18"/>
                <w:lang w:val="es-CO" w:eastAsia="es-CO"/>
              </w:rPr>
              <w:t>VALOR COMPROMETIDO</w:t>
            </w:r>
          </w:p>
        </w:tc>
        <w:tc>
          <w:tcPr>
            <w:tcW w:w="1480" w:type="dxa"/>
            <w:tcBorders>
              <w:top w:val="double" w:sz="6" w:space="0" w:color="203764"/>
              <w:left w:val="double" w:sz="6" w:space="0" w:color="203764"/>
              <w:bottom w:val="double" w:sz="6" w:space="0" w:color="203764"/>
              <w:right w:val="double" w:sz="6" w:space="0" w:color="203764"/>
            </w:tcBorders>
            <w:shd w:val="clear" w:color="000000" w:fill="2F75B5"/>
            <w:vAlign w:val="center"/>
            <w:hideMark/>
          </w:tcPr>
          <w:p w14:paraId="1CDAA633" w14:textId="77777777" w:rsidR="00961B09" w:rsidRPr="009A4490" w:rsidRDefault="00961B09" w:rsidP="00340691">
            <w:pPr>
              <w:suppressAutoHyphens w:val="0"/>
              <w:jc w:val="center"/>
              <w:rPr>
                <w:rFonts w:ascii="Berlin Sans FB" w:hAnsi="Berlin Sans FB" w:cs="Calibri"/>
                <w:color w:val="FFFFFF"/>
                <w:sz w:val="18"/>
                <w:szCs w:val="18"/>
                <w:lang w:val="es-CO" w:eastAsia="es-CO"/>
              </w:rPr>
            </w:pPr>
            <w:r w:rsidRPr="009A4490">
              <w:rPr>
                <w:rFonts w:ascii="Berlin Sans FB" w:hAnsi="Berlin Sans FB" w:cs="Calibri"/>
                <w:color w:val="FFFFFF"/>
                <w:sz w:val="18"/>
                <w:szCs w:val="18"/>
                <w:lang w:val="es-CO" w:eastAsia="es-CO"/>
              </w:rPr>
              <w:t>VALOR GIRADO</w:t>
            </w:r>
          </w:p>
        </w:tc>
        <w:tc>
          <w:tcPr>
            <w:tcW w:w="1134" w:type="dxa"/>
            <w:tcBorders>
              <w:top w:val="double" w:sz="6" w:space="0" w:color="203764"/>
              <w:left w:val="double" w:sz="6" w:space="0" w:color="203764"/>
              <w:bottom w:val="double" w:sz="6" w:space="0" w:color="203764"/>
              <w:right w:val="double" w:sz="6" w:space="0" w:color="203764"/>
            </w:tcBorders>
            <w:shd w:val="clear" w:color="000000" w:fill="2F75B5"/>
            <w:vAlign w:val="center"/>
            <w:hideMark/>
          </w:tcPr>
          <w:p w14:paraId="0B26C69A" w14:textId="77777777" w:rsidR="00961B09" w:rsidRPr="009A4490" w:rsidRDefault="00961B09" w:rsidP="00340691">
            <w:pPr>
              <w:suppressAutoHyphens w:val="0"/>
              <w:jc w:val="center"/>
              <w:rPr>
                <w:rFonts w:ascii="Berlin Sans FB" w:hAnsi="Berlin Sans FB" w:cs="Calibri"/>
                <w:color w:val="FFFFFF"/>
                <w:sz w:val="18"/>
                <w:szCs w:val="18"/>
                <w:lang w:val="es-CO" w:eastAsia="es-CO"/>
              </w:rPr>
            </w:pPr>
            <w:r w:rsidRPr="009A4490">
              <w:rPr>
                <w:rFonts w:ascii="Berlin Sans FB" w:hAnsi="Berlin Sans FB" w:cs="Calibri"/>
                <w:color w:val="FFFFFF"/>
                <w:sz w:val="18"/>
                <w:szCs w:val="18"/>
                <w:lang w:val="es-CO" w:eastAsia="es-CO"/>
              </w:rPr>
              <w:t>NÚMERO CONTRATOS</w:t>
            </w:r>
          </w:p>
        </w:tc>
      </w:tr>
      <w:tr w:rsidR="00961B09" w:rsidRPr="009A4490" w14:paraId="58419188" w14:textId="77777777" w:rsidTr="00340691">
        <w:trPr>
          <w:trHeight w:val="420"/>
        </w:trPr>
        <w:tc>
          <w:tcPr>
            <w:tcW w:w="1962" w:type="dxa"/>
            <w:tcBorders>
              <w:top w:val="double" w:sz="6" w:space="0" w:color="203764"/>
              <w:left w:val="double" w:sz="6" w:space="0" w:color="203764"/>
              <w:bottom w:val="double" w:sz="6" w:space="0" w:color="203764"/>
              <w:right w:val="double" w:sz="6" w:space="0" w:color="203764"/>
            </w:tcBorders>
            <w:shd w:val="clear" w:color="B4C6E7" w:fill="B4C6E7"/>
            <w:noWrap/>
            <w:vAlign w:val="center"/>
            <w:hideMark/>
          </w:tcPr>
          <w:p w14:paraId="61208F19" w14:textId="77777777" w:rsidR="00961B09" w:rsidRPr="009A4490" w:rsidRDefault="00961B09" w:rsidP="00340691">
            <w:pPr>
              <w:suppressAutoHyphens w:val="0"/>
              <w:jc w:val="center"/>
              <w:rPr>
                <w:rFonts w:ascii="Berlin Sans FB" w:hAnsi="Berlin Sans FB" w:cs="Calibri"/>
                <w:color w:val="203764"/>
                <w:sz w:val="18"/>
                <w:szCs w:val="18"/>
                <w:lang w:val="es-CO" w:eastAsia="es-CO"/>
              </w:rPr>
            </w:pPr>
            <w:r w:rsidRPr="009A4490">
              <w:rPr>
                <w:rFonts w:ascii="Berlin Sans FB" w:hAnsi="Berlin Sans FB" w:cs="Calibri"/>
                <w:color w:val="203764"/>
                <w:sz w:val="18"/>
                <w:szCs w:val="18"/>
                <w:lang w:val="es-CO" w:eastAsia="es-CO"/>
              </w:rPr>
              <w:t xml:space="preserve"> CONTRATACIÓN DIRECTA </w:t>
            </w:r>
          </w:p>
        </w:tc>
        <w:tc>
          <w:tcPr>
            <w:tcW w:w="1497" w:type="dxa"/>
            <w:tcBorders>
              <w:top w:val="double" w:sz="6" w:space="0" w:color="203764"/>
              <w:left w:val="double" w:sz="6" w:space="0" w:color="203764"/>
              <w:bottom w:val="double" w:sz="6" w:space="0" w:color="203764"/>
              <w:right w:val="double" w:sz="6" w:space="0" w:color="203764"/>
            </w:tcBorders>
            <w:shd w:val="clear" w:color="B4C6E7" w:fill="B4C6E7"/>
            <w:noWrap/>
            <w:vAlign w:val="center"/>
            <w:hideMark/>
          </w:tcPr>
          <w:p w14:paraId="391E89D3" w14:textId="77777777" w:rsidR="00961B09" w:rsidRPr="009A4490" w:rsidRDefault="00961B09" w:rsidP="00340691">
            <w:pPr>
              <w:suppressAutoHyphens w:val="0"/>
              <w:jc w:val="center"/>
              <w:rPr>
                <w:rFonts w:ascii="Berlin Sans FB" w:hAnsi="Berlin Sans FB" w:cs="Calibri"/>
                <w:color w:val="203764"/>
                <w:sz w:val="18"/>
                <w:szCs w:val="18"/>
                <w:lang w:val="es-CO" w:eastAsia="es-CO"/>
              </w:rPr>
            </w:pPr>
            <w:r w:rsidRPr="009A4490">
              <w:rPr>
                <w:rFonts w:ascii="Berlin Sans FB" w:hAnsi="Berlin Sans FB" w:cs="Calibri"/>
                <w:color w:val="203764"/>
                <w:sz w:val="18"/>
                <w:szCs w:val="18"/>
                <w:lang w:val="es-CO" w:eastAsia="es-CO"/>
              </w:rPr>
              <w:t xml:space="preserve"> $ 6.158.945.835 </w:t>
            </w:r>
          </w:p>
        </w:tc>
        <w:tc>
          <w:tcPr>
            <w:tcW w:w="1480" w:type="dxa"/>
            <w:tcBorders>
              <w:top w:val="double" w:sz="6" w:space="0" w:color="203764"/>
              <w:left w:val="double" w:sz="6" w:space="0" w:color="203764"/>
              <w:bottom w:val="double" w:sz="6" w:space="0" w:color="203764"/>
              <w:right w:val="double" w:sz="6" w:space="0" w:color="203764"/>
            </w:tcBorders>
            <w:shd w:val="clear" w:color="B4C6E7" w:fill="B4C6E7"/>
            <w:noWrap/>
            <w:vAlign w:val="center"/>
            <w:hideMark/>
          </w:tcPr>
          <w:p w14:paraId="639A3207" w14:textId="77777777" w:rsidR="00961B09" w:rsidRPr="009A4490" w:rsidRDefault="00961B09" w:rsidP="00340691">
            <w:pPr>
              <w:suppressAutoHyphens w:val="0"/>
              <w:jc w:val="center"/>
              <w:rPr>
                <w:rFonts w:ascii="Berlin Sans FB" w:hAnsi="Berlin Sans FB" w:cs="Calibri"/>
                <w:color w:val="203764"/>
                <w:sz w:val="18"/>
                <w:szCs w:val="18"/>
                <w:lang w:val="es-CO" w:eastAsia="es-CO"/>
              </w:rPr>
            </w:pPr>
            <w:r w:rsidRPr="009A4490">
              <w:rPr>
                <w:rFonts w:ascii="Berlin Sans FB" w:hAnsi="Berlin Sans FB" w:cs="Calibri"/>
                <w:color w:val="203764"/>
                <w:sz w:val="18"/>
                <w:szCs w:val="18"/>
                <w:lang w:val="es-CO" w:eastAsia="es-CO"/>
              </w:rPr>
              <w:t xml:space="preserve"> $ 2.525.071.413 </w:t>
            </w:r>
          </w:p>
        </w:tc>
        <w:tc>
          <w:tcPr>
            <w:tcW w:w="1134" w:type="dxa"/>
            <w:tcBorders>
              <w:top w:val="double" w:sz="6" w:space="0" w:color="203764"/>
              <w:left w:val="double" w:sz="6" w:space="0" w:color="203764"/>
              <w:bottom w:val="double" w:sz="6" w:space="0" w:color="203764"/>
              <w:right w:val="double" w:sz="6" w:space="0" w:color="203764"/>
            </w:tcBorders>
            <w:shd w:val="clear" w:color="B4C6E7" w:fill="B4C6E7"/>
            <w:noWrap/>
            <w:vAlign w:val="center"/>
            <w:hideMark/>
          </w:tcPr>
          <w:p w14:paraId="2D7E103C" w14:textId="77777777" w:rsidR="00961B09" w:rsidRPr="009A4490" w:rsidRDefault="00961B09" w:rsidP="00340691">
            <w:pPr>
              <w:suppressAutoHyphens w:val="0"/>
              <w:jc w:val="center"/>
              <w:rPr>
                <w:rFonts w:ascii="Berlin Sans FB" w:hAnsi="Berlin Sans FB" w:cs="Calibri"/>
                <w:color w:val="203764"/>
                <w:sz w:val="18"/>
                <w:szCs w:val="18"/>
                <w:lang w:val="es-CO" w:eastAsia="es-CO"/>
              </w:rPr>
            </w:pPr>
            <w:r w:rsidRPr="009A4490">
              <w:rPr>
                <w:rFonts w:ascii="Berlin Sans FB" w:hAnsi="Berlin Sans FB" w:cs="Calibri"/>
                <w:color w:val="203764"/>
                <w:sz w:val="18"/>
                <w:szCs w:val="18"/>
                <w:lang w:val="es-CO" w:eastAsia="es-CO"/>
              </w:rPr>
              <w:t>92</w:t>
            </w:r>
          </w:p>
        </w:tc>
      </w:tr>
      <w:tr w:rsidR="00961B09" w:rsidRPr="009A4490" w14:paraId="2F32C182" w14:textId="77777777" w:rsidTr="00340691">
        <w:trPr>
          <w:trHeight w:val="420"/>
        </w:trPr>
        <w:tc>
          <w:tcPr>
            <w:tcW w:w="1962" w:type="dxa"/>
            <w:tcBorders>
              <w:top w:val="double" w:sz="6" w:space="0" w:color="203764"/>
              <w:left w:val="double" w:sz="6" w:space="0" w:color="203764"/>
              <w:bottom w:val="double" w:sz="6" w:space="0" w:color="203764"/>
              <w:right w:val="double" w:sz="6" w:space="0" w:color="203764"/>
            </w:tcBorders>
            <w:shd w:val="clear" w:color="D9E1F2" w:fill="D9E1F2"/>
            <w:noWrap/>
            <w:vAlign w:val="center"/>
            <w:hideMark/>
          </w:tcPr>
          <w:p w14:paraId="6678F009" w14:textId="77777777" w:rsidR="00961B09" w:rsidRPr="009A4490" w:rsidRDefault="00961B09" w:rsidP="00340691">
            <w:pPr>
              <w:suppressAutoHyphens w:val="0"/>
              <w:jc w:val="center"/>
              <w:rPr>
                <w:rFonts w:ascii="Berlin Sans FB" w:hAnsi="Berlin Sans FB" w:cs="Calibri"/>
                <w:color w:val="203764"/>
                <w:sz w:val="18"/>
                <w:szCs w:val="18"/>
                <w:lang w:val="es-CO" w:eastAsia="es-CO"/>
              </w:rPr>
            </w:pPr>
            <w:r w:rsidRPr="009A4490">
              <w:rPr>
                <w:rFonts w:ascii="Berlin Sans FB" w:hAnsi="Berlin Sans FB" w:cs="Calibri"/>
                <w:color w:val="203764"/>
                <w:sz w:val="18"/>
                <w:szCs w:val="18"/>
                <w:lang w:val="es-CO" w:eastAsia="es-CO"/>
              </w:rPr>
              <w:t xml:space="preserve"> SELEC. ABREV.  MARCO DE PRECIOS </w:t>
            </w:r>
          </w:p>
        </w:tc>
        <w:tc>
          <w:tcPr>
            <w:tcW w:w="1497" w:type="dxa"/>
            <w:tcBorders>
              <w:top w:val="double" w:sz="6" w:space="0" w:color="203764"/>
              <w:left w:val="double" w:sz="6" w:space="0" w:color="203764"/>
              <w:bottom w:val="double" w:sz="6" w:space="0" w:color="203764"/>
              <w:right w:val="double" w:sz="6" w:space="0" w:color="203764"/>
            </w:tcBorders>
            <w:shd w:val="clear" w:color="D9E1F2" w:fill="D9E1F2"/>
            <w:noWrap/>
            <w:vAlign w:val="center"/>
            <w:hideMark/>
          </w:tcPr>
          <w:p w14:paraId="489D7D1C" w14:textId="77777777" w:rsidR="00961B09" w:rsidRPr="009A4490" w:rsidRDefault="00961B09" w:rsidP="00340691">
            <w:pPr>
              <w:suppressAutoHyphens w:val="0"/>
              <w:jc w:val="center"/>
              <w:rPr>
                <w:rFonts w:ascii="Berlin Sans FB" w:hAnsi="Berlin Sans FB" w:cs="Calibri"/>
                <w:color w:val="203764"/>
                <w:sz w:val="18"/>
                <w:szCs w:val="18"/>
                <w:lang w:val="es-CO" w:eastAsia="es-CO"/>
              </w:rPr>
            </w:pPr>
            <w:r w:rsidRPr="009A4490">
              <w:rPr>
                <w:rFonts w:ascii="Berlin Sans FB" w:hAnsi="Berlin Sans FB" w:cs="Calibri"/>
                <w:color w:val="203764"/>
                <w:sz w:val="18"/>
                <w:szCs w:val="18"/>
                <w:lang w:val="es-CO" w:eastAsia="es-CO"/>
              </w:rPr>
              <w:t xml:space="preserve"> $ 524.641.406 </w:t>
            </w:r>
          </w:p>
        </w:tc>
        <w:tc>
          <w:tcPr>
            <w:tcW w:w="1480" w:type="dxa"/>
            <w:tcBorders>
              <w:top w:val="double" w:sz="6" w:space="0" w:color="203764"/>
              <w:left w:val="double" w:sz="6" w:space="0" w:color="203764"/>
              <w:bottom w:val="double" w:sz="6" w:space="0" w:color="203764"/>
              <w:right w:val="double" w:sz="6" w:space="0" w:color="203764"/>
            </w:tcBorders>
            <w:shd w:val="clear" w:color="D9E1F2" w:fill="D9E1F2"/>
            <w:noWrap/>
            <w:vAlign w:val="center"/>
            <w:hideMark/>
          </w:tcPr>
          <w:p w14:paraId="5CD56DF7" w14:textId="77777777" w:rsidR="00961B09" w:rsidRPr="009A4490" w:rsidRDefault="00961B09" w:rsidP="00340691">
            <w:pPr>
              <w:suppressAutoHyphens w:val="0"/>
              <w:jc w:val="center"/>
              <w:rPr>
                <w:rFonts w:ascii="Berlin Sans FB" w:hAnsi="Berlin Sans FB" w:cs="Calibri"/>
                <w:color w:val="203764"/>
                <w:sz w:val="18"/>
                <w:szCs w:val="18"/>
                <w:lang w:val="es-CO" w:eastAsia="es-CO"/>
              </w:rPr>
            </w:pPr>
            <w:r w:rsidRPr="009A4490">
              <w:rPr>
                <w:rFonts w:ascii="Berlin Sans FB" w:hAnsi="Berlin Sans FB" w:cs="Calibri"/>
                <w:color w:val="203764"/>
                <w:sz w:val="18"/>
                <w:szCs w:val="18"/>
                <w:lang w:val="es-CO" w:eastAsia="es-CO"/>
              </w:rPr>
              <w:t xml:space="preserve"> </w:t>
            </w:r>
            <w:r w:rsidRPr="00F23BDC">
              <w:rPr>
                <w:rFonts w:ascii="Berlin Sans FB" w:hAnsi="Berlin Sans FB" w:cs="Calibri"/>
                <w:color w:val="203764"/>
                <w:sz w:val="18"/>
                <w:szCs w:val="18"/>
                <w:lang w:val="es-CO" w:eastAsia="es-CO"/>
              </w:rPr>
              <w:t>$ 524.641.406</w:t>
            </w:r>
            <w:r w:rsidRPr="009A4490">
              <w:rPr>
                <w:rFonts w:ascii="Berlin Sans FB" w:hAnsi="Berlin Sans FB" w:cs="Calibri"/>
                <w:color w:val="203764"/>
                <w:sz w:val="18"/>
                <w:szCs w:val="18"/>
                <w:lang w:val="es-CO" w:eastAsia="es-CO"/>
              </w:rPr>
              <w:t xml:space="preserve"> </w:t>
            </w:r>
          </w:p>
        </w:tc>
        <w:tc>
          <w:tcPr>
            <w:tcW w:w="1134" w:type="dxa"/>
            <w:tcBorders>
              <w:top w:val="double" w:sz="6" w:space="0" w:color="203764"/>
              <w:left w:val="double" w:sz="6" w:space="0" w:color="203764"/>
              <w:bottom w:val="double" w:sz="6" w:space="0" w:color="203764"/>
              <w:right w:val="double" w:sz="6" w:space="0" w:color="203764"/>
            </w:tcBorders>
            <w:shd w:val="clear" w:color="D9E1F2" w:fill="D9E1F2"/>
            <w:noWrap/>
            <w:vAlign w:val="center"/>
            <w:hideMark/>
          </w:tcPr>
          <w:p w14:paraId="02E891EC" w14:textId="77777777" w:rsidR="00961B09" w:rsidRPr="009A4490" w:rsidRDefault="00961B09" w:rsidP="00340691">
            <w:pPr>
              <w:suppressAutoHyphens w:val="0"/>
              <w:jc w:val="center"/>
              <w:rPr>
                <w:rFonts w:ascii="Berlin Sans FB" w:hAnsi="Berlin Sans FB" w:cs="Calibri"/>
                <w:color w:val="203764"/>
                <w:sz w:val="18"/>
                <w:szCs w:val="18"/>
                <w:lang w:val="es-CO" w:eastAsia="es-CO"/>
              </w:rPr>
            </w:pPr>
            <w:r w:rsidRPr="009A4490">
              <w:rPr>
                <w:rFonts w:ascii="Berlin Sans FB" w:hAnsi="Berlin Sans FB" w:cs="Calibri"/>
                <w:color w:val="203764"/>
                <w:sz w:val="18"/>
                <w:szCs w:val="18"/>
                <w:lang w:val="es-CO" w:eastAsia="es-CO"/>
              </w:rPr>
              <w:t>4</w:t>
            </w:r>
          </w:p>
        </w:tc>
      </w:tr>
      <w:tr w:rsidR="00961B09" w:rsidRPr="009A4490" w14:paraId="76D4C898" w14:textId="77777777" w:rsidTr="00340691">
        <w:trPr>
          <w:trHeight w:val="420"/>
        </w:trPr>
        <w:tc>
          <w:tcPr>
            <w:tcW w:w="1962" w:type="dxa"/>
            <w:tcBorders>
              <w:top w:val="double" w:sz="6" w:space="0" w:color="203764"/>
              <w:left w:val="double" w:sz="6" w:space="0" w:color="203764"/>
              <w:bottom w:val="double" w:sz="6" w:space="0" w:color="203764"/>
              <w:right w:val="double" w:sz="6" w:space="0" w:color="203764"/>
            </w:tcBorders>
            <w:shd w:val="clear" w:color="B4C6E7" w:fill="B4C6E7"/>
            <w:noWrap/>
            <w:vAlign w:val="center"/>
            <w:hideMark/>
          </w:tcPr>
          <w:p w14:paraId="4936699A" w14:textId="77777777" w:rsidR="00961B09" w:rsidRPr="00F23BDC" w:rsidRDefault="00961B09" w:rsidP="00340691">
            <w:pPr>
              <w:suppressAutoHyphens w:val="0"/>
              <w:jc w:val="center"/>
              <w:rPr>
                <w:rFonts w:ascii="Berlin Sans FB" w:hAnsi="Berlin Sans FB" w:cs="Calibri"/>
                <w:color w:val="203764"/>
                <w:sz w:val="18"/>
                <w:szCs w:val="18"/>
                <w:lang w:val="es-CO" w:eastAsia="es-CO"/>
              </w:rPr>
            </w:pPr>
            <w:r w:rsidRPr="009A4490">
              <w:rPr>
                <w:rFonts w:ascii="Berlin Sans FB" w:hAnsi="Berlin Sans FB" w:cs="Calibri"/>
                <w:color w:val="203764"/>
                <w:sz w:val="18"/>
                <w:szCs w:val="18"/>
                <w:lang w:val="es-CO" w:eastAsia="es-CO"/>
              </w:rPr>
              <w:t xml:space="preserve"> ACTO ADMINISTRATIVO </w:t>
            </w:r>
          </w:p>
          <w:p w14:paraId="477E0D77" w14:textId="77777777" w:rsidR="00961B09" w:rsidRPr="009A4490" w:rsidRDefault="00961B09" w:rsidP="00340691">
            <w:pPr>
              <w:suppressAutoHyphens w:val="0"/>
              <w:jc w:val="center"/>
              <w:rPr>
                <w:rFonts w:ascii="Berlin Sans FB" w:hAnsi="Berlin Sans FB" w:cs="Calibri"/>
                <w:color w:val="203764"/>
                <w:sz w:val="18"/>
                <w:szCs w:val="18"/>
                <w:lang w:val="es-CO" w:eastAsia="es-CO"/>
              </w:rPr>
            </w:pPr>
            <w:r w:rsidRPr="009A4490">
              <w:rPr>
                <w:rFonts w:ascii="Berlin Sans FB" w:hAnsi="Berlin Sans FB" w:cs="Calibri"/>
                <w:color w:val="203764"/>
                <w:sz w:val="18"/>
                <w:szCs w:val="18"/>
                <w:lang w:val="es-CO" w:eastAsia="es-CO"/>
              </w:rPr>
              <w:t>(PASIVO EXIGIBLE</w:t>
            </w:r>
            <w:r w:rsidRPr="00F23BDC">
              <w:rPr>
                <w:rFonts w:ascii="Berlin Sans FB" w:hAnsi="Berlin Sans FB" w:cs="Calibri"/>
                <w:color w:val="203764"/>
                <w:sz w:val="18"/>
                <w:szCs w:val="18"/>
                <w:lang w:val="es-CO" w:eastAsia="es-CO"/>
              </w:rPr>
              <w:t xml:space="preserve"> $</w:t>
            </w:r>
            <w:r w:rsidRPr="00F23BDC">
              <w:t xml:space="preserve"> </w:t>
            </w:r>
            <w:r w:rsidRPr="00F23BDC">
              <w:rPr>
                <w:rFonts w:ascii="Berlin Sans FB" w:hAnsi="Berlin Sans FB" w:cs="Calibri"/>
                <w:color w:val="203764"/>
                <w:sz w:val="18"/>
                <w:szCs w:val="18"/>
                <w:lang w:val="es-CO" w:eastAsia="es-CO"/>
              </w:rPr>
              <w:t>1.747.510.000</w:t>
            </w:r>
            <w:r w:rsidRPr="009A4490">
              <w:rPr>
                <w:rFonts w:ascii="Berlin Sans FB" w:hAnsi="Berlin Sans FB" w:cs="Calibri"/>
                <w:color w:val="203764"/>
                <w:sz w:val="18"/>
                <w:szCs w:val="18"/>
                <w:lang w:val="es-CO" w:eastAsia="es-CO"/>
              </w:rPr>
              <w:t xml:space="preserve">) </w:t>
            </w:r>
          </w:p>
        </w:tc>
        <w:tc>
          <w:tcPr>
            <w:tcW w:w="1497" w:type="dxa"/>
            <w:tcBorders>
              <w:top w:val="double" w:sz="6" w:space="0" w:color="203764"/>
              <w:left w:val="double" w:sz="6" w:space="0" w:color="203764"/>
              <w:bottom w:val="double" w:sz="6" w:space="0" w:color="203764"/>
              <w:right w:val="double" w:sz="6" w:space="0" w:color="203764"/>
            </w:tcBorders>
            <w:shd w:val="clear" w:color="B4C6E7" w:fill="B4C6E7"/>
            <w:noWrap/>
            <w:vAlign w:val="center"/>
            <w:hideMark/>
          </w:tcPr>
          <w:p w14:paraId="49D763E0" w14:textId="77777777" w:rsidR="00961B09" w:rsidRPr="009A4490" w:rsidRDefault="00961B09" w:rsidP="00340691">
            <w:pPr>
              <w:suppressAutoHyphens w:val="0"/>
              <w:jc w:val="center"/>
              <w:rPr>
                <w:rFonts w:ascii="Berlin Sans FB" w:hAnsi="Berlin Sans FB" w:cs="Calibri"/>
                <w:color w:val="203764"/>
                <w:sz w:val="18"/>
                <w:szCs w:val="18"/>
                <w:lang w:val="es-CO" w:eastAsia="es-CO"/>
              </w:rPr>
            </w:pPr>
            <w:r w:rsidRPr="009A4490">
              <w:rPr>
                <w:rFonts w:ascii="Berlin Sans FB" w:hAnsi="Berlin Sans FB" w:cs="Calibri"/>
                <w:color w:val="203764"/>
                <w:sz w:val="18"/>
                <w:szCs w:val="18"/>
                <w:lang w:val="es-CO" w:eastAsia="es-CO"/>
              </w:rPr>
              <w:t xml:space="preserve"> $ 950.575.118 </w:t>
            </w:r>
          </w:p>
        </w:tc>
        <w:tc>
          <w:tcPr>
            <w:tcW w:w="1480" w:type="dxa"/>
            <w:tcBorders>
              <w:top w:val="double" w:sz="6" w:space="0" w:color="203764"/>
              <w:left w:val="double" w:sz="6" w:space="0" w:color="203764"/>
              <w:bottom w:val="double" w:sz="6" w:space="0" w:color="203764"/>
              <w:right w:val="double" w:sz="6" w:space="0" w:color="203764"/>
            </w:tcBorders>
            <w:shd w:val="clear" w:color="B4C6E7" w:fill="B4C6E7"/>
            <w:noWrap/>
            <w:vAlign w:val="center"/>
            <w:hideMark/>
          </w:tcPr>
          <w:p w14:paraId="671F5373" w14:textId="77777777" w:rsidR="00961B09" w:rsidRPr="009A4490" w:rsidRDefault="00961B09" w:rsidP="00340691">
            <w:pPr>
              <w:suppressAutoHyphens w:val="0"/>
              <w:jc w:val="center"/>
              <w:rPr>
                <w:rFonts w:ascii="Berlin Sans FB" w:hAnsi="Berlin Sans FB" w:cs="Calibri"/>
                <w:color w:val="203764"/>
                <w:sz w:val="18"/>
                <w:szCs w:val="18"/>
                <w:lang w:val="es-CO" w:eastAsia="es-CO"/>
              </w:rPr>
            </w:pPr>
            <w:r w:rsidRPr="009A4490">
              <w:rPr>
                <w:rFonts w:ascii="Berlin Sans FB" w:hAnsi="Berlin Sans FB" w:cs="Calibri"/>
                <w:color w:val="203764"/>
                <w:sz w:val="18"/>
                <w:szCs w:val="18"/>
                <w:lang w:val="es-CO" w:eastAsia="es-CO"/>
              </w:rPr>
              <w:t xml:space="preserve"> </w:t>
            </w:r>
            <w:r w:rsidRPr="00F23BDC">
              <w:rPr>
                <w:rFonts w:ascii="Berlin Sans FB" w:hAnsi="Berlin Sans FB" w:cs="Calibri"/>
                <w:color w:val="203764"/>
                <w:sz w:val="18"/>
                <w:szCs w:val="18"/>
                <w:lang w:val="es-CO" w:eastAsia="es-CO"/>
              </w:rPr>
              <w:t>$ 950.575.118</w:t>
            </w:r>
            <w:r w:rsidRPr="009A4490">
              <w:rPr>
                <w:rFonts w:ascii="Berlin Sans FB" w:hAnsi="Berlin Sans FB" w:cs="Calibri"/>
                <w:color w:val="203764"/>
                <w:sz w:val="18"/>
                <w:szCs w:val="18"/>
                <w:lang w:val="es-CO" w:eastAsia="es-CO"/>
              </w:rPr>
              <w:t xml:space="preserve"> </w:t>
            </w:r>
          </w:p>
        </w:tc>
        <w:tc>
          <w:tcPr>
            <w:tcW w:w="1134" w:type="dxa"/>
            <w:tcBorders>
              <w:top w:val="double" w:sz="6" w:space="0" w:color="203764"/>
              <w:left w:val="double" w:sz="6" w:space="0" w:color="203764"/>
              <w:bottom w:val="double" w:sz="6" w:space="0" w:color="203764"/>
              <w:right w:val="double" w:sz="6" w:space="0" w:color="203764"/>
            </w:tcBorders>
            <w:shd w:val="clear" w:color="B4C6E7" w:fill="B4C6E7"/>
            <w:noWrap/>
            <w:vAlign w:val="center"/>
            <w:hideMark/>
          </w:tcPr>
          <w:p w14:paraId="37D16321" w14:textId="77777777" w:rsidR="00961B09" w:rsidRPr="009A4490" w:rsidRDefault="00961B09" w:rsidP="00340691">
            <w:pPr>
              <w:suppressAutoHyphens w:val="0"/>
              <w:jc w:val="center"/>
              <w:rPr>
                <w:rFonts w:ascii="Berlin Sans FB" w:hAnsi="Berlin Sans FB" w:cs="Calibri"/>
                <w:color w:val="203764"/>
                <w:sz w:val="18"/>
                <w:szCs w:val="18"/>
                <w:lang w:val="es-CO" w:eastAsia="es-CO"/>
              </w:rPr>
            </w:pPr>
            <w:r w:rsidRPr="009A4490">
              <w:rPr>
                <w:rFonts w:ascii="Berlin Sans FB" w:hAnsi="Berlin Sans FB" w:cs="Calibri"/>
                <w:color w:val="203764"/>
                <w:sz w:val="18"/>
                <w:szCs w:val="18"/>
                <w:lang w:val="es-CO" w:eastAsia="es-CO"/>
              </w:rPr>
              <w:t>1</w:t>
            </w:r>
          </w:p>
        </w:tc>
      </w:tr>
      <w:tr w:rsidR="00961B09" w:rsidRPr="009A4490" w14:paraId="298E7345" w14:textId="77777777" w:rsidTr="00340691">
        <w:trPr>
          <w:trHeight w:val="330"/>
        </w:trPr>
        <w:tc>
          <w:tcPr>
            <w:tcW w:w="1962" w:type="dxa"/>
            <w:tcBorders>
              <w:top w:val="double" w:sz="6" w:space="0" w:color="203764"/>
              <w:left w:val="double" w:sz="6" w:space="0" w:color="203764"/>
              <w:bottom w:val="double" w:sz="6" w:space="0" w:color="203764"/>
              <w:right w:val="double" w:sz="6" w:space="0" w:color="203764"/>
            </w:tcBorders>
            <w:shd w:val="clear" w:color="000000" w:fill="2F75B5"/>
            <w:noWrap/>
            <w:vAlign w:val="center"/>
            <w:hideMark/>
          </w:tcPr>
          <w:p w14:paraId="5C2066BA" w14:textId="77777777" w:rsidR="00961B09" w:rsidRPr="009A4490" w:rsidRDefault="00961B09" w:rsidP="00340691">
            <w:pPr>
              <w:suppressAutoHyphens w:val="0"/>
              <w:jc w:val="center"/>
              <w:rPr>
                <w:rFonts w:ascii="Berlin Sans FB" w:hAnsi="Berlin Sans FB" w:cs="Calibri"/>
                <w:color w:val="FFFFFF"/>
                <w:sz w:val="18"/>
                <w:szCs w:val="18"/>
                <w:lang w:val="es-CO" w:eastAsia="es-CO"/>
              </w:rPr>
            </w:pPr>
            <w:r w:rsidRPr="009A4490">
              <w:rPr>
                <w:rFonts w:ascii="Berlin Sans FB" w:hAnsi="Berlin Sans FB" w:cs="Calibri"/>
                <w:color w:val="FFFFFF"/>
                <w:sz w:val="18"/>
                <w:szCs w:val="18"/>
                <w:lang w:val="es-CO" w:eastAsia="es-CO"/>
              </w:rPr>
              <w:t xml:space="preserve"> TOTAL </w:t>
            </w:r>
          </w:p>
        </w:tc>
        <w:tc>
          <w:tcPr>
            <w:tcW w:w="1497" w:type="dxa"/>
            <w:tcBorders>
              <w:top w:val="double" w:sz="6" w:space="0" w:color="203764"/>
              <w:left w:val="double" w:sz="6" w:space="0" w:color="203764"/>
              <w:bottom w:val="double" w:sz="6" w:space="0" w:color="203764"/>
              <w:right w:val="double" w:sz="6" w:space="0" w:color="203764"/>
            </w:tcBorders>
            <w:shd w:val="clear" w:color="000000" w:fill="2F75B5"/>
            <w:vAlign w:val="center"/>
            <w:hideMark/>
          </w:tcPr>
          <w:p w14:paraId="6211E2FB" w14:textId="77777777" w:rsidR="00961B09" w:rsidRPr="009A4490" w:rsidRDefault="00961B09" w:rsidP="00340691">
            <w:pPr>
              <w:suppressAutoHyphens w:val="0"/>
              <w:jc w:val="center"/>
              <w:rPr>
                <w:rFonts w:ascii="Berlin Sans FB" w:hAnsi="Berlin Sans FB" w:cs="Calibri"/>
                <w:color w:val="FFFFFF"/>
                <w:sz w:val="18"/>
                <w:szCs w:val="18"/>
                <w:lang w:val="es-CO" w:eastAsia="es-CO"/>
              </w:rPr>
            </w:pPr>
            <w:r w:rsidRPr="009A4490">
              <w:rPr>
                <w:rFonts w:ascii="Berlin Sans FB" w:hAnsi="Berlin Sans FB" w:cs="Calibri"/>
                <w:color w:val="FFFFFF"/>
                <w:sz w:val="18"/>
                <w:szCs w:val="18"/>
                <w:lang w:val="es-CO" w:eastAsia="es-CO"/>
              </w:rPr>
              <w:t xml:space="preserve"> </w:t>
            </w:r>
            <w:r w:rsidRPr="00F23BDC">
              <w:rPr>
                <w:rFonts w:ascii="Berlin Sans FB" w:hAnsi="Berlin Sans FB" w:cs="Calibri"/>
                <w:color w:val="FFFFFF"/>
                <w:sz w:val="18"/>
                <w:szCs w:val="18"/>
                <w:lang w:val="es-CO" w:eastAsia="es-CO"/>
              </w:rPr>
              <w:t>$ 7.634.162.359</w:t>
            </w:r>
            <w:r w:rsidRPr="009A4490">
              <w:rPr>
                <w:rFonts w:ascii="Berlin Sans FB" w:hAnsi="Berlin Sans FB" w:cs="Calibri"/>
                <w:color w:val="FFFFFF"/>
                <w:sz w:val="18"/>
                <w:szCs w:val="18"/>
                <w:lang w:val="es-CO" w:eastAsia="es-CO"/>
              </w:rPr>
              <w:t xml:space="preserve"> </w:t>
            </w:r>
          </w:p>
        </w:tc>
        <w:tc>
          <w:tcPr>
            <w:tcW w:w="1480" w:type="dxa"/>
            <w:tcBorders>
              <w:top w:val="double" w:sz="6" w:space="0" w:color="203764"/>
              <w:left w:val="double" w:sz="6" w:space="0" w:color="203764"/>
              <w:bottom w:val="double" w:sz="6" w:space="0" w:color="203764"/>
              <w:right w:val="double" w:sz="6" w:space="0" w:color="203764"/>
            </w:tcBorders>
            <w:shd w:val="clear" w:color="000000" w:fill="2F75B5"/>
            <w:vAlign w:val="center"/>
            <w:hideMark/>
          </w:tcPr>
          <w:p w14:paraId="633DA939" w14:textId="77777777" w:rsidR="00961B09" w:rsidRPr="009A4490" w:rsidRDefault="00961B09" w:rsidP="00340691">
            <w:pPr>
              <w:suppressAutoHyphens w:val="0"/>
              <w:jc w:val="center"/>
              <w:rPr>
                <w:rFonts w:ascii="Berlin Sans FB" w:hAnsi="Berlin Sans FB" w:cs="Calibri"/>
                <w:color w:val="FFFFFF"/>
                <w:sz w:val="18"/>
                <w:szCs w:val="18"/>
                <w:lang w:val="es-CO" w:eastAsia="es-CO"/>
              </w:rPr>
            </w:pPr>
            <w:r w:rsidRPr="009A4490">
              <w:rPr>
                <w:rFonts w:ascii="Berlin Sans FB" w:hAnsi="Berlin Sans FB" w:cs="Calibri"/>
                <w:color w:val="FFFFFF"/>
                <w:sz w:val="18"/>
                <w:szCs w:val="18"/>
                <w:lang w:val="es-CO" w:eastAsia="es-CO"/>
              </w:rPr>
              <w:t xml:space="preserve"> </w:t>
            </w:r>
            <w:r w:rsidRPr="00F23BDC">
              <w:rPr>
                <w:rFonts w:ascii="Berlin Sans FB" w:hAnsi="Berlin Sans FB" w:cs="Calibri"/>
                <w:color w:val="FFFFFF"/>
                <w:sz w:val="18"/>
                <w:szCs w:val="18"/>
                <w:lang w:val="es-CO" w:eastAsia="es-CO"/>
              </w:rPr>
              <w:t>$ 4.000.287.937</w:t>
            </w:r>
            <w:r w:rsidRPr="009A4490">
              <w:rPr>
                <w:rFonts w:ascii="Berlin Sans FB" w:hAnsi="Berlin Sans FB" w:cs="Calibri"/>
                <w:color w:val="FFFFFF"/>
                <w:sz w:val="18"/>
                <w:szCs w:val="18"/>
                <w:lang w:val="es-CO" w:eastAsia="es-CO"/>
              </w:rPr>
              <w:t xml:space="preserve"> </w:t>
            </w:r>
          </w:p>
        </w:tc>
        <w:tc>
          <w:tcPr>
            <w:tcW w:w="1134" w:type="dxa"/>
            <w:tcBorders>
              <w:top w:val="double" w:sz="6" w:space="0" w:color="203764"/>
              <w:left w:val="double" w:sz="6" w:space="0" w:color="203764"/>
              <w:bottom w:val="double" w:sz="6" w:space="0" w:color="203764"/>
              <w:right w:val="double" w:sz="6" w:space="0" w:color="203764"/>
            </w:tcBorders>
            <w:shd w:val="clear" w:color="000000" w:fill="2F75B5"/>
            <w:noWrap/>
            <w:vAlign w:val="center"/>
            <w:hideMark/>
          </w:tcPr>
          <w:p w14:paraId="4F91DB14" w14:textId="77777777" w:rsidR="00961B09" w:rsidRPr="009A4490" w:rsidRDefault="00961B09" w:rsidP="00340691">
            <w:pPr>
              <w:suppressAutoHyphens w:val="0"/>
              <w:jc w:val="center"/>
              <w:rPr>
                <w:rFonts w:ascii="Berlin Sans FB" w:hAnsi="Berlin Sans FB" w:cs="Calibri"/>
                <w:color w:val="FFFFFF"/>
                <w:sz w:val="18"/>
                <w:szCs w:val="18"/>
                <w:lang w:val="es-CO" w:eastAsia="es-CO"/>
              </w:rPr>
            </w:pPr>
            <w:r w:rsidRPr="009A4490">
              <w:rPr>
                <w:rFonts w:ascii="Berlin Sans FB" w:hAnsi="Berlin Sans FB" w:cs="Calibri"/>
                <w:color w:val="FFFFFF"/>
                <w:sz w:val="18"/>
                <w:szCs w:val="18"/>
                <w:lang w:val="es-CO" w:eastAsia="es-CO"/>
              </w:rPr>
              <w:t>97</w:t>
            </w:r>
          </w:p>
        </w:tc>
      </w:tr>
    </w:tbl>
    <w:p w14:paraId="58E8F236" w14:textId="6A7892DA" w:rsidR="00961B09" w:rsidRPr="009A4490" w:rsidRDefault="00AE7D3C" w:rsidP="00961B09">
      <w:pPr>
        <w:pStyle w:val="Default"/>
        <w:tabs>
          <w:tab w:val="left" w:pos="142"/>
        </w:tabs>
        <w:ind w:left="426"/>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sz w:val="20"/>
          <w:szCs w:val="20"/>
        </w:rPr>
        <w:t xml:space="preserve">  </w:t>
      </w:r>
      <w:r w:rsidR="00961B09" w:rsidRPr="009A4490">
        <w:rPr>
          <w:rFonts w:asciiTheme="minorHAnsi" w:hAnsiTheme="minorHAnsi" w:cstheme="minorHAnsi"/>
          <w:color w:val="1F3864" w:themeColor="accent1" w:themeShade="80"/>
          <w:sz w:val="20"/>
          <w:szCs w:val="20"/>
        </w:rPr>
        <w:t>Fuente: BOGDATA - SDH 30 de junio de 2021</w:t>
      </w:r>
    </w:p>
    <w:p w14:paraId="7BA0DAC7" w14:textId="77777777" w:rsidR="00961B09" w:rsidRPr="009A4490" w:rsidRDefault="00961B09" w:rsidP="00961B09">
      <w:pPr>
        <w:pStyle w:val="Default"/>
        <w:ind w:left="426"/>
        <w:jc w:val="both"/>
        <w:rPr>
          <w:rFonts w:asciiTheme="minorHAnsi" w:hAnsiTheme="minorHAnsi" w:cstheme="minorHAnsi"/>
          <w:color w:val="1F3864" w:themeColor="accent1" w:themeShade="80"/>
        </w:rPr>
      </w:pPr>
    </w:p>
    <w:p w14:paraId="64F60A56" w14:textId="77777777" w:rsidR="00961B09" w:rsidRPr="00810018" w:rsidRDefault="00961B09" w:rsidP="00961B09">
      <w:pPr>
        <w:pStyle w:val="Default"/>
        <w:ind w:left="567" w:right="142"/>
        <w:jc w:val="both"/>
        <w:rPr>
          <w:rFonts w:asciiTheme="minorHAnsi" w:hAnsiTheme="minorHAnsi" w:cstheme="minorHAnsi"/>
          <w:color w:val="1F3864" w:themeColor="accent1" w:themeShade="80"/>
        </w:rPr>
      </w:pPr>
      <w:r w:rsidRPr="00810018">
        <w:rPr>
          <w:rFonts w:asciiTheme="minorHAnsi" w:hAnsiTheme="minorHAnsi" w:cstheme="minorHAnsi"/>
          <w:color w:val="1F3864" w:themeColor="accent1" w:themeShade="80"/>
        </w:rPr>
        <w:lastRenderedPageBreak/>
        <w:t>El comportamiento de l</w:t>
      </w:r>
      <w:r>
        <w:rPr>
          <w:rFonts w:asciiTheme="minorHAnsi" w:hAnsiTheme="minorHAnsi" w:cstheme="minorHAnsi"/>
          <w:color w:val="1F3864" w:themeColor="accent1" w:themeShade="80"/>
        </w:rPr>
        <w:t xml:space="preserve">as </w:t>
      </w:r>
      <w:r w:rsidRPr="00810018">
        <w:rPr>
          <w:rFonts w:asciiTheme="minorHAnsi" w:hAnsiTheme="minorHAnsi" w:cstheme="minorHAnsi"/>
          <w:color w:val="1F3864" w:themeColor="accent1" w:themeShade="80"/>
        </w:rPr>
        <w:t xml:space="preserve">adquisiciones de la Secretaría Jurídica Distrital </w:t>
      </w:r>
      <w:r>
        <w:rPr>
          <w:rFonts w:asciiTheme="minorHAnsi" w:hAnsiTheme="minorHAnsi" w:cstheme="minorHAnsi"/>
          <w:color w:val="1F3864" w:themeColor="accent1" w:themeShade="80"/>
        </w:rPr>
        <w:t xml:space="preserve">por proyectos de inversión </w:t>
      </w:r>
      <w:r w:rsidRPr="00810018">
        <w:rPr>
          <w:rFonts w:asciiTheme="minorHAnsi" w:hAnsiTheme="minorHAnsi" w:cstheme="minorHAnsi"/>
          <w:color w:val="1F3864" w:themeColor="accent1" w:themeShade="80"/>
        </w:rPr>
        <w:t xml:space="preserve">en el primer semestre 2021, de acuerdo con las modalidades de contratación, </w:t>
      </w:r>
      <w:r>
        <w:rPr>
          <w:rFonts w:asciiTheme="minorHAnsi" w:hAnsiTheme="minorHAnsi" w:cstheme="minorHAnsi"/>
          <w:color w:val="1F3864" w:themeColor="accent1" w:themeShade="80"/>
        </w:rPr>
        <w:t>es</w:t>
      </w:r>
      <w:r w:rsidRPr="00810018">
        <w:rPr>
          <w:rFonts w:asciiTheme="minorHAnsi" w:hAnsiTheme="minorHAnsi" w:cstheme="minorHAnsi"/>
          <w:color w:val="1F3864" w:themeColor="accent1" w:themeShade="80"/>
        </w:rPr>
        <w:t xml:space="preserve"> el siguiente:</w:t>
      </w:r>
    </w:p>
    <w:p w14:paraId="4DF783CC" w14:textId="77777777" w:rsidR="00961B09" w:rsidRDefault="00961B09" w:rsidP="00961B09">
      <w:pPr>
        <w:pStyle w:val="Default"/>
        <w:tabs>
          <w:tab w:val="left" w:pos="142"/>
        </w:tabs>
        <w:ind w:left="567" w:right="142"/>
        <w:jc w:val="both"/>
        <w:rPr>
          <w:rFonts w:asciiTheme="minorHAnsi" w:hAnsiTheme="minorHAnsi" w:cstheme="minorHAnsi"/>
          <w:color w:val="1F3864" w:themeColor="accent1" w:themeShade="80"/>
        </w:rPr>
      </w:pPr>
    </w:p>
    <w:p w14:paraId="2B87FAEF" w14:textId="77777777" w:rsidR="00961B09" w:rsidRPr="00810018" w:rsidRDefault="00961B09" w:rsidP="00961B09">
      <w:pPr>
        <w:pStyle w:val="Default"/>
        <w:tabs>
          <w:tab w:val="left" w:pos="142"/>
        </w:tabs>
        <w:ind w:left="567" w:right="142"/>
        <w:jc w:val="both"/>
        <w:rPr>
          <w:rFonts w:asciiTheme="minorHAnsi" w:hAnsiTheme="minorHAnsi" w:cstheme="minorHAnsi"/>
          <w:color w:val="1F3864" w:themeColor="accent1" w:themeShade="80"/>
        </w:rPr>
      </w:pPr>
      <w:r w:rsidRPr="00810018">
        <w:rPr>
          <w:rFonts w:asciiTheme="minorHAnsi" w:hAnsiTheme="minorHAnsi" w:cstheme="minorHAnsi"/>
          <w:color w:val="1F3864" w:themeColor="accent1" w:themeShade="80"/>
        </w:rPr>
        <w:t xml:space="preserve">Tabla No. </w:t>
      </w:r>
      <w:r>
        <w:rPr>
          <w:rFonts w:asciiTheme="minorHAnsi" w:hAnsiTheme="minorHAnsi" w:cstheme="minorHAnsi"/>
          <w:color w:val="1F3864" w:themeColor="accent1" w:themeShade="80"/>
        </w:rPr>
        <w:t>6</w:t>
      </w:r>
      <w:r w:rsidRPr="00810018">
        <w:rPr>
          <w:rFonts w:asciiTheme="minorHAnsi" w:hAnsiTheme="minorHAnsi" w:cstheme="minorHAnsi"/>
          <w:color w:val="1F3864" w:themeColor="accent1" w:themeShade="80"/>
        </w:rPr>
        <w:t xml:space="preserve"> </w:t>
      </w:r>
      <w:r>
        <w:rPr>
          <w:rFonts w:asciiTheme="minorHAnsi" w:hAnsiTheme="minorHAnsi" w:cstheme="minorHAnsi"/>
          <w:color w:val="1F3864" w:themeColor="accent1" w:themeShade="80"/>
        </w:rPr>
        <w:t xml:space="preserve">- </w:t>
      </w:r>
      <w:r w:rsidRPr="00810018">
        <w:rPr>
          <w:rFonts w:asciiTheme="minorHAnsi" w:hAnsiTheme="minorHAnsi" w:cstheme="minorHAnsi"/>
          <w:color w:val="1F3864" w:themeColor="accent1" w:themeShade="80"/>
        </w:rPr>
        <w:t xml:space="preserve">Modalidad de contratación </w:t>
      </w:r>
      <w:r>
        <w:rPr>
          <w:rFonts w:asciiTheme="minorHAnsi" w:hAnsiTheme="minorHAnsi" w:cstheme="minorHAnsi"/>
          <w:color w:val="1F3864" w:themeColor="accent1" w:themeShade="80"/>
        </w:rPr>
        <w:t>- P</w:t>
      </w:r>
      <w:r w:rsidRPr="00810018">
        <w:rPr>
          <w:rFonts w:asciiTheme="minorHAnsi" w:hAnsiTheme="minorHAnsi" w:cstheme="minorHAnsi"/>
          <w:color w:val="1F3864" w:themeColor="accent1" w:themeShade="80"/>
        </w:rPr>
        <w:t xml:space="preserve">royectos de inversión </w:t>
      </w:r>
    </w:p>
    <w:p w14:paraId="1AB263CA" w14:textId="77777777" w:rsidR="00961B09" w:rsidRDefault="00961B09" w:rsidP="00961B09">
      <w:pPr>
        <w:pStyle w:val="Default"/>
        <w:tabs>
          <w:tab w:val="left" w:pos="142"/>
        </w:tabs>
        <w:ind w:left="426"/>
        <w:jc w:val="both"/>
        <w:rPr>
          <w:rFonts w:asciiTheme="minorHAnsi" w:hAnsiTheme="minorHAnsi" w:cstheme="minorHAnsi"/>
          <w:color w:val="1F3864" w:themeColor="accent1" w:themeShade="80"/>
        </w:rPr>
      </w:pPr>
    </w:p>
    <w:tbl>
      <w:tblPr>
        <w:tblW w:w="11731" w:type="dxa"/>
        <w:jc w:val="center"/>
        <w:tblCellMar>
          <w:left w:w="70" w:type="dxa"/>
          <w:right w:w="70" w:type="dxa"/>
        </w:tblCellMar>
        <w:tblLook w:val="04A0" w:firstRow="1" w:lastRow="0" w:firstColumn="1" w:lastColumn="0" w:noHBand="0" w:noVBand="1"/>
      </w:tblPr>
      <w:tblGrid>
        <w:gridCol w:w="3767"/>
        <w:gridCol w:w="2502"/>
        <w:gridCol w:w="2234"/>
        <w:gridCol w:w="1680"/>
        <w:gridCol w:w="1548"/>
      </w:tblGrid>
      <w:tr w:rsidR="00961B09" w:rsidRPr="00F23BDC" w14:paraId="55BE5A9F" w14:textId="77777777" w:rsidTr="00340691">
        <w:trPr>
          <w:trHeight w:val="746"/>
          <w:jc w:val="center"/>
        </w:trPr>
        <w:tc>
          <w:tcPr>
            <w:tcW w:w="3767" w:type="dxa"/>
            <w:tcBorders>
              <w:top w:val="double" w:sz="6" w:space="0" w:color="203764"/>
              <w:left w:val="double" w:sz="6" w:space="0" w:color="203764"/>
              <w:bottom w:val="double" w:sz="6" w:space="0" w:color="203764"/>
              <w:right w:val="double" w:sz="6" w:space="0" w:color="203764"/>
            </w:tcBorders>
            <w:shd w:val="clear" w:color="000000" w:fill="2F75B5"/>
            <w:vAlign w:val="center"/>
            <w:hideMark/>
          </w:tcPr>
          <w:p w14:paraId="48AB025E" w14:textId="77777777" w:rsidR="00961B09" w:rsidRPr="00F23BDC" w:rsidRDefault="00961B09" w:rsidP="00340691">
            <w:pPr>
              <w:suppressAutoHyphens w:val="0"/>
              <w:jc w:val="center"/>
              <w:rPr>
                <w:rFonts w:ascii="Berlin Sans FB" w:hAnsi="Berlin Sans FB" w:cs="Calibri"/>
                <w:color w:val="FFFFFF"/>
                <w:sz w:val="18"/>
                <w:szCs w:val="18"/>
                <w:lang w:val="es-CO" w:eastAsia="es-CO"/>
              </w:rPr>
            </w:pPr>
            <w:r w:rsidRPr="007D0A8A">
              <w:rPr>
                <w:rFonts w:ascii="Berlin Sans FB" w:hAnsi="Berlin Sans FB" w:cs="Calibri"/>
                <w:color w:val="FFFFFF"/>
                <w:sz w:val="18"/>
                <w:szCs w:val="18"/>
                <w:lang w:val="es-CO" w:eastAsia="es-CO"/>
              </w:rPr>
              <w:t>PROYECTO DE INVERSIÓN</w:t>
            </w:r>
          </w:p>
          <w:p w14:paraId="63869CA6" w14:textId="77777777" w:rsidR="00961B09" w:rsidRPr="007D0A8A" w:rsidRDefault="00961B09" w:rsidP="00340691">
            <w:pPr>
              <w:suppressAutoHyphens w:val="0"/>
              <w:jc w:val="center"/>
              <w:rPr>
                <w:rFonts w:ascii="Berlin Sans FB" w:hAnsi="Berlin Sans FB" w:cs="Calibri"/>
                <w:color w:val="FFFFFF"/>
                <w:sz w:val="18"/>
                <w:szCs w:val="18"/>
                <w:lang w:val="es-CO" w:eastAsia="es-CO"/>
              </w:rPr>
            </w:pPr>
          </w:p>
        </w:tc>
        <w:tc>
          <w:tcPr>
            <w:tcW w:w="2502" w:type="dxa"/>
            <w:tcBorders>
              <w:top w:val="double" w:sz="6" w:space="0" w:color="203764"/>
              <w:left w:val="nil"/>
              <w:bottom w:val="double" w:sz="6" w:space="0" w:color="203764"/>
              <w:right w:val="double" w:sz="6" w:space="0" w:color="203764"/>
            </w:tcBorders>
            <w:shd w:val="clear" w:color="000000" w:fill="2F75B5"/>
            <w:vAlign w:val="center"/>
            <w:hideMark/>
          </w:tcPr>
          <w:p w14:paraId="3E34779A" w14:textId="77777777" w:rsidR="00961B09" w:rsidRPr="007D0A8A" w:rsidRDefault="00961B09" w:rsidP="00340691">
            <w:pPr>
              <w:suppressAutoHyphens w:val="0"/>
              <w:jc w:val="center"/>
              <w:rPr>
                <w:rFonts w:ascii="Berlin Sans FB" w:hAnsi="Berlin Sans FB" w:cs="Calibri"/>
                <w:color w:val="FFFFFF"/>
                <w:sz w:val="18"/>
                <w:szCs w:val="18"/>
                <w:lang w:val="es-CO" w:eastAsia="es-CO"/>
              </w:rPr>
            </w:pPr>
            <w:r w:rsidRPr="007D0A8A">
              <w:rPr>
                <w:rFonts w:ascii="Berlin Sans FB" w:hAnsi="Berlin Sans FB" w:cs="Calibri"/>
                <w:color w:val="FFFFFF"/>
                <w:sz w:val="18"/>
                <w:szCs w:val="18"/>
                <w:lang w:val="es-CO" w:eastAsia="es-CO"/>
              </w:rPr>
              <w:t>MODALIDAD DE CONTRATACIÓN</w:t>
            </w:r>
          </w:p>
        </w:tc>
        <w:tc>
          <w:tcPr>
            <w:tcW w:w="0" w:type="auto"/>
            <w:tcBorders>
              <w:top w:val="double" w:sz="6" w:space="0" w:color="203764"/>
              <w:left w:val="nil"/>
              <w:bottom w:val="double" w:sz="6" w:space="0" w:color="203764"/>
              <w:right w:val="double" w:sz="6" w:space="0" w:color="203764"/>
            </w:tcBorders>
            <w:shd w:val="clear" w:color="000000" w:fill="2F75B5"/>
            <w:vAlign w:val="center"/>
            <w:hideMark/>
          </w:tcPr>
          <w:p w14:paraId="7DDD2CFA" w14:textId="77777777" w:rsidR="00961B09" w:rsidRPr="007D0A8A" w:rsidRDefault="00961B09" w:rsidP="00340691">
            <w:pPr>
              <w:suppressAutoHyphens w:val="0"/>
              <w:jc w:val="center"/>
              <w:rPr>
                <w:rFonts w:ascii="Berlin Sans FB" w:hAnsi="Berlin Sans FB" w:cs="Calibri"/>
                <w:color w:val="FFFFFF"/>
                <w:sz w:val="18"/>
                <w:szCs w:val="18"/>
                <w:lang w:val="es-CO" w:eastAsia="es-CO"/>
              </w:rPr>
            </w:pPr>
            <w:r w:rsidRPr="007D0A8A">
              <w:rPr>
                <w:rFonts w:ascii="Berlin Sans FB" w:hAnsi="Berlin Sans FB" w:cs="Calibri"/>
                <w:color w:val="FFFFFF"/>
                <w:sz w:val="18"/>
                <w:szCs w:val="18"/>
                <w:lang w:val="es-CO" w:eastAsia="es-CO"/>
              </w:rPr>
              <w:t>VALOR COMPROMETIDO</w:t>
            </w:r>
          </w:p>
        </w:tc>
        <w:tc>
          <w:tcPr>
            <w:tcW w:w="1680" w:type="dxa"/>
            <w:tcBorders>
              <w:top w:val="double" w:sz="6" w:space="0" w:color="203764"/>
              <w:left w:val="nil"/>
              <w:bottom w:val="double" w:sz="6" w:space="0" w:color="203764"/>
              <w:right w:val="double" w:sz="6" w:space="0" w:color="203764"/>
            </w:tcBorders>
            <w:shd w:val="clear" w:color="000000" w:fill="2F75B5"/>
            <w:vAlign w:val="center"/>
            <w:hideMark/>
          </w:tcPr>
          <w:p w14:paraId="29137173" w14:textId="77777777" w:rsidR="00961B09" w:rsidRPr="007D0A8A" w:rsidRDefault="00961B09" w:rsidP="00340691">
            <w:pPr>
              <w:suppressAutoHyphens w:val="0"/>
              <w:jc w:val="center"/>
              <w:rPr>
                <w:rFonts w:ascii="Berlin Sans FB" w:hAnsi="Berlin Sans FB" w:cs="Calibri"/>
                <w:color w:val="FFFFFF"/>
                <w:sz w:val="18"/>
                <w:szCs w:val="18"/>
                <w:lang w:val="es-CO" w:eastAsia="es-CO"/>
              </w:rPr>
            </w:pPr>
            <w:r w:rsidRPr="007D0A8A">
              <w:rPr>
                <w:rFonts w:ascii="Berlin Sans FB" w:hAnsi="Berlin Sans FB" w:cs="Calibri"/>
                <w:color w:val="FFFFFF"/>
                <w:sz w:val="18"/>
                <w:szCs w:val="18"/>
                <w:lang w:val="es-CO" w:eastAsia="es-CO"/>
              </w:rPr>
              <w:t>VALOR GIRADO</w:t>
            </w:r>
          </w:p>
        </w:tc>
        <w:tc>
          <w:tcPr>
            <w:tcW w:w="1548" w:type="dxa"/>
            <w:tcBorders>
              <w:top w:val="double" w:sz="6" w:space="0" w:color="203764"/>
              <w:left w:val="nil"/>
              <w:bottom w:val="double" w:sz="6" w:space="0" w:color="203764"/>
              <w:right w:val="double" w:sz="6" w:space="0" w:color="203764"/>
            </w:tcBorders>
            <w:shd w:val="clear" w:color="000000" w:fill="2F75B5"/>
            <w:vAlign w:val="center"/>
            <w:hideMark/>
          </w:tcPr>
          <w:p w14:paraId="69F421B7" w14:textId="77777777" w:rsidR="00961B09" w:rsidRPr="007D0A8A" w:rsidRDefault="00961B09" w:rsidP="00340691">
            <w:pPr>
              <w:suppressAutoHyphens w:val="0"/>
              <w:jc w:val="center"/>
              <w:rPr>
                <w:rFonts w:ascii="Berlin Sans FB" w:hAnsi="Berlin Sans FB" w:cs="Calibri"/>
                <w:color w:val="FFFFFF"/>
                <w:sz w:val="18"/>
                <w:szCs w:val="18"/>
                <w:lang w:val="es-CO" w:eastAsia="es-CO"/>
              </w:rPr>
            </w:pPr>
            <w:r w:rsidRPr="007D0A8A">
              <w:rPr>
                <w:rFonts w:ascii="Berlin Sans FB" w:hAnsi="Berlin Sans FB" w:cs="Calibri"/>
                <w:color w:val="FFFFFF"/>
                <w:sz w:val="18"/>
                <w:szCs w:val="18"/>
                <w:lang w:val="es-CO" w:eastAsia="es-CO"/>
              </w:rPr>
              <w:t>NÚM. CONTRATOS</w:t>
            </w:r>
          </w:p>
        </w:tc>
      </w:tr>
      <w:tr w:rsidR="00961B09" w:rsidRPr="00F23BDC" w14:paraId="385D87AB" w14:textId="77777777" w:rsidTr="00340691">
        <w:trPr>
          <w:trHeight w:val="685"/>
          <w:jc w:val="center"/>
        </w:trPr>
        <w:tc>
          <w:tcPr>
            <w:tcW w:w="3767" w:type="dxa"/>
            <w:tcBorders>
              <w:top w:val="nil"/>
              <w:left w:val="double" w:sz="6" w:space="0" w:color="203764"/>
              <w:bottom w:val="double" w:sz="6" w:space="0" w:color="203764"/>
              <w:right w:val="double" w:sz="6" w:space="0" w:color="203764"/>
            </w:tcBorders>
            <w:shd w:val="clear" w:color="B4C6E7" w:fill="B4C6E7"/>
            <w:vAlign w:val="center"/>
            <w:hideMark/>
          </w:tcPr>
          <w:p w14:paraId="02A76A3F"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7D0A8A">
              <w:rPr>
                <w:rFonts w:ascii="Berlin Sans FB" w:hAnsi="Berlin Sans FB" w:cs="Calibri"/>
                <w:color w:val="203764"/>
                <w:sz w:val="18"/>
                <w:szCs w:val="18"/>
                <w:lang w:val="es-CO" w:eastAsia="es-CO"/>
              </w:rPr>
              <w:t xml:space="preserve"> 7562 Fortalecimiento de un gobierno abierto y participativo en la producción normativa de Bogotá </w:t>
            </w:r>
          </w:p>
        </w:tc>
        <w:tc>
          <w:tcPr>
            <w:tcW w:w="2502" w:type="dxa"/>
            <w:tcBorders>
              <w:top w:val="nil"/>
              <w:left w:val="nil"/>
              <w:bottom w:val="double" w:sz="6" w:space="0" w:color="203764"/>
              <w:right w:val="double" w:sz="6" w:space="0" w:color="203764"/>
            </w:tcBorders>
            <w:shd w:val="clear" w:color="B4C6E7" w:fill="B4C6E7"/>
            <w:noWrap/>
            <w:vAlign w:val="center"/>
            <w:hideMark/>
          </w:tcPr>
          <w:p w14:paraId="6BA39640"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7D0A8A">
              <w:rPr>
                <w:rFonts w:ascii="Berlin Sans FB" w:hAnsi="Berlin Sans FB" w:cs="Calibri"/>
                <w:color w:val="203764"/>
                <w:sz w:val="18"/>
                <w:szCs w:val="18"/>
                <w:lang w:val="es-CO" w:eastAsia="es-CO"/>
              </w:rPr>
              <w:t xml:space="preserve"> CONTRATACIÓN DIRECTA </w:t>
            </w:r>
          </w:p>
        </w:tc>
        <w:tc>
          <w:tcPr>
            <w:tcW w:w="0" w:type="auto"/>
            <w:tcBorders>
              <w:top w:val="nil"/>
              <w:left w:val="nil"/>
              <w:bottom w:val="double" w:sz="6" w:space="0" w:color="203764"/>
              <w:right w:val="double" w:sz="6" w:space="0" w:color="203764"/>
            </w:tcBorders>
            <w:shd w:val="clear" w:color="B4C6E7" w:fill="B4C6E7"/>
            <w:noWrap/>
            <w:vAlign w:val="center"/>
            <w:hideMark/>
          </w:tcPr>
          <w:p w14:paraId="7DC80B43"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F23BDC">
              <w:rPr>
                <w:rFonts w:ascii="Berlin Sans FB" w:hAnsi="Berlin Sans FB" w:cs="Calibri"/>
                <w:color w:val="203764"/>
                <w:sz w:val="18"/>
                <w:szCs w:val="18"/>
              </w:rPr>
              <w:t xml:space="preserve"> $ 199.610.751 </w:t>
            </w:r>
          </w:p>
        </w:tc>
        <w:tc>
          <w:tcPr>
            <w:tcW w:w="1680" w:type="dxa"/>
            <w:tcBorders>
              <w:top w:val="nil"/>
              <w:left w:val="nil"/>
              <w:bottom w:val="double" w:sz="6" w:space="0" w:color="203764"/>
              <w:right w:val="double" w:sz="6" w:space="0" w:color="203764"/>
            </w:tcBorders>
            <w:shd w:val="clear" w:color="B4C6E7" w:fill="B4C6E7"/>
            <w:noWrap/>
            <w:vAlign w:val="center"/>
            <w:hideMark/>
          </w:tcPr>
          <w:p w14:paraId="7E64FD66"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F23BDC">
              <w:rPr>
                <w:rFonts w:ascii="Berlin Sans FB" w:hAnsi="Berlin Sans FB" w:cs="Calibri"/>
                <w:color w:val="203764"/>
                <w:sz w:val="18"/>
                <w:szCs w:val="18"/>
              </w:rPr>
              <w:t xml:space="preserve"> $ 54.363.639 </w:t>
            </w:r>
          </w:p>
        </w:tc>
        <w:tc>
          <w:tcPr>
            <w:tcW w:w="1548" w:type="dxa"/>
            <w:tcBorders>
              <w:top w:val="nil"/>
              <w:left w:val="nil"/>
              <w:bottom w:val="double" w:sz="6" w:space="0" w:color="203764"/>
              <w:right w:val="double" w:sz="6" w:space="0" w:color="203764"/>
            </w:tcBorders>
            <w:shd w:val="clear" w:color="B4C6E7" w:fill="B4C6E7"/>
            <w:noWrap/>
            <w:vAlign w:val="center"/>
            <w:hideMark/>
          </w:tcPr>
          <w:p w14:paraId="035A4033"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7D0A8A">
              <w:rPr>
                <w:rFonts w:ascii="Berlin Sans FB" w:hAnsi="Berlin Sans FB" w:cs="Calibri"/>
                <w:color w:val="203764"/>
                <w:sz w:val="18"/>
                <w:szCs w:val="18"/>
                <w:lang w:val="es-CO" w:eastAsia="es-CO"/>
              </w:rPr>
              <w:t>3</w:t>
            </w:r>
          </w:p>
        </w:tc>
      </w:tr>
      <w:tr w:rsidR="00961B09" w:rsidRPr="00F23BDC" w14:paraId="309D5EE0" w14:textId="77777777" w:rsidTr="00340691">
        <w:trPr>
          <w:trHeight w:val="413"/>
          <w:jc w:val="center"/>
        </w:trPr>
        <w:tc>
          <w:tcPr>
            <w:tcW w:w="3767" w:type="dxa"/>
            <w:vMerge w:val="restart"/>
            <w:tcBorders>
              <w:top w:val="nil"/>
              <w:left w:val="double" w:sz="6" w:space="0" w:color="203764"/>
              <w:bottom w:val="double" w:sz="6" w:space="0" w:color="203764"/>
              <w:right w:val="double" w:sz="6" w:space="0" w:color="203764"/>
            </w:tcBorders>
            <w:shd w:val="clear" w:color="D9E1F2" w:fill="D9E1F2"/>
            <w:vAlign w:val="center"/>
            <w:hideMark/>
          </w:tcPr>
          <w:p w14:paraId="772A8C3A"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7D0A8A">
              <w:rPr>
                <w:rFonts w:ascii="Berlin Sans FB" w:hAnsi="Berlin Sans FB" w:cs="Calibri"/>
                <w:color w:val="203764"/>
                <w:sz w:val="18"/>
                <w:szCs w:val="18"/>
                <w:lang w:val="es-CO" w:eastAsia="es-CO"/>
              </w:rPr>
              <w:t xml:space="preserve"> 7632 Fortalecimiento de la capacidad tecnológica de la Secretaría Jurídica Distrital Bogotá </w:t>
            </w:r>
          </w:p>
        </w:tc>
        <w:tc>
          <w:tcPr>
            <w:tcW w:w="2502" w:type="dxa"/>
            <w:tcBorders>
              <w:top w:val="nil"/>
              <w:left w:val="nil"/>
              <w:bottom w:val="double" w:sz="6" w:space="0" w:color="203764"/>
              <w:right w:val="double" w:sz="6" w:space="0" w:color="203764"/>
            </w:tcBorders>
            <w:shd w:val="clear" w:color="D9E1F2" w:fill="D9E1F2"/>
            <w:noWrap/>
            <w:vAlign w:val="center"/>
            <w:hideMark/>
          </w:tcPr>
          <w:p w14:paraId="3652767F"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7D0A8A">
              <w:rPr>
                <w:rFonts w:ascii="Berlin Sans FB" w:hAnsi="Berlin Sans FB" w:cs="Calibri"/>
                <w:color w:val="203764"/>
                <w:sz w:val="18"/>
                <w:szCs w:val="18"/>
                <w:lang w:val="es-CO" w:eastAsia="es-CO"/>
              </w:rPr>
              <w:t xml:space="preserve"> CONTRATACIÓN DIRECTA </w:t>
            </w:r>
          </w:p>
        </w:tc>
        <w:tc>
          <w:tcPr>
            <w:tcW w:w="0" w:type="auto"/>
            <w:tcBorders>
              <w:top w:val="nil"/>
              <w:left w:val="nil"/>
              <w:bottom w:val="double" w:sz="6" w:space="0" w:color="203764"/>
              <w:right w:val="double" w:sz="6" w:space="0" w:color="203764"/>
            </w:tcBorders>
            <w:shd w:val="clear" w:color="D9E1F2" w:fill="D9E1F2"/>
            <w:noWrap/>
            <w:vAlign w:val="center"/>
            <w:hideMark/>
          </w:tcPr>
          <w:p w14:paraId="1498AF7F"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F23BDC">
              <w:rPr>
                <w:rFonts w:ascii="Berlin Sans FB" w:hAnsi="Berlin Sans FB" w:cs="Calibri"/>
                <w:color w:val="203764"/>
                <w:sz w:val="18"/>
                <w:szCs w:val="18"/>
              </w:rPr>
              <w:t xml:space="preserve"> $ 1.134.876.132 </w:t>
            </w:r>
          </w:p>
        </w:tc>
        <w:tc>
          <w:tcPr>
            <w:tcW w:w="1680" w:type="dxa"/>
            <w:tcBorders>
              <w:top w:val="nil"/>
              <w:left w:val="nil"/>
              <w:bottom w:val="double" w:sz="6" w:space="0" w:color="203764"/>
              <w:right w:val="double" w:sz="6" w:space="0" w:color="203764"/>
            </w:tcBorders>
            <w:shd w:val="clear" w:color="D9E1F2" w:fill="D9E1F2"/>
            <w:noWrap/>
            <w:vAlign w:val="center"/>
            <w:hideMark/>
          </w:tcPr>
          <w:p w14:paraId="409147F2"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F23BDC">
              <w:rPr>
                <w:rFonts w:ascii="Berlin Sans FB" w:hAnsi="Berlin Sans FB" w:cs="Calibri"/>
                <w:color w:val="203764"/>
                <w:sz w:val="18"/>
                <w:szCs w:val="18"/>
              </w:rPr>
              <w:t xml:space="preserve"> $ 539.368.697 </w:t>
            </w:r>
          </w:p>
        </w:tc>
        <w:tc>
          <w:tcPr>
            <w:tcW w:w="1548" w:type="dxa"/>
            <w:tcBorders>
              <w:top w:val="nil"/>
              <w:left w:val="nil"/>
              <w:bottom w:val="double" w:sz="6" w:space="0" w:color="203764"/>
              <w:right w:val="double" w:sz="6" w:space="0" w:color="203764"/>
            </w:tcBorders>
            <w:shd w:val="clear" w:color="D9E1F2" w:fill="D9E1F2"/>
            <w:noWrap/>
            <w:vAlign w:val="center"/>
            <w:hideMark/>
          </w:tcPr>
          <w:p w14:paraId="2081DA38"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7D0A8A">
              <w:rPr>
                <w:rFonts w:ascii="Berlin Sans FB" w:hAnsi="Berlin Sans FB" w:cs="Calibri"/>
                <w:color w:val="203764"/>
                <w:sz w:val="18"/>
                <w:szCs w:val="18"/>
                <w:lang w:val="es-CO" w:eastAsia="es-CO"/>
              </w:rPr>
              <w:t>19</w:t>
            </w:r>
          </w:p>
        </w:tc>
      </w:tr>
      <w:tr w:rsidR="00961B09" w:rsidRPr="00F23BDC" w14:paraId="030AC929" w14:textId="77777777" w:rsidTr="00340691">
        <w:trPr>
          <w:trHeight w:val="616"/>
          <w:jc w:val="center"/>
        </w:trPr>
        <w:tc>
          <w:tcPr>
            <w:tcW w:w="3767" w:type="dxa"/>
            <w:vMerge/>
            <w:tcBorders>
              <w:top w:val="nil"/>
              <w:left w:val="double" w:sz="6" w:space="0" w:color="203764"/>
              <w:bottom w:val="double" w:sz="6" w:space="0" w:color="203764"/>
              <w:right w:val="double" w:sz="6" w:space="0" w:color="203764"/>
            </w:tcBorders>
            <w:vAlign w:val="center"/>
            <w:hideMark/>
          </w:tcPr>
          <w:p w14:paraId="204D8A9F" w14:textId="77777777" w:rsidR="00961B09" w:rsidRPr="007D0A8A" w:rsidRDefault="00961B09" w:rsidP="00340691">
            <w:pPr>
              <w:suppressAutoHyphens w:val="0"/>
              <w:rPr>
                <w:rFonts w:ascii="Berlin Sans FB" w:hAnsi="Berlin Sans FB" w:cs="Calibri"/>
                <w:color w:val="203764"/>
                <w:sz w:val="18"/>
                <w:szCs w:val="18"/>
                <w:lang w:val="es-CO" w:eastAsia="es-CO"/>
              </w:rPr>
            </w:pPr>
          </w:p>
        </w:tc>
        <w:tc>
          <w:tcPr>
            <w:tcW w:w="2502" w:type="dxa"/>
            <w:tcBorders>
              <w:top w:val="nil"/>
              <w:left w:val="nil"/>
              <w:bottom w:val="double" w:sz="6" w:space="0" w:color="203764"/>
              <w:right w:val="double" w:sz="6" w:space="0" w:color="203764"/>
            </w:tcBorders>
            <w:shd w:val="clear" w:color="D9E1F2" w:fill="D9E1F2"/>
            <w:noWrap/>
            <w:vAlign w:val="center"/>
            <w:hideMark/>
          </w:tcPr>
          <w:p w14:paraId="59CBC808"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7D0A8A">
              <w:rPr>
                <w:rFonts w:ascii="Berlin Sans FB" w:hAnsi="Berlin Sans FB" w:cs="Calibri"/>
                <w:color w:val="203764"/>
                <w:sz w:val="18"/>
                <w:szCs w:val="18"/>
                <w:lang w:val="es-CO" w:eastAsia="es-CO"/>
              </w:rPr>
              <w:t xml:space="preserve"> SELEC. ABREV.  MARCO DE PRECIOS </w:t>
            </w:r>
          </w:p>
        </w:tc>
        <w:tc>
          <w:tcPr>
            <w:tcW w:w="0" w:type="auto"/>
            <w:tcBorders>
              <w:top w:val="nil"/>
              <w:left w:val="nil"/>
              <w:bottom w:val="double" w:sz="6" w:space="0" w:color="203764"/>
              <w:right w:val="double" w:sz="6" w:space="0" w:color="203764"/>
            </w:tcBorders>
            <w:shd w:val="clear" w:color="D9E1F2" w:fill="D9E1F2"/>
            <w:noWrap/>
            <w:vAlign w:val="center"/>
            <w:hideMark/>
          </w:tcPr>
          <w:p w14:paraId="79C5C5AD"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F23BDC">
              <w:rPr>
                <w:rFonts w:ascii="Berlin Sans FB" w:hAnsi="Berlin Sans FB" w:cs="Calibri"/>
                <w:color w:val="203764"/>
                <w:sz w:val="18"/>
                <w:szCs w:val="18"/>
              </w:rPr>
              <w:t xml:space="preserve"> $ 524.641.406 </w:t>
            </w:r>
          </w:p>
        </w:tc>
        <w:tc>
          <w:tcPr>
            <w:tcW w:w="1680" w:type="dxa"/>
            <w:tcBorders>
              <w:top w:val="nil"/>
              <w:left w:val="nil"/>
              <w:bottom w:val="double" w:sz="6" w:space="0" w:color="203764"/>
              <w:right w:val="double" w:sz="6" w:space="0" w:color="203764"/>
            </w:tcBorders>
            <w:shd w:val="clear" w:color="D9E1F2" w:fill="D9E1F2"/>
            <w:noWrap/>
            <w:vAlign w:val="center"/>
            <w:hideMark/>
          </w:tcPr>
          <w:p w14:paraId="333D77D5"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F23BDC">
              <w:rPr>
                <w:rFonts w:ascii="Berlin Sans FB" w:hAnsi="Berlin Sans FB" w:cs="Calibri"/>
                <w:color w:val="203764"/>
                <w:sz w:val="18"/>
                <w:szCs w:val="18"/>
              </w:rPr>
              <w:t xml:space="preserve"> $ 524.641.406 </w:t>
            </w:r>
          </w:p>
        </w:tc>
        <w:tc>
          <w:tcPr>
            <w:tcW w:w="1548" w:type="dxa"/>
            <w:tcBorders>
              <w:top w:val="nil"/>
              <w:left w:val="nil"/>
              <w:bottom w:val="double" w:sz="6" w:space="0" w:color="203764"/>
              <w:right w:val="double" w:sz="6" w:space="0" w:color="203764"/>
            </w:tcBorders>
            <w:shd w:val="clear" w:color="D9E1F2" w:fill="D9E1F2"/>
            <w:noWrap/>
            <w:vAlign w:val="center"/>
            <w:hideMark/>
          </w:tcPr>
          <w:p w14:paraId="582AF521"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7D0A8A">
              <w:rPr>
                <w:rFonts w:ascii="Berlin Sans FB" w:hAnsi="Berlin Sans FB" w:cs="Calibri"/>
                <w:color w:val="203764"/>
                <w:sz w:val="18"/>
                <w:szCs w:val="18"/>
                <w:lang w:val="es-CO" w:eastAsia="es-CO"/>
              </w:rPr>
              <w:t>4</w:t>
            </w:r>
          </w:p>
        </w:tc>
      </w:tr>
      <w:tr w:rsidR="00961B09" w:rsidRPr="00F23BDC" w14:paraId="7DFF8F7F" w14:textId="77777777" w:rsidTr="00340691">
        <w:trPr>
          <w:trHeight w:val="469"/>
          <w:jc w:val="center"/>
        </w:trPr>
        <w:tc>
          <w:tcPr>
            <w:tcW w:w="3767" w:type="dxa"/>
            <w:vMerge/>
            <w:tcBorders>
              <w:top w:val="nil"/>
              <w:left w:val="double" w:sz="6" w:space="0" w:color="203764"/>
              <w:bottom w:val="double" w:sz="6" w:space="0" w:color="203764"/>
              <w:right w:val="double" w:sz="6" w:space="0" w:color="203764"/>
            </w:tcBorders>
            <w:vAlign w:val="center"/>
            <w:hideMark/>
          </w:tcPr>
          <w:p w14:paraId="4FD3D906" w14:textId="77777777" w:rsidR="00961B09" w:rsidRPr="007D0A8A" w:rsidRDefault="00961B09" w:rsidP="00340691">
            <w:pPr>
              <w:suppressAutoHyphens w:val="0"/>
              <w:rPr>
                <w:rFonts w:ascii="Berlin Sans FB" w:hAnsi="Berlin Sans FB" w:cs="Calibri"/>
                <w:color w:val="203764"/>
                <w:sz w:val="18"/>
                <w:szCs w:val="18"/>
                <w:lang w:val="es-CO" w:eastAsia="es-CO"/>
              </w:rPr>
            </w:pPr>
          </w:p>
        </w:tc>
        <w:tc>
          <w:tcPr>
            <w:tcW w:w="2502" w:type="dxa"/>
            <w:tcBorders>
              <w:top w:val="nil"/>
              <w:left w:val="nil"/>
              <w:bottom w:val="double" w:sz="6" w:space="0" w:color="203764"/>
              <w:right w:val="double" w:sz="6" w:space="0" w:color="203764"/>
            </w:tcBorders>
            <w:shd w:val="clear" w:color="D9E1F2" w:fill="D9E1F2"/>
            <w:vAlign w:val="center"/>
            <w:hideMark/>
          </w:tcPr>
          <w:p w14:paraId="0D399EB1"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7D0A8A">
              <w:rPr>
                <w:rFonts w:ascii="Berlin Sans FB" w:hAnsi="Berlin Sans FB" w:cs="Calibri"/>
                <w:color w:val="203764"/>
                <w:sz w:val="18"/>
                <w:szCs w:val="18"/>
                <w:lang w:val="es-CO" w:eastAsia="es-CO"/>
              </w:rPr>
              <w:t xml:space="preserve"> ACTO ADMINISTRATIVO (PASIVO EXIGIBLES) </w:t>
            </w:r>
          </w:p>
        </w:tc>
        <w:tc>
          <w:tcPr>
            <w:tcW w:w="0" w:type="auto"/>
            <w:tcBorders>
              <w:top w:val="nil"/>
              <w:left w:val="nil"/>
              <w:bottom w:val="double" w:sz="6" w:space="0" w:color="203764"/>
              <w:right w:val="double" w:sz="6" w:space="0" w:color="203764"/>
            </w:tcBorders>
            <w:shd w:val="clear" w:color="D9E1F2" w:fill="D9E1F2"/>
            <w:noWrap/>
            <w:vAlign w:val="center"/>
            <w:hideMark/>
          </w:tcPr>
          <w:p w14:paraId="768998CE"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F23BDC">
              <w:rPr>
                <w:rFonts w:ascii="Berlin Sans FB" w:hAnsi="Berlin Sans FB" w:cs="Calibri"/>
                <w:color w:val="203764"/>
                <w:sz w:val="18"/>
                <w:szCs w:val="18"/>
              </w:rPr>
              <w:t xml:space="preserve"> $ 950.575.118 </w:t>
            </w:r>
          </w:p>
        </w:tc>
        <w:tc>
          <w:tcPr>
            <w:tcW w:w="1680" w:type="dxa"/>
            <w:tcBorders>
              <w:top w:val="nil"/>
              <w:left w:val="nil"/>
              <w:bottom w:val="double" w:sz="6" w:space="0" w:color="203764"/>
              <w:right w:val="double" w:sz="6" w:space="0" w:color="203764"/>
            </w:tcBorders>
            <w:shd w:val="clear" w:color="D9E1F2" w:fill="D9E1F2"/>
            <w:noWrap/>
            <w:vAlign w:val="center"/>
            <w:hideMark/>
          </w:tcPr>
          <w:p w14:paraId="17B812FF"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F23BDC">
              <w:rPr>
                <w:rFonts w:ascii="Berlin Sans FB" w:hAnsi="Berlin Sans FB" w:cs="Calibri"/>
                <w:color w:val="203764"/>
                <w:sz w:val="18"/>
                <w:szCs w:val="18"/>
              </w:rPr>
              <w:t xml:space="preserve"> $ 950.575.118 </w:t>
            </w:r>
          </w:p>
        </w:tc>
        <w:tc>
          <w:tcPr>
            <w:tcW w:w="1548" w:type="dxa"/>
            <w:tcBorders>
              <w:top w:val="nil"/>
              <w:left w:val="nil"/>
              <w:bottom w:val="double" w:sz="6" w:space="0" w:color="203764"/>
              <w:right w:val="double" w:sz="6" w:space="0" w:color="203764"/>
            </w:tcBorders>
            <w:shd w:val="clear" w:color="D9E1F2" w:fill="D9E1F2"/>
            <w:noWrap/>
            <w:vAlign w:val="center"/>
            <w:hideMark/>
          </w:tcPr>
          <w:p w14:paraId="0BBD735E"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7D0A8A">
              <w:rPr>
                <w:rFonts w:ascii="Berlin Sans FB" w:hAnsi="Berlin Sans FB" w:cs="Calibri"/>
                <w:color w:val="203764"/>
                <w:sz w:val="18"/>
                <w:szCs w:val="18"/>
                <w:lang w:val="es-CO" w:eastAsia="es-CO"/>
              </w:rPr>
              <w:t>1</w:t>
            </w:r>
          </w:p>
        </w:tc>
      </w:tr>
      <w:tr w:rsidR="00961B09" w:rsidRPr="00F23BDC" w14:paraId="16463539" w14:textId="77777777" w:rsidTr="00340691">
        <w:trPr>
          <w:trHeight w:val="712"/>
          <w:jc w:val="center"/>
        </w:trPr>
        <w:tc>
          <w:tcPr>
            <w:tcW w:w="3767" w:type="dxa"/>
            <w:tcBorders>
              <w:top w:val="nil"/>
              <w:left w:val="double" w:sz="6" w:space="0" w:color="203764"/>
              <w:bottom w:val="double" w:sz="6" w:space="0" w:color="203764"/>
              <w:right w:val="double" w:sz="6" w:space="0" w:color="203764"/>
            </w:tcBorders>
            <w:shd w:val="clear" w:color="B4C6E7" w:fill="B4C6E7"/>
            <w:vAlign w:val="center"/>
            <w:hideMark/>
          </w:tcPr>
          <w:p w14:paraId="5030FDBC"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7D0A8A">
              <w:rPr>
                <w:rFonts w:ascii="Berlin Sans FB" w:hAnsi="Berlin Sans FB" w:cs="Calibri"/>
                <w:color w:val="203764"/>
                <w:sz w:val="18"/>
                <w:szCs w:val="18"/>
                <w:lang w:val="es-CO" w:eastAsia="es-CO"/>
              </w:rPr>
              <w:t xml:space="preserve"> 7608 Fortalecimiento de estrategias de planeación para mejorar la gestión pública efectiva en la Secretaría Jurídica Distrital Bogotá </w:t>
            </w:r>
          </w:p>
        </w:tc>
        <w:tc>
          <w:tcPr>
            <w:tcW w:w="2502" w:type="dxa"/>
            <w:tcBorders>
              <w:top w:val="nil"/>
              <w:left w:val="nil"/>
              <w:bottom w:val="double" w:sz="6" w:space="0" w:color="203764"/>
              <w:right w:val="double" w:sz="6" w:space="0" w:color="203764"/>
            </w:tcBorders>
            <w:shd w:val="clear" w:color="B4C6E7" w:fill="B4C6E7"/>
            <w:noWrap/>
            <w:vAlign w:val="center"/>
            <w:hideMark/>
          </w:tcPr>
          <w:p w14:paraId="02830638"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7D0A8A">
              <w:rPr>
                <w:rFonts w:ascii="Berlin Sans FB" w:hAnsi="Berlin Sans FB" w:cs="Calibri"/>
                <w:color w:val="203764"/>
                <w:sz w:val="18"/>
                <w:szCs w:val="18"/>
                <w:lang w:val="es-CO" w:eastAsia="es-CO"/>
              </w:rPr>
              <w:t xml:space="preserve"> CONTRATACIÓN DIRECTA </w:t>
            </w:r>
          </w:p>
        </w:tc>
        <w:tc>
          <w:tcPr>
            <w:tcW w:w="0" w:type="auto"/>
            <w:tcBorders>
              <w:top w:val="nil"/>
              <w:left w:val="nil"/>
              <w:bottom w:val="double" w:sz="6" w:space="0" w:color="203764"/>
              <w:right w:val="double" w:sz="6" w:space="0" w:color="203764"/>
            </w:tcBorders>
            <w:shd w:val="clear" w:color="B4C6E7" w:fill="B4C6E7"/>
            <w:noWrap/>
            <w:vAlign w:val="center"/>
            <w:hideMark/>
          </w:tcPr>
          <w:p w14:paraId="77923B8D"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F23BDC">
              <w:rPr>
                <w:rFonts w:ascii="Berlin Sans FB" w:hAnsi="Berlin Sans FB" w:cs="Calibri"/>
                <w:color w:val="203764"/>
                <w:sz w:val="18"/>
                <w:szCs w:val="18"/>
              </w:rPr>
              <w:t xml:space="preserve"> $ 1.327.240.766 </w:t>
            </w:r>
          </w:p>
        </w:tc>
        <w:tc>
          <w:tcPr>
            <w:tcW w:w="1680" w:type="dxa"/>
            <w:tcBorders>
              <w:top w:val="nil"/>
              <w:left w:val="nil"/>
              <w:bottom w:val="double" w:sz="6" w:space="0" w:color="203764"/>
              <w:right w:val="double" w:sz="6" w:space="0" w:color="203764"/>
            </w:tcBorders>
            <w:shd w:val="clear" w:color="B4C6E7" w:fill="B4C6E7"/>
            <w:noWrap/>
            <w:vAlign w:val="center"/>
            <w:hideMark/>
          </w:tcPr>
          <w:p w14:paraId="40038CAE"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F23BDC">
              <w:rPr>
                <w:rFonts w:ascii="Berlin Sans FB" w:hAnsi="Berlin Sans FB" w:cs="Calibri"/>
                <w:color w:val="203764"/>
                <w:sz w:val="18"/>
                <w:szCs w:val="18"/>
              </w:rPr>
              <w:t xml:space="preserve"> $ 634.395.458 </w:t>
            </w:r>
          </w:p>
        </w:tc>
        <w:tc>
          <w:tcPr>
            <w:tcW w:w="1548" w:type="dxa"/>
            <w:tcBorders>
              <w:top w:val="nil"/>
              <w:left w:val="nil"/>
              <w:bottom w:val="double" w:sz="6" w:space="0" w:color="203764"/>
              <w:right w:val="double" w:sz="6" w:space="0" w:color="203764"/>
            </w:tcBorders>
            <w:shd w:val="clear" w:color="B4C6E7" w:fill="B4C6E7"/>
            <w:noWrap/>
            <w:vAlign w:val="center"/>
            <w:hideMark/>
          </w:tcPr>
          <w:p w14:paraId="6338D4BD"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7D0A8A">
              <w:rPr>
                <w:rFonts w:ascii="Berlin Sans FB" w:hAnsi="Berlin Sans FB" w:cs="Calibri"/>
                <w:color w:val="203764"/>
                <w:sz w:val="18"/>
                <w:szCs w:val="18"/>
                <w:lang w:val="es-CO" w:eastAsia="es-CO"/>
              </w:rPr>
              <w:t>21</w:t>
            </w:r>
          </w:p>
        </w:tc>
      </w:tr>
      <w:tr w:rsidR="00961B09" w:rsidRPr="00F23BDC" w14:paraId="4AF77884" w14:textId="77777777" w:rsidTr="00340691">
        <w:trPr>
          <w:trHeight w:val="566"/>
          <w:jc w:val="center"/>
        </w:trPr>
        <w:tc>
          <w:tcPr>
            <w:tcW w:w="3767" w:type="dxa"/>
            <w:tcBorders>
              <w:top w:val="nil"/>
              <w:left w:val="double" w:sz="6" w:space="0" w:color="203764"/>
              <w:bottom w:val="double" w:sz="6" w:space="0" w:color="203764"/>
              <w:right w:val="double" w:sz="6" w:space="0" w:color="203764"/>
            </w:tcBorders>
            <w:shd w:val="clear" w:color="D9E1F2" w:fill="D9E1F2"/>
            <w:vAlign w:val="center"/>
            <w:hideMark/>
          </w:tcPr>
          <w:p w14:paraId="1E748807"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7D0A8A">
              <w:rPr>
                <w:rFonts w:ascii="Berlin Sans FB" w:hAnsi="Berlin Sans FB" w:cs="Calibri"/>
                <w:color w:val="203764"/>
                <w:sz w:val="18"/>
                <w:szCs w:val="18"/>
                <w:lang w:val="es-CO" w:eastAsia="es-CO"/>
              </w:rPr>
              <w:t xml:space="preserve"> 7621 Fortalecimiento de la gestión jurídica pública del distrito capital Bogotá </w:t>
            </w:r>
          </w:p>
        </w:tc>
        <w:tc>
          <w:tcPr>
            <w:tcW w:w="2502" w:type="dxa"/>
            <w:tcBorders>
              <w:top w:val="nil"/>
              <w:left w:val="nil"/>
              <w:bottom w:val="double" w:sz="6" w:space="0" w:color="203764"/>
              <w:right w:val="double" w:sz="6" w:space="0" w:color="203764"/>
            </w:tcBorders>
            <w:shd w:val="clear" w:color="D9E1F2" w:fill="D9E1F2"/>
            <w:noWrap/>
            <w:vAlign w:val="center"/>
            <w:hideMark/>
          </w:tcPr>
          <w:p w14:paraId="7793307C"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7D0A8A">
              <w:rPr>
                <w:rFonts w:ascii="Berlin Sans FB" w:hAnsi="Berlin Sans FB" w:cs="Calibri"/>
                <w:color w:val="203764"/>
                <w:sz w:val="18"/>
                <w:szCs w:val="18"/>
                <w:lang w:val="es-CO" w:eastAsia="es-CO"/>
              </w:rPr>
              <w:t xml:space="preserve"> CONTRATACIÓN DIRECTA </w:t>
            </w:r>
          </w:p>
        </w:tc>
        <w:tc>
          <w:tcPr>
            <w:tcW w:w="0" w:type="auto"/>
            <w:tcBorders>
              <w:top w:val="nil"/>
              <w:left w:val="nil"/>
              <w:bottom w:val="double" w:sz="6" w:space="0" w:color="203764"/>
              <w:right w:val="double" w:sz="6" w:space="0" w:color="203764"/>
            </w:tcBorders>
            <w:shd w:val="clear" w:color="D9E1F2" w:fill="D9E1F2"/>
            <w:noWrap/>
            <w:vAlign w:val="center"/>
            <w:hideMark/>
          </w:tcPr>
          <w:p w14:paraId="64B7EADF"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F23BDC">
              <w:rPr>
                <w:rFonts w:ascii="Berlin Sans FB" w:hAnsi="Berlin Sans FB" w:cs="Calibri"/>
                <w:color w:val="203764"/>
                <w:sz w:val="18"/>
                <w:szCs w:val="18"/>
              </w:rPr>
              <w:t xml:space="preserve"> $ 3.497.218.186 </w:t>
            </w:r>
          </w:p>
        </w:tc>
        <w:tc>
          <w:tcPr>
            <w:tcW w:w="1680" w:type="dxa"/>
            <w:tcBorders>
              <w:top w:val="nil"/>
              <w:left w:val="nil"/>
              <w:bottom w:val="double" w:sz="6" w:space="0" w:color="203764"/>
              <w:right w:val="double" w:sz="6" w:space="0" w:color="203764"/>
            </w:tcBorders>
            <w:shd w:val="clear" w:color="D9E1F2" w:fill="D9E1F2"/>
            <w:noWrap/>
            <w:vAlign w:val="center"/>
            <w:hideMark/>
          </w:tcPr>
          <w:p w14:paraId="7EBA6784"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F23BDC">
              <w:rPr>
                <w:rFonts w:ascii="Berlin Sans FB" w:hAnsi="Berlin Sans FB" w:cs="Calibri"/>
                <w:color w:val="203764"/>
                <w:sz w:val="18"/>
                <w:szCs w:val="18"/>
              </w:rPr>
              <w:t xml:space="preserve"> $ 1.296.943.619 </w:t>
            </w:r>
          </w:p>
        </w:tc>
        <w:tc>
          <w:tcPr>
            <w:tcW w:w="1548" w:type="dxa"/>
            <w:tcBorders>
              <w:top w:val="nil"/>
              <w:left w:val="nil"/>
              <w:bottom w:val="double" w:sz="6" w:space="0" w:color="203764"/>
              <w:right w:val="double" w:sz="6" w:space="0" w:color="203764"/>
            </w:tcBorders>
            <w:shd w:val="clear" w:color="D9E1F2" w:fill="D9E1F2"/>
            <w:noWrap/>
            <w:vAlign w:val="center"/>
            <w:hideMark/>
          </w:tcPr>
          <w:p w14:paraId="5022327B" w14:textId="77777777" w:rsidR="00961B09" w:rsidRPr="007D0A8A" w:rsidRDefault="00961B09" w:rsidP="00340691">
            <w:pPr>
              <w:suppressAutoHyphens w:val="0"/>
              <w:jc w:val="center"/>
              <w:rPr>
                <w:rFonts w:ascii="Berlin Sans FB" w:hAnsi="Berlin Sans FB" w:cs="Calibri"/>
                <w:color w:val="203764"/>
                <w:sz w:val="18"/>
                <w:szCs w:val="18"/>
                <w:lang w:val="es-CO" w:eastAsia="es-CO"/>
              </w:rPr>
            </w:pPr>
            <w:r w:rsidRPr="007D0A8A">
              <w:rPr>
                <w:rFonts w:ascii="Berlin Sans FB" w:hAnsi="Berlin Sans FB" w:cs="Calibri"/>
                <w:color w:val="203764"/>
                <w:sz w:val="18"/>
                <w:szCs w:val="18"/>
                <w:lang w:val="es-CO" w:eastAsia="es-CO"/>
              </w:rPr>
              <w:t>49</w:t>
            </w:r>
          </w:p>
        </w:tc>
      </w:tr>
      <w:tr w:rsidR="00961B09" w:rsidRPr="00F23BDC" w14:paraId="79944B92" w14:textId="77777777" w:rsidTr="00340691">
        <w:trPr>
          <w:trHeight w:val="581"/>
          <w:jc w:val="center"/>
        </w:trPr>
        <w:tc>
          <w:tcPr>
            <w:tcW w:w="0" w:type="auto"/>
            <w:gridSpan w:val="2"/>
            <w:tcBorders>
              <w:top w:val="single" w:sz="4" w:space="0" w:color="auto"/>
              <w:left w:val="double" w:sz="6" w:space="0" w:color="203764"/>
              <w:bottom w:val="double" w:sz="6" w:space="0" w:color="203764"/>
              <w:right w:val="single" w:sz="4" w:space="0" w:color="000000"/>
            </w:tcBorders>
            <w:shd w:val="clear" w:color="000000" w:fill="2F75B5"/>
            <w:noWrap/>
            <w:vAlign w:val="center"/>
            <w:hideMark/>
          </w:tcPr>
          <w:p w14:paraId="12D74602" w14:textId="77777777" w:rsidR="00961B09" w:rsidRPr="007D0A8A" w:rsidRDefault="00961B09" w:rsidP="00340691">
            <w:pPr>
              <w:suppressAutoHyphens w:val="0"/>
              <w:jc w:val="center"/>
              <w:rPr>
                <w:rFonts w:ascii="Berlin Sans FB" w:hAnsi="Berlin Sans FB" w:cs="Calibri"/>
                <w:color w:val="FFFFFF"/>
                <w:sz w:val="18"/>
                <w:szCs w:val="18"/>
                <w:lang w:val="es-CO" w:eastAsia="es-CO"/>
              </w:rPr>
            </w:pPr>
            <w:r w:rsidRPr="007D0A8A">
              <w:rPr>
                <w:rFonts w:ascii="Berlin Sans FB" w:hAnsi="Berlin Sans FB" w:cs="Calibri"/>
                <w:color w:val="FFFFFF"/>
                <w:sz w:val="18"/>
                <w:szCs w:val="18"/>
                <w:lang w:val="es-CO" w:eastAsia="es-CO"/>
              </w:rPr>
              <w:t>TOTAL</w:t>
            </w:r>
          </w:p>
        </w:tc>
        <w:tc>
          <w:tcPr>
            <w:tcW w:w="0" w:type="auto"/>
            <w:tcBorders>
              <w:top w:val="nil"/>
              <w:left w:val="double" w:sz="6" w:space="0" w:color="203764"/>
              <w:bottom w:val="double" w:sz="6" w:space="0" w:color="203764"/>
              <w:right w:val="double" w:sz="6" w:space="0" w:color="203764"/>
            </w:tcBorders>
            <w:shd w:val="clear" w:color="000000" w:fill="2F75B5"/>
            <w:vAlign w:val="center"/>
            <w:hideMark/>
          </w:tcPr>
          <w:p w14:paraId="67A57D56" w14:textId="77777777" w:rsidR="00961B09" w:rsidRPr="007D0A8A" w:rsidRDefault="00961B09" w:rsidP="00340691">
            <w:pPr>
              <w:suppressAutoHyphens w:val="0"/>
              <w:jc w:val="center"/>
              <w:rPr>
                <w:rFonts w:ascii="Berlin Sans FB" w:hAnsi="Berlin Sans FB" w:cs="Calibri"/>
                <w:color w:val="FFFFFF"/>
                <w:sz w:val="18"/>
                <w:szCs w:val="18"/>
                <w:lang w:val="es-CO" w:eastAsia="es-CO"/>
              </w:rPr>
            </w:pPr>
            <w:r w:rsidRPr="007D0A8A">
              <w:rPr>
                <w:rFonts w:ascii="Berlin Sans FB" w:hAnsi="Berlin Sans FB" w:cs="Calibri"/>
                <w:color w:val="FFFFFF"/>
                <w:sz w:val="18"/>
                <w:szCs w:val="18"/>
                <w:lang w:val="es-CO" w:eastAsia="es-CO"/>
              </w:rPr>
              <w:t xml:space="preserve"> $ 7.634.162.359 </w:t>
            </w:r>
          </w:p>
        </w:tc>
        <w:tc>
          <w:tcPr>
            <w:tcW w:w="1680" w:type="dxa"/>
            <w:tcBorders>
              <w:top w:val="nil"/>
              <w:left w:val="nil"/>
              <w:bottom w:val="double" w:sz="6" w:space="0" w:color="203764"/>
              <w:right w:val="double" w:sz="6" w:space="0" w:color="203764"/>
            </w:tcBorders>
            <w:shd w:val="clear" w:color="000000" w:fill="2F75B5"/>
            <w:vAlign w:val="center"/>
            <w:hideMark/>
          </w:tcPr>
          <w:p w14:paraId="52C63870" w14:textId="77777777" w:rsidR="00961B09" w:rsidRPr="007D0A8A" w:rsidRDefault="00961B09" w:rsidP="00340691">
            <w:pPr>
              <w:suppressAutoHyphens w:val="0"/>
              <w:jc w:val="center"/>
              <w:rPr>
                <w:rFonts w:ascii="Berlin Sans FB" w:hAnsi="Berlin Sans FB" w:cs="Calibri"/>
                <w:color w:val="FFFFFF"/>
                <w:sz w:val="18"/>
                <w:szCs w:val="18"/>
                <w:lang w:val="es-CO" w:eastAsia="es-CO"/>
              </w:rPr>
            </w:pPr>
            <w:r w:rsidRPr="007D0A8A">
              <w:rPr>
                <w:rFonts w:ascii="Berlin Sans FB" w:hAnsi="Berlin Sans FB" w:cs="Calibri"/>
                <w:color w:val="FFFFFF"/>
                <w:sz w:val="18"/>
                <w:szCs w:val="18"/>
                <w:lang w:val="es-CO" w:eastAsia="es-CO"/>
              </w:rPr>
              <w:t xml:space="preserve"> $</w:t>
            </w:r>
            <w:r w:rsidRPr="00F23BDC">
              <w:rPr>
                <w:rFonts w:ascii="Berlin Sans FB" w:hAnsi="Berlin Sans FB" w:cs="Calibri"/>
                <w:color w:val="FFFFFF"/>
                <w:sz w:val="18"/>
                <w:szCs w:val="18"/>
                <w:lang w:val="es-CO" w:eastAsia="es-CO"/>
              </w:rPr>
              <w:t xml:space="preserve"> </w:t>
            </w:r>
            <w:r w:rsidRPr="007D0A8A">
              <w:rPr>
                <w:rFonts w:ascii="Berlin Sans FB" w:hAnsi="Berlin Sans FB" w:cs="Calibri"/>
                <w:color w:val="FFFFFF"/>
                <w:sz w:val="18"/>
                <w:szCs w:val="18"/>
                <w:lang w:val="es-CO" w:eastAsia="es-CO"/>
              </w:rPr>
              <w:t xml:space="preserve">4.000.287.937 </w:t>
            </w:r>
          </w:p>
        </w:tc>
        <w:tc>
          <w:tcPr>
            <w:tcW w:w="1548" w:type="dxa"/>
            <w:tcBorders>
              <w:top w:val="nil"/>
              <w:left w:val="nil"/>
              <w:bottom w:val="double" w:sz="6" w:space="0" w:color="203764"/>
              <w:right w:val="double" w:sz="6" w:space="0" w:color="203764"/>
            </w:tcBorders>
            <w:shd w:val="clear" w:color="000000" w:fill="2F75B5"/>
            <w:vAlign w:val="center"/>
            <w:hideMark/>
          </w:tcPr>
          <w:p w14:paraId="1970059E" w14:textId="77777777" w:rsidR="00961B09" w:rsidRPr="007D0A8A" w:rsidRDefault="00961B09" w:rsidP="00340691">
            <w:pPr>
              <w:suppressAutoHyphens w:val="0"/>
              <w:jc w:val="center"/>
              <w:rPr>
                <w:rFonts w:ascii="Berlin Sans FB" w:hAnsi="Berlin Sans FB" w:cs="Calibri"/>
                <w:color w:val="FFFFFF"/>
                <w:sz w:val="18"/>
                <w:szCs w:val="18"/>
                <w:lang w:val="es-CO" w:eastAsia="es-CO"/>
              </w:rPr>
            </w:pPr>
            <w:r w:rsidRPr="007D0A8A">
              <w:rPr>
                <w:rFonts w:ascii="Berlin Sans FB" w:hAnsi="Berlin Sans FB" w:cs="Calibri"/>
                <w:color w:val="FFFFFF"/>
                <w:sz w:val="18"/>
                <w:szCs w:val="18"/>
                <w:lang w:val="es-CO" w:eastAsia="es-CO"/>
              </w:rPr>
              <w:t>97</w:t>
            </w:r>
          </w:p>
        </w:tc>
      </w:tr>
    </w:tbl>
    <w:p w14:paraId="492423B0" w14:textId="5C0263EE" w:rsidR="00961B09" w:rsidRDefault="00961B09" w:rsidP="00961B09">
      <w:pPr>
        <w:pStyle w:val="Default"/>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sz w:val="20"/>
          <w:szCs w:val="20"/>
        </w:rPr>
        <w:t xml:space="preserve">             </w:t>
      </w:r>
      <w:r w:rsidRPr="00E33300">
        <w:rPr>
          <w:rFonts w:asciiTheme="minorHAnsi" w:hAnsiTheme="minorHAnsi" w:cstheme="minorHAnsi"/>
          <w:color w:val="1F3864" w:themeColor="accent1" w:themeShade="80"/>
          <w:sz w:val="20"/>
          <w:szCs w:val="20"/>
        </w:rPr>
        <w:t xml:space="preserve">Fuente: BOGDATA </w:t>
      </w:r>
      <w:r>
        <w:rPr>
          <w:rFonts w:asciiTheme="minorHAnsi" w:hAnsiTheme="minorHAnsi" w:cstheme="minorHAnsi"/>
          <w:color w:val="1F3864" w:themeColor="accent1" w:themeShade="80"/>
          <w:sz w:val="20"/>
          <w:szCs w:val="20"/>
        </w:rPr>
        <w:t>–</w:t>
      </w:r>
      <w:r w:rsidRPr="00E33300">
        <w:rPr>
          <w:rFonts w:asciiTheme="minorHAnsi" w:hAnsiTheme="minorHAnsi" w:cstheme="minorHAnsi"/>
          <w:color w:val="1F3864" w:themeColor="accent1" w:themeShade="80"/>
          <w:sz w:val="20"/>
          <w:szCs w:val="20"/>
        </w:rPr>
        <w:t xml:space="preserve"> </w:t>
      </w:r>
      <w:r>
        <w:rPr>
          <w:rFonts w:asciiTheme="minorHAnsi" w:hAnsiTheme="minorHAnsi" w:cstheme="minorHAnsi"/>
          <w:color w:val="1F3864" w:themeColor="accent1" w:themeShade="80"/>
          <w:sz w:val="20"/>
          <w:szCs w:val="20"/>
        </w:rPr>
        <w:t xml:space="preserve">SDH </w:t>
      </w:r>
      <w:r w:rsidRPr="00E33300">
        <w:rPr>
          <w:rFonts w:asciiTheme="minorHAnsi" w:hAnsiTheme="minorHAnsi" w:cstheme="minorHAnsi"/>
          <w:color w:val="1F3864" w:themeColor="accent1" w:themeShade="80"/>
          <w:sz w:val="20"/>
          <w:szCs w:val="20"/>
        </w:rPr>
        <w:t>30 de junio de 2021</w:t>
      </w:r>
      <w:r>
        <w:rPr>
          <w:rFonts w:asciiTheme="minorHAnsi" w:hAnsiTheme="minorHAnsi" w:cstheme="minorHAnsi"/>
          <w:color w:val="1F3864" w:themeColor="accent1" w:themeShade="80"/>
          <w:sz w:val="20"/>
          <w:szCs w:val="20"/>
        </w:rPr>
        <w:t xml:space="preserve"> </w:t>
      </w:r>
    </w:p>
    <w:p w14:paraId="0A79F653" w14:textId="77777777" w:rsidR="00961B09" w:rsidRDefault="00961B09" w:rsidP="00961B09">
      <w:pPr>
        <w:pStyle w:val="Default"/>
        <w:tabs>
          <w:tab w:val="left" w:pos="142"/>
        </w:tabs>
        <w:ind w:left="426"/>
        <w:jc w:val="both"/>
        <w:rPr>
          <w:rFonts w:asciiTheme="minorHAnsi" w:hAnsiTheme="minorHAnsi" w:cstheme="minorHAnsi"/>
          <w:color w:val="1F3864" w:themeColor="accent1" w:themeShade="80"/>
        </w:rPr>
      </w:pPr>
    </w:p>
    <w:p w14:paraId="03EB8A66" w14:textId="77777777" w:rsidR="00961B09" w:rsidRPr="007D0A8A" w:rsidRDefault="00961B09" w:rsidP="00961B09">
      <w:pPr>
        <w:pStyle w:val="Default"/>
        <w:tabs>
          <w:tab w:val="left" w:pos="142"/>
        </w:tabs>
        <w:ind w:left="426"/>
        <w:jc w:val="both"/>
        <w:rPr>
          <w:rFonts w:asciiTheme="minorHAnsi" w:hAnsiTheme="minorHAnsi" w:cstheme="minorHAnsi"/>
          <w:color w:val="1F3864" w:themeColor="accent1" w:themeShade="80"/>
        </w:rPr>
      </w:pPr>
    </w:p>
    <w:tbl>
      <w:tblPr>
        <w:tblW w:w="12606" w:type="dxa"/>
        <w:jc w:val="center"/>
        <w:tblCellMar>
          <w:left w:w="70" w:type="dxa"/>
          <w:right w:w="70" w:type="dxa"/>
        </w:tblCellMar>
        <w:tblLook w:val="04A0" w:firstRow="1" w:lastRow="0" w:firstColumn="1" w:lastColumn="0" w:noHBand="0" w:noVBand="1"/>
      </w:tblPr>
      <w:tblGrid>
        <w:gridCol w:w="1042"/>
        <w:gridCol w:w="3252"/>
        <w:gridCol w:w="2279"/>
        <w:gridCol w:w="2290"/>
        <w:gridCol w:w="1954"/>
        <w:gridCol w:w="1789"/>
      </w:tblGrid>
      <w:tr w:rsidR="00961B09" w:rsidRPr="00810018" w14:paraId="5DC1AED6" w14:textId="77777777" w:rsidTr="00340691">
        <w:trPr>
          <w:trHeight w:val="300"/>
          <w:jc w:val="center"/>
        </w:trPr>
        <w:tc>
          <w:tcPr>
            <w:tcW w:w="1042" w:type="dxa"/>
            <w:tcBorders>
              <w:top w:val="nil"/>
              <w:left w:val="nil"/>
              <w:bottom w:val="nil"/>
              <w:right w:val="nil"/>
            </w:tcBorders>
            <w:shd w:val="clear" w:color="auto" w:fill="auto"/>
            <w:noWrap/>
            <w:vAlign w:val="bottom"/>
          </w:tcPr>
          <w:p w14:paraId="7E292007" w14:textId="77777777" w:rsidR="00961B09" w:rsidRPr="00810018" w:rsidRDefault="00961B09" w:rsidP="00340691">
            <w:pPr>
              <w:suppressAutoHyphens w:val="0"/>
              <w:rPr>
                <w:rFonts w:asciiTheme="minorHAnsi" w:hAnsiTheme="minorHAnsi" w:cstheme="minorHAnsi"/>
                <w:b/>
                <w:bCs/>
                <w:color w:val="1F3864" w:themeColor="accent1" w:themeShade="80"/>
                <w:sz w:val="24"/>
                <w:szCs w:val="24"/>
                <w:lang w:val="es-CO" w:eastAsia="es-CO"/>
              </w:rPr>
            </w:pPr>
          </w:p>
        </w:tc>
        <w:tc>
          <w:tcPr>
            <w:tcW w:w="3252" w:type="dxa"/>
            <w:tcBorders>
              <w:top w:val="nil"/>
              <w:left w:val="nil"/>
              <w:bottom w:val="nil"/>
              <w:right w:val="nil"/>
            </w:tcBorders>
            <w:shd w:val="clear" w:color="auto" w:fill="auto"/>
            <w:noWrap/>
            <w:vAlign w:val="bottom"/>
          </w:tcPr>
          <w:p w14:paraId="0ABE967F" w14:textId="77777777" w:rsidR="00961B09" w:rsidRDefault="00961B09" w:rsidP="00340691">
            <w:pPr>
              <w:suppressAutoHyphens w:val="0"/>
              <w:ind w:left="426"/>
              <w:jc w:val="both"/>
              <w:rPr>
                <w:rFonts w:asciiTheme="minorHAnsi" w:hAnsiTheme="minorHAnsi" w:cstheme="minorHAnsi"/>
                <w:color w:val="1F3864" w:themeColor="accent1" w:themeShade="80"/>
                <w:sz w:val="24"/>
                <w:szCs w:val="24"/>
                <w:lang w:val="es-CO" w:eastAsia="es-CO"/>
              </w:rPr>
            </w:pPr>
          </w:p>
          <w:p w14:paraId="4CA0339E" w14:textId="77777777" w:rsidR="00961B09" w:rsidRPr="00810018" w:rsidRDefault="00961B09" w:rsidP="00340691">
            <w:pPr>
              <w:suppressAutoHyphens w:val="0"/>
              <w:ind w:left="426"/>
              <w:jc w:val="both"/>
              <w:rPr>
                <w:rFonts w:asciiTheme="minorHAnsi" w:hAnsiTheme="minorHAnsi" w:cstheme="minorHAnsi"/>
                <w:color w:val="1F3864" w:themeColor="accent1" w:themeShade="80"/>
                <w:sz w:val="24"/>
                <w:szCs w:val="24"/>
                <w:lang w:val="es-CO" w:eastAsia="es-CO"/>
              </w:rPr>
            </w:pPr>
          </w:p>
        </w:tc>
        <w:tc>
          <w:tcPr>
            <w:tcW w:w="2279" w:type="dxa"/>
            <w:tcBorders>
              <w:top w:val="nil"/>
              <w:left w:val="nil"/>
              <w:bottom w:val="nil"/>
              <w:right w:val="nil"/>
            </w:tcBorders>
            <w:shd w:val="clear" w:color="auto" w:fill="auto"/>
            <w:noWrap/>
            <w:vAlign w:val="bottom"/>
          </w:tcPr>
          <w:p w14:paraId="38E9180E" w14:textId="77777777" w:rsidR="00961B09" w:rsidRPr="00810018" w:rsidRDefault="00961B09" w:rsidP="00340691">
            <w:pPr>
              <w:suppressAutoHyphens w:val="0"/>
              <w:ind w:left="426"/>
              <w:jc w:val="both"/>
              <w:rPr>
                <w:rFonts w:asciiTheme="minorHAnsi" w:hAnsiTheme="minorHAnsi" w:cstheme="minorHAnsi"/>
                <w:color w:val="1F3864" w:themeColor="accent1" w:themeShade="80"/>
                <w:sz w:val="24"/>
                <w:szCs w:val="24"/>
                <w:lang w:val="es-CO" w:eastAsia="es-CO"/>
              </w:rPr>
            </w:pPr>
          </w:p>
        </w:tc>
        <w:tc>
          <w:tcPr>
            <w:tcW w:w="2290" w:type="dxa"/>
            <w:tcBorders>
              <w:top w:val="nil"/>
              <w:left w:val="nil"/>
              <w:bottom w:val="nil"/>
              <w:right w:val="nil"/>
            </w:tcBorders>
            <w:shd w:val="clear" w:color="auto" w:fill="auto"/>
            <w:noWrap/>
            <w:vAlign w:val="bottom"/>
          </w:tcPr>
          <w:p w14:paraId="614C9AE3" w14:textId="77777777" w:rsidR="00961B09" w:rsidRPr="00810018" w:rsidRDefault="00961B09" w:rsidP="00340691">
            <w:pPr>
              <w:suppressAutoHyphens w:val="0"/>
              <w:ind w:left="426"/>
              <w:jc w:val="both"/>
              <w:rPr>
                <w:rFonts w:asciiTheme="minorHAnsi" w:hAnsiTheme="minorHAnsi" w:cstheme="minorHAnsi"/>
                <w:color w:val="1F3864" w:themeColor="accent1" w:themeShade="80"/>
                <w:sz w:val="24"/>
                <w:szCs w:val="24"/>
                <w:lang w:val="es-CO" w:eastAsia="es-CO"/>
              </w:rPr>
            </w:pPr>
          </w:p>
        </w:tc>
        <w:tc>
          <w:tcPr>
            <w:tcW w:w="1954" w:type="dxa"/>
            <w:tcBorders>
              <w:top w:val="nil"/>
              <w:left w:val="nil"/>
              <w:bottom w:val="nil"/>
              <w:right w:val="nil"/>
            </w:tcBorders>
            <w:shd w:val="clear" w:color="auto" w:fill="auto"/>
            <w:noWrap/>
            <w:vAlign w:val="bottom"/>
          </w:tcPr>
          <w:p w14:paraId="52DEF372" w14:textId="77777777" w:rsidR="00961B09" w:rsidRPr="00810018" w:rsidRDefault="00961B09" w:rsidP="00340691">
            <w:pPr>
              <w:suppressAutoHyphens w:val="0"/>
              <w:ind w:left="426"/>
              <w:jc w:val="both"/>
              <w:rPr>
                <w:rFonts w:asciiTheme="minorHAnsi" w:hAnsiTheme="minorHAnsi" w:cstheme="minorHAnsi"/>
                <w:color w:val="1F3864" w:themeColor="accent1" w:themeShade="80"/>
                <w:sz w:val="24"/>
                <w:szCs w:val="24"/>
                <w:lang w:val="es-CO" w:eastAsia="es-CO"/>
              </w:rPr>
            </w:pPr>
          </w:p>
        </w:tc>
        <w:tc>
          <w:tcPr>
            <w:tcW w:w="1789" w:type="dxa"/>
            <w:tcBorders>
              <w:top w:val="nil"/>
              <w:left w:val="nil"/>
              <w:bottom w:val="nil"/>
              <w:right w:val="nil"/>
            </w:tcBorders>
            <w:shd w:val="clear" w:color="auto" w:fill="auto"/>
            <w:noWrap/>
            <w:vAlign w:val="bottom"/>
          </w:tcPr>
          <w:p w14:paraId="4E2E355A" w14:textId="77777777" w:rsidR="00961B09" w:rsidRPr="00810018" w:rsidRDefault="00961B09" w:rsidP="00340691">
            <w:pPr>
              <w:suppressAutoHyphens w:val="0"/>
              <w:ind w:left="426"/>
              <w:jc w:val="both"/>
              <w:rPr>
                <w:rFonts w:asciiTheme="minorHAnsi" w:hAnsiTheme="minorHAnsi" w:cstheme="minorHAnsi"/>
                <w:color w:val="1F3864" w:themeColor="accent1" w:themeShade="80"/>
                <w:sz w:val="24"/>
                <w:szCs w:val="24"/>
                <w:lang w:val="es-CO" w:eastAsia="es-CO"/>
              </w:rPr>
            </w:pPr>
          </w:p>
        </w:tc>
      </w:tr>
    </w:tbl>
    <w:p w14:paraId="6A5D2C38" w14:textId="77777777" w:rsidR="00961B09" w:rsidRPr="00F23BDC" w:rsidRDefault="00961B09" w:rsidP="00961B09">
      <w:pPr>
        <w:pStyle w:val="Default"/>
        <w:numPr>
          <w:ilvl w:val="0"/>
          <w:numId w:val="2"/>
        </w:numPr>
        <w:tabs>
          <w:tab w:val="left" w:pos="142"/>
          <w:tab w:val="left" w:pos="1134"/>
        </w:tabs>
        <w:ind w:left="567" w:firstLine="0"/>
        <w:jc w:val="both"/>
        <w:rPr>
          <w:rFonts w:asciiTheme="minorHAnsi" w:hAnsiTheme="minorHAnsi" w:cstheme="minorHAnsi"/>
          <w:b/>
          <w:bCs/>
          <w:color w:val="1F3864" w:themeColor="accent1" w:themeShade="80"/>
        </w:rPr>
      </w:pPr>
      <w:r w:rsidRPr="00F23BDC">
        <w:rPr>
          <w:rFonts w:asciiTheme="minorHAnsi" w:hAnsiTheme="minorHAnsi" w:cstheme="minorHAnsi"/>
          <w:b/>
          <w:bCs/>
          <w:color w:val="1F3864" w:themeColor="accent1" w:themeShade="80"/>
        </w:rPr>
        <w:lastRenderedPageBreak/>
        <w:t xml:space="preserve">GESTIÓN FÍSICA DE LOS PROYECTOS DE INVERSIÓN </w:t>
      </w:r>
    </w:p>
    <w:p w14:paraId="13765071" w14:textId="77777777" w:rsidR="00961B09" w:rsidRPr="00F23BDC" w:rsidRDefault="00961B09" w:rsidP="00961B09">
      <w:pPr>
        <w:pStyle w:val="Default"/>
        <w:tabs>
          <w:tab w:val="left" w:pos="142"/>
          <w:tab w:val="left" w:pos="1134"/>
        </w:tabs>
        <w:jc w:val="both"/>
        <w:rPr>
          <w:rFonts w:asciiTheme="minorHAnsi" w:hAnsiTheme="minorHAnsi" w:cstheme="minorHAnsi"/>
          <w:b/>
          <w:bCs/>
          <w:color w:val="1F3864" w:themeColor="accent1" w:themeShade="80"/>
        </w:rPr>
      </w:pPr>
    </w:p>
    <w:p w14:paraId="3CF8A856" w14:textId="77777777" w:rsidR="00961B09" w:rsidRPr="00F23BDC" w:rsidRDefault="00961B09" w:rsidP="00961B09">
      <w:pPr>
        <w:pStyle w:val="Default"/>
        <w:ind w:left="567" w:right="142"/>
        <w:jc w:val="both"/>
        <w:rPr>
          <w:rFonts w:asciiTheme="minorHAnsi" w:hAnsiTheme="minorHAnsi" w:cstheme="minorHAnsi"/>
          <w:color w:val="1F3864" w:themeColor="accent1" w:themeShade="80"/>
        </w:rPr>
      </w:pPr>
      <w:r w:rsidRPr="00F23BDC">
        <w:rPr>
          <w:rFonts w:asciiTheme="minorHAnsi" w:hAnsiTheme="minorHAnsi" w:cstheme="minorHAnsi"/>
          <w:color w:val="1F3864" w:themeColor="accent1" w:themeShade="80"/>
        </w:rPr>
        <w:t xml:space="preserve">La Secretaría Jurídica Distrital cuenta con cuatro (4) proyectos de inversión con los que llevará a cabo los compromisos plasmados en el Plan de Desarrollo “Un Nuevo Contrato Social y Ambiental para la Bogotá del Siglo XXI”, asociados al Propósito 05 - Construir Bogotá Región con gobierno abierto, transparente y ciudadanía consciente y a los Programas; 51 - Gobierno Abierto, 54 - Transformación digital y gestión de TIC para un territorio inteligente y 56 - Gestión Pública Efectiva. </w:t>
      </w:r>
    </w:p>
    <w:p w14:paraId="2A5EC84E" w14:textId="77777777" w:rsidR="00961B09" w:rsidRPr="00F23BDC" w:rsidRDefault="00961B09" w:rsidP="00961B09">
      <w:pPr>
        <w:pStyle w:val="Default"/>
        <w:ind w:left="567" w:right="142"/>
        <w:jc w:val="both"/>
        <w:rPr>
          <w:rFonts w:asciiTheme="minorHAnsi" w:hAnsiTheme="minorHAnsi" w:cstheme="minorHAnsi"/>
          <w:color w:val="1F3864" w:themeColor="accent1" w:themeShade="80"/>
        </w:rPr>
      </w:pPr>
    </w:p>
    <w:p w14:paraId="113722BE" w14:textId="77777777" w:rsidR="00961B09" w:rsidRPr="00F23BDC" w:rsidRDefault="00961B09" w:rsidP="00961B09">
      <w:pPr>
        <w:pStyle w:val="Default"/>
        <w:ind w:left="567" w:right="142"/>
        <w:jc w:val="both"/>
        <w:rPr>
          <w:rFonts w:asciiTheme="minorHAnsi" w:hAnsiTheme="minorHAnsi" w:cstheme="minorHAnsi"/>
          <w:color w:val="1F3864" w:themeColor="accent1" w:themeShade="80"/>
        </w:rPr>
      </w:pPr>
      <w:r w:rsidRPr="00F23BDC">
        <w:rPr>
          <w:rFonts w:asciiTheme="minorHAnsi" w:hAnsiTheme="minorHAnsi" w:cstheme="minorHAnsi"/>
          <w:color w:val="1F3864" w:themeColor="accent1" w:themeShade="80"/>
        </w:rPr>
        <w:t>Los proyectos de inversión se encuentran inscritos y registrados en el Banco Distrital de Programas y Proyectos y para el cumplimiento de sus objetivos, se trazaron metas las cuales en el primer semestre de la vigencia 2021 presentan avances que son valoradas en los siguientes rangos:</w:t>
      </w:r>
    </w:p>
    <w:p w14:paraId="0B3C94AA" w14:textId="77777777" w:rsidR="00961B09" w:rsidRPr="008553B6" w:rsidRDefault="00961B09" w:rsidP="00961B09">
      <w:pPr>
        <w:pStyle w:val="Default"/>
        <w:ind w:left="567" w:right="142"/>
        <w:jc w:val="both"/>
        <w:rPr>
          <w:rFonts w:asciiTheme="minorHAnsi" w:hAnsiTheme="minorHAnsi" w:cstheme="minorHAnsi"/>
          <w:color w:val="1F3864" w:themeColor="accent1" w:themeShade="80"/>
        </w:rPr>
      </w:pPr>
    </w:p>
    <w:p w14:paraId="2E1FF5BB" w14:textId="77777777" w:rsidR="00961B09" w:rsidRDefault="00961B09" w:rsidP="00961B09">
      <w:pPr>
        <w:pStyle w:val="Default"/>
        <w:ind w:left="1134"/>
        <w:rPr>
          <w:rFonts w:asciiTheme="minorHAnsi" w:hAnsiTheme="minorHAnsi" w:cstheme="minorHAnsi"/>
          <w:color w:val="1F3864" w:themeColor="accent1" w:themeShade="80"/>
        </w:rPr>
      </w:pPr>
      <w:r w:rsidRPr="008553B6">
        <w:rPr>
          <w:noProof/>
          <w:color w:val="1F3864" w:themeColor="accent1" w:themeShade="80"/>
        </w:rPr>
        <w:drawing>
          <wp:anchor distT="0" distB="0" distL="114300" distR="114300" simplePos="0" relativeHeight="251663360" behindDoc="1" locked="0" layoutInCell="1" allowOverlap="1" wp14:anchorId="67940B1C" wp14:editId="357B2FBA">
            <wp:simplePos x="0" y="0"/>
            <wp:positionH relativeFrom="column">
              <wp:posOffset>327869</wp:posOffset>
            </wp:positionH>
            <wp:positionV relativeFrom="paragraph">
              <wp:posOffset>163972</wp:posOffset>
            </wp:positionV>
            <wp:extent cx="237703" cy="158750"/>
            <wp:effectExtent l="0" t="0" r="0" b="0"/>
            <wp:wrapNone/>
            <wp:docPr id="36" name="Imagen 36" descr="Signo De Advertencia O Signo De Advertencia Signo De Exclamación De  Precaución, Triángulo Amarillo Del Vector De Peligro Ilustración del Vector  - Ilustración de sitio, aislado: 20033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Signo De Advertencia O Signo De Advertencia Signo De Exclamación De  Precaución, Triángulo Amarillo Del Vector De Peligro Ilustración del Vector  - Ilustración de sitio, aislado: 2003302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801" cy="1594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3B6">
        <w:rPr>
          <w:rFonts w:asciiTheme="minorHAnsi" w:hAnsiTheme="minorHAnsi" w:cstheme="minorHAnsi"/>
          <w:noProof/>
          <w:color w:val="1F3864" w:themeColor="accent1" w:themeShade="80"/>
        </w:rPr>
        <w:drawing>
          <wp:anchor distT="0" distB="0" distL="114300" distR="114300" simplePos="0" relativeHeight="251660288" behindDoc="0" locked="0" layoutInCell="1" allowOverlap="1" wp14:anchorId="51E2C464" wp14:editId="039517A9">
            <wp:simplePos x="0" y="0"/>
            <wp:positionH relativeFrom="column">
              <wp:posOffset>385394</wp:posOffset>
            </wp:positionH>
            <wp:positionV relativeFrom="paragraph">
              <wp:posOffset>23495</wp:posOffset>
            </wp:positionV>
            <wp:extent cx="143124" cy="142556"/>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V="1">
                      <a:off x="0" y="0"/>
                      <a:ext cx="143124" cy="1425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3B6">
        <w:rPr>
          <w:rFonts w:asciiTheme="minorHAnsi" w:hAnsiTheme="minorHAnsi" w:cstheme="minorHAnsi"/>
          <w:color w:val="1F3864" w:themeColor="accent1" w:themeShade="80"/>
        </w:rPr>
        <w:t>&lt;= 40%</w:t>
      </w:r>
    </w:p>
    <w:p w14:paraId="1B22D4B6" w14:textId="77777777" w:rsidR="00961B09" w:rsidRPr="008553B6" w:rsidRDefault="00961B09" w:rsidP="00961B09">
      <w:pPr>
        <w:pStyle w:val="Default"/>
        <w:ind w:left="426" w:firstLine="708"/>
        <w:rPr>
          <w:rFonts w:asciiTheme="minorHAnsi" w:hAnsiTheme="minorHAnsi" w:cstheme="minorHAnsi"/>
          <w:color w:val="1F3864" w:themeColor="accent1" w:themeShade="80"/>
        </w:rPr>
      </w:pPr>
      <w:r w:rsidRPr="008553B6">
        <w:rPr>
          <w:rFonts w:asciiTheme="minorHAnsi" w:hAnsiTheme="minorHAnsi" w:cstheme="minorHAnsi"/>
          <w:color w:val="1F3864" w:themeColor="accent1" w:themeShade="80"/>
        </w:rPr>
        <w:t>&gt; 40% y &lt;= 70 %</w:t>
      </w:r>
    </w:p>
    <w:p w14:paraId="2247126D" w14:textId="77777777" w:rsidR="00961B09" w:rsidRPr="008553B6" w:rsidRDefault="00961B09" w:rsidP="00961B09">
      <w:pPr>
        <w:pStyle w:val="Default"/>
        <w:ind w:left="426" w:firstLine="708"/>
        <w:rPr>
          <w:rFonts w:asciiTheme="minorHAnsi" w:hAnsiTheme="minorHAnsi" w:cstheme="minorHAnsi"/>
          <w:color w:val="1F3864" w:themeColor="accent1" w:themeShade="80"/>
        </w:rPr>
      </w:pPr>
      <w:r w:rsidRPr="008553B6">
        <w:rPr>
          <w:rFonts w:asciiTheme="minorHAnsi" w:hAnsiTheme="minorHAnsi" w:cstheme="minorHAnsi"/>
          <w:noProof/>
          <w:color w:val="1F3864" w:themeColor="accent1" w:themeShade="80"/>
        </w:rPr>
        <w:drawing>
          <wp:anchor distT="0" distB="0" distL="114300" distR="114300" simplePos="0" relativeHeight="251662336" behindDoc="0" locked="0" layoutInCell="1" allowOverlap="1" wp14:anchorId="09B94E05" wp14:editId="24F2BBF5">
            <wp:simplePos x="0" y="0"/>
            <wp:positionH relativeFrom="column">
              <wp:posOffset>343535</wp:posOffset>
            </wp:positionH>
            <wp:positionV relativeFrom="paragraph">
              <wp:posOffset>12700</wp:posOffset>
            </wp:positionV>
            <wp:extent cx="245745" cy="158750"/>
            <wp:effectExtent l="0" t="0" r="1905" b="0"/>
            <wp:wrapNone/>
            <wp:docPr id="32" name="Imagen 32" descr="Chul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hulo Verd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574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3B6">
        <w:rPr>
          <w:rFonts w:asciiTheme="minorHAnsi" w:hAnsiTheme="minorHAnsi" w:cstheme="minorHAnsi"/>
          <w:noProof/>
          <w:color w:val="1F3864" w:themeColor="accent1" w:themeShade="80"/>
        </w:rPr>
        <w:drawing>
          <wp:anchor distT="0" distB="0" distL="114300" distR="114300" simplePos="0" relativeHeight="251661312" behindDoc="0" locked="0" layoutInCell="1" allowOverlap="1" wp14:anchorId="0F216AF1" wp14:editId="1010573A">
            <wp:simplePos x="0" y="0"/>
            <wp:positionH relativeFrom="column">
              <wp:posOffset>368348</wp:posOffset>
            </wp:positionH>
            <wp:positionV relativeFrom="paragraph">
              <wp:posOffset>173678</wp:posOffset>
            </wp:positionV>
            <wp:extent cx="206320" cy="215900"/>
            <wp:effectExtent l="0" t="0" r="3810" b="0"/>
            <wp:wrapNone/>
            <wp:docPr id="35" name="Imagen 35" descr="Sin Fondo Estrella Azul Png - Novocom.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in Fondo Estrella Azul Png - Novocom.to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32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3B6">
        <w:rPr>
          <w:rFonts w:asciiTheme="minorHAnsi" w:hAnsiTheme="minorHAnsi" w:cstheme="minorHAnsi"/>
          <w:color w:val="1F3864" w:themeColor="accent1" w:themeShade="80"/>
        </w:rPr>
        <w:t>&gt; 70% y &lt;= 90 %</w:t>
      </w:r>
    </w:p>
    <w:p w14:paraId="1B9A9DF1" w14:textId="77777777" w:rsidR="00961B09" w:rsidRDefault="00961B09" w:rsidP="00961B09">
      <w:pPr>
        <w:pStyle w:val="Default"/>
        <w:ind w:left="1134"/>
        <w:rPr>
          <w:rFonts w:asciiTheme="minorHAnsi" w:hAnsiTheme="minorHAnsi" w:cstheme="minorHAnsi"/>
          <w:color w:val="1F3864" w:themeColor="accent1" w:themeShade="80"/>
        </w:rPr>
      </w:pPr>
      <w:r w:rsidRPr="008553B6">
        <w:rPr>
          <w:rFonts w:asciiTheme="minorHAnsi" w:hAnsiTheme="minorHAnsi" w:cstheme="minorHAnsi"/>
          <w:color w:val="1F3864" w:themeColor="accent1" w:themeShade="80"/>
        </w:rPr>
        <w:t>&gt; 90 %</w:t>
      </w:r>
    </w:p>
    <w:p w14:paraId="15A9DED3" w14:textId="77777777" w:rsidR="00961B09" w:rsidRPr="009C38FC" w:rsidRDefault="00961B09" w:rsidP="00961B09">
      <w:pPr>
        <w:pStyle w:val="Default"/>
        <w:ind w:left="426"/>
        <w:jc w:val="both"/>
        <w:rPr>
          <w:rFonts w:asciiTheme="minorHAnsi" w:hAnsiTheme="minorHAnsi" w:cstheme="minorHAnsi"/>
          <w:color w:val="1F3864" w:themeColor="accent1" w:themeShade="80"/>
        </w:rPr>
      </w:pPr>
      <w:r>
        <w:rPr>
          <w:rFonts w:asciiTheme="minorHAnsi" w:hAnsiTheme="minorHAnsi" w:cstheme="minorHAnsi"/>
          <w:noProof/>
          <w:color w:val="4472C4" w:themeColor="accent1"/>
        </w:rPr>
        <mc:AlternateContent>
          <mc:Choice Requires="wps">
            <w:drawing>
              <wp:anchor distT="0" distB="0" distL="114300" distR="114300" simplePos="0" relativeHeight="251664384" behindDoc="0" locked="0" layoutInCell="1" allowOverlap="1" wp14:anchorId="5DEEFDF9" wp14:editId="34921240">
                <wp:simplePos x="0" y="0"/>
                <wp:positionH relativeFrom="column">
                  <wp:posOffset>591581</wp:posOffset>
                </wp:positionH>
                <wp:positionV relativeFrom="paragraph">
                  <wp:posOffset>139413</wp:posOffset>
                </wp:positionV>
                <wp:extent cx="7250609" cy="483079"/>
                <wp:effectExtent l="0" t="0" r="26670" b="12700"/>
                <wp:wrapNone/>
                <wp:docPr id="37" name="Rectángulo: esquinas redondeadas 37"/>
                <wp:cNvGraphicFramePr/>
                <a:graphic xmlns:a="http://schemas.openxmlformats.org/drawingml/2006/main">
                  <a:graphicData uri="http://schemas.microsoft.com/office/word/2010/wordprocessingShape">
                    <wps:wsp>
                      <wps:cNvSpPr/>
                      <wps:spPr>
                        <a:xfrm>
                          <a:off x="0" y="0"/>
                          <a:ext cx="7250609" cy="48307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F1137C" id="Rectángulo: esquinas redondeadas 37" o:spid="_x0000_s1026" style="position:absolute;margin-left:46.6pt;margin-top:11pt;width:570.9pt;height:38.0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" filled="f" strokecolor="#1f3763 [1604]" strokeweight="1pt">
                <v:stroke joinstyle="miter"/>
              </v:roundrect>
            </w:pict>
          </mc:Fallback>
        </mc:AlternateContent>
      </w:r>
    </w:p>
    <w:p w14:paraId="30D607F0" w14:textId="77777777" w:rsidR="00961B09" w:rsidRPr="00682AB2" w:rsidRDefault="00961B09" w:rsidP="00961B09">
      <w:pPr>
        <w:pStyle w:val="Default"/>
        <w:ind w:left="426"/>
        <w:jc w:val="center"/>
        <w:rPr>
          <w:rFonts w:asciiTheme="minorHAnsi" w:hAnsiTheme="minorHAnsi" w:cstheme="minorHAnsi"/>
          <w:color w:val="1F3864" w:themeColor="accent1" w:themeShade="80"/>
        </w:rPr>
      </w:pPr>
      <w:r w:rsidRPr="00682AB2">
        <w:rPr>
          <w:rFonts w:asciiTheme="minorHAnsi" w:hAnsiTheme="minorHAnsi" w:cstheme="minorHAnsi"/>
          <w:color w:val="1F3864" w:themeColor="accent1" w:themeShade="80"/>
        </w:rPr>
        <w:t>PROYECTO DE INVERSIÓN 7562</w:t>
      </w:r>
    </w:p>
    <w:p w14:paraId="1DFB6060" w14:textId="77777777" w:rsidR="00961B09" w:rsidRPr="00682AB2" w:rsidRDefault="00961B09" w:rsidP="00961B09">
      <w:pPr>
        <w:pStyle w:val="Default"/>
        <w:ind w:left="567"/>
        <w:jc w:val="center"/>
        <w:rPr>
          <w:rFonts w:asciiTheme="minorHAnsi" w:hAnsiTheme="minorHAnsi" w:cstheme="minorHAnsi"/>
          <w:color w:val="1F3864" w:themeColor="accent1" w:themeShade="80"/>
        </w:rPr>
      </w:pPr>
      <w:r w:rsidRPr="00682AB2">
        <w:rPr>
          <w:rFonts w:asciiTheme="minorHAnsi" w:hAnsiTheme="minorHAnsi" w:cstheme="minorHAnsi"/>
          <w:color w:val="1F3864" w:themeColor="accent1" w:themeShade="80"/>
        </w:rPr>
        <w:t>FORTALECIMIENTO DE UN GOBIERNO ABIERTO Y PARTICIPATIVO EN LA PRODUCCIÓN NORMATIVA DE BOGOTÁ</w:t>
      </w:r>
    </w:p>
    <w:p w14:paraId="4FAD02B7" w14:textId="77777777" w:rsidR="00961B09" w:rsidRPr="00682AB2" w:rsidRDefault="00961B09" w:rsidP="00961B09">
      <w:pPr>
        <w:pStyle w:val="Default"/>
        <w:ind w:left="567"/>
        <w:rPr>
          <w:rFonts w:asciiTheme="minorHAnsi" w:hAnsiTheme="minorHAnsi" w:cstheme="minorHAnsi"/>
          <w:color w:val="1F3864" w:themeColor="accent1" w:themeShade="80"/>
        </w:rPr>
      </w:pPr>
    </w:p>
    <w:p w14:paraId="3B4DF707" w14:textId="77777777" w:rsidR="00961B09" w:rsidRPr="002A6FCA" w:rsidRDefault="00961B09" w:rsidP="00961B09">
      <w:pPr>
        <w:pStyle w:val="Default"/>
        <w:ind w:left="567" w:right="142"/>
        <w:jc w:val="both"/>
        <w:rPr>
          <w:rFonts w:asciiTheme="minorHAnsi" w:hAnsiTheme="minorHAnsi" w:cstheme="minorHAnsi"/>
          <w:color w:val="1F3864" w:themeColor="accent1" w:themeShade="80"/>
        </w:rPr>
      </w:pPr>
      <w:r w:rsidRPr="00682AB2">
        <w:rPr>
          <w:rFonts w:asciiTheme="minorHAnsi" w:hAnsiTheme="minorHAnsi" w:cstheme="minorHAnsi"/>
          <w:b/>
          <w:bCs/>
          <w:color w:val="1F3864" w:themeColor="accent1" w:themeShade="80"/>
        </w:rPr>
        <w:t>Objetivo General:</w:t>
      </w:r>
      <w:r w:rsidRPr="002A6FCA">
        <w:rPr>
          <w:rFonts w:asciiTheme="minorHAnsi" w:hAnsiTheme="minorHAnsi" w:cstheme="minorHAnsi"/>
          <w:b/>
          <w:bCs/>
          <w:color w:val="1F3864" w:themeColor="accent1" w:themeShade="80"/>
        </w:rPr>
        <w:t xml:space="preserve"> </w:t>
      </w:r>
      <w:r w:rsidRPr="002A6FCA">
        <w:rPr>
          <w:rFonts w:asciiTheme="minorHAnsi" w:hAnsiTheme="minorHAnsi" w:cstheme="minorHAnsi"/>
          <w:color w:val="1F3864" w:themeColor="accent1" w:themeShade="80"/>
          <w:lang w:eastAsia="es-ES"/>
        </w:rPr>
        <w:t>Incentivar la participación ciudadana en la formulación de los actos administrativos Distritales.</w:t>
      </w:r>
      <w:r w:rsidRPr="002A6FCA">
        <w:rPr>
          <w:rFonts w:asciiTheme="minorHAnsi" w:hAnsiTheme="minorHAnsi" w:cstheme="minorHAnsi"/>
          <w:color w:val="1F3864" w:themeColor="accent1" w:themeShade="80"/>
        </w:rPr>
        <w:t xml:space="preserve"> </w:t>
      </w:r>
    </w:p>
    <w:p w14:paraId="390AAB80" w14:textId="77777777" w:rsidR="00961B09" w:rsidRPr="002A6FCA" w:rsidRDefault="00961B09" w:rsidP="00961B09">
      <w:pPr>
        <w:pStyle w:val="Default"/>
        <w:ind w:left="567" w:right="142"/>
        <w:jc w:val="both"/>
        <w:rPr>
          <w:rFonts w:asciiTheme="minorHAnsi" w:hAnsiTheme="minorHAnsi" w:cstheme="minorHAnsi"/>
          <w:color w:val="1F3864" w:themeColor="accent1" w:themeShade="80"/>
        </w:rPr>
      </w:pPr>
    </w:p>
    <w:p w14:paraId="69620CD0" w14:textId="77777777" w:rsidR="00961B09" w:rsidRDefault="00961B09" w:rsidP="00961B09">
      <w:pPr>
        <w:suppressAutoHyphens w:val="0"/>
        <w:autoSpaceDE w:val="0"/>
        <w:autoSpaceDN w:val="0"/>
        <w:adjustRightInd w:val="0"/>
        <w:ind w:left="567" w:right="142"/>
        <w:jc w:val="both"/>
        <w:rPr>
          <w:rFonts w:asciiTheme="minorHAnsi" w:hAnsiTheme="minorHAnsi" w:cstheme="minorHAnsi"/>
          <w:color w:val="1F3864" w:themeColor="accent1" w:themeShade="80"/>
          <w:sz w:val="24"/>
          <w:szCs w:val="24"/>
          <w:lang w:val="es-CO" w:eastAsia="es-ES"/>
        </w:rPr>
      </w:pPr>
      <w:r w:rsidRPr="00682AB2">
        <w:rPr>
          <w:rFonts w:asciiTheme="minorHAnsi" w:hAnsiTheme="minorHAnsi" w:cstheme="minorHAnsi"/>
          <w:b/>
          <w:bCs/>
          <w:color w:val="1F3864" w:themeColor="accent1" w:themeShade="80"/>
          <w:sz w:val="24"/>
          <w:szCs w:val="24"/>
        </w:rPr>
        <w:t>Objetivos Específicos:</w:t>
      </w:r>
      <w:r w:rsidRPr="002A6FCA">
        <w:rPr>
          <w:rFonts w:asciiTheme="minorHAnsi" w:hAnsiTheme="minorHAnsi" w:cstheme="minorHAnsi"/>
          <w:color w:val="1F3864" w:themeColor="accent1" w:themeShade="80"/>
          <w:sz w:val="24"/>
          <w:szCs w:val="24"/>
          <w:lang w:val="es-CO" w:eastAsia="es-ES"/>
        </w:rPr>
        <w:t xml:space="preserve"> Visibilizar los proyectos normativos dispuestos por la administración distrital o por cada entidad cabeza de Sector.</w:t>
      </w:r>
    </w:p>
    <w:p w14:paraId="7192740E" w14:textId="77777777" w:rsidR="00961B09" w:rsidRDefault="00961B09" w:rsidP="00961B09">
      <w:pPr>
        <w:suppressAutoHyphens w:val="0"/>
        <w:autoSpaceDE w:val="0"/>
        <w:autoSpaceDN w:val="0"/>
        <w:adjustRightInd w:val="0"/>
        <w:ind w:left="567" w:right="142"/>
        <w:jc w:val="both"/>
        <w:rPr>
          <w:rFonts w:asciiTheme="minorHAnsi" w:hAnsiTheme="minorHAnsi" w:cstheme="minorHAnsi"/>
          <w:color w:val="1F3864" w:themeColor="accent1" w:themeShade="80"/>
          <w:sz w:val="24"/>
          <w:szCs w:val="24"/>
          <w:lang w:val="es-CO" w:eastAsia="es-ES"/>
        </w:rPr>
      </w:pPr>
    </w:p>
    <w:p w14:paraId="1A7B3DE4" w14:textId="77777777" w:rsidR="00961B09" w:rsidRDefault="00961B09" w:rsidP="00961B09">
      <w:pPr>
        <w:suppressAutoHyphens w:val="0"/>
        <w:autoSpaceDE w:val="0"/>
        <w:autoSpaceDN w:val="0"/>
        <w:adjustRightInd w:val="0"/>
        <w:ind w:left="567" w:right="142"/>
        <w:jc w:val="both"/>
        <w:rPr>
          <w:rFonts w:asciiTheme="minorHAnsi" w:hAnsiTheme="minorHAnsi" w:cstheme="minorHAnsi"/>
          <w:color w:val="1F3864" w:themeColor="accent1" w:themeShade="80"/>
          <w:sz w:val="24"/>
          <w:szCs w:val="24"/>
          <w:lang w:val="es-CO" w:eastAsia="es-ES"/>
        </w:rPr>
      </w:pPr>
    </w:p>
    <w:p w14:paraId="05021099" w14:textId="77777777" w:rsidR="00961B09" w:rsidRDefault="00961B09" w:rsidP="00961B09">
      <w:pPr>
        <w:suppressAutoHyphens w:val="0"/>
        <w:autoSpaceDE w:val="0"/>
        <w:autoSpaceDN w:val="0"/>
        <w:adjustRightInd w:val="0"/>
        <w:ind w:left="567" w:right="142"/>
        <w:jc w:val="both"/>
        <w:rPr>
          <w:rFonts w:asciiTheme="minorHAnsi" w:hAnsiTheme="minorHAnsi" w:cstheme="minorHAnsi"/>
          <w:color w:val="1F3864" w:themeColor="accent1" w:themeShade="80"/>
          <w:sz w:val="24"/>
          <w:szCs w:val="24"/>
          <w:lang w:val="es-CO" w:eastAsia="es-ES"/>
        </w:rPr>
      </w:pPr>
    </w:p>
    <w:p w14:paraId="3B437CF9" w14:textId="77777777" w:rsidR="00961B09" w:rsidRDefault="00961B09" w:rsidP="00961B09">
      <w:pPr>
        <w:suppressAutoHyphens w:val="0"/>
        <w:autoSpaceDE w:val="0"/>
        <w:autoSpaceDN w:val="0"/>
        <w:adjustRightInd w:val="0"/>
        <w:ind w:left="567" w:right="142"/>
        <w:jc w:val="both"/>
        <w:rPr>
          <w:rFonts w:asciiTheme="minorHAnsi" w:hAnsiTheme="minorHAnsi" w:cstheme="minorHAnsi"/>
          <w:color w:val="1F3864" w:themeColor="accent1" w:themeShade="80"/>
          <w:sz w:val="24"/>
          <w:szCs w:val="24"/>
          <w:lang w:val="es-CO" w:eastAsia="es-ES"/>
        </w:rPr>
      </w:pPr>
    </w:p>
    <w:p w14:paraId="271E298F" w14:textId="77777777" w:rsidR="00961B09" w:rsidRDefault="00961B09" w:rsidP="00961B09">
      <w:pPr>
        <w:suppressAutoHyphens w:val="0"/>
        <w:autoSpaceDE w:val="0"/>
        <w:autoSpaceDN w:val="0"/>
        <w:adjustRightInd w:val="0"/>
        <w:ind w:left="567" w:right="142"/>
        <w:jc w:val="both"/>
        <w:rPr>
          <w:rFonts w:asciiTheme="minorHAnsi" w:hAnsiTheme="minorHAnsi" w:cstheme="minorHAnsi"/>
          <w:color w:val="1F3864" w:themeColor="accent1" w:themeShade="80"/>
          <w:sz w:val="24"/>
          <w:szCs w:val="24"/>
          <w:lang w:val="es-CO" w:eastAsia="es-ES"/>
        </w:rPr>
      </w:pPr>
    </w:p>
    <w:tbl>
      <w:tblPr>
        <w:tblW w:w="11034" w:type="dxa"/>
        <w:jc w:val="center"/>
        <w:tblCellMar>
          <w:left w:w="70" w:type="dxa"/>
          <w:right w:w="70" w:type="dxa"/>
        </w:tblCellMar>
        <w:tblLook w:val="04A0" w:firstRow="1" w:lastRow="0" w:firstColumn="1" w:lastColumn="0" w:noHBand="0" w:noVBand="1"/>
      </w:tblPr>
      <w:tblGrid>
        <w:gridCol w:w="4100"/>
        <w:gridCol w:w="1508"/>
        <w:gridCol w:w="1457"/>
        <w:gridCol w:w="1417"/>
        <w:gridCol w:w="1843"/>
        <w:gridCol w:w="709"/>
      </w:tblGrid>
      <w:tr w:rsidR="00961B09" w:rsidRPr="002A6FCA" w14:paraId="5BC340B6" w14:textId="77777777" w:rsidTr="00340691">
        <w:trPr>
          <w:trHeight w:val="245"/>
          <w:jc w:val="center"/>
        </w:trPr>
        <w:tc>
          <w:tcPr>
            <w:tcW w:w="4100" w:type="dxa"/>
            <w:tcBorders>
              <w:top w:val="double" w:sz="6" w:space="0" w:color="203764"/>
              <w:left w:val="double" w:sz="6" w:space="0" w:color="203764"/>
              <w:bottom w:val="double" w:sz="6" w:space="0" w:color="203764"/>
              <w:right w:val="double" w:sz="6" w:space="0" w:color="203764"/>
            </w:tcBorders>
            <w:shd w:val="clear" w:color="B4C6E7" w:fill="B4C6E7"/>
            <w:noWrap/>
            <w:vAlign w:val="center"/>
            <w:hideMark/>
          </w:tcPr>
          <w:p w14:paraId="4B2D2944" w14:textId="77777777" w:rsidR="00961B09" w:rsidRPr="002A6FCA" w:rsidRDefault="00961B09" w:rsidP="00340691">
            <w:pPr>
              <w:suppressAutoHyphens w:val="0"/>
              <w:jc w:val="center"/>
              <w:rPr>
                <w:rFonts w:ascii="Berlin Sans FB" w:hAnsi="Berlin Sans FB" w:cs="Calibri"/>
                <w:color w:val="203764"/>
                <w:sz w:val="18"/>
                <w:szCs w:val="18"/>
                <w:lang w:val="es-CO" w:eastAsia="es-CO"/>
              </w:rPr>
            </w:pPr>
            <w:r w:rsidRPr="002A6FCA">
              <w:rPr>
                <w:rFonts w:ascii="Berlin Sans FB" w:hAnsi="Berlin Sans FB" w:cs="Calibri"/>
                <w:color w:val="203764"/>
                <w:sz w:val="18"/>
                <w:szCs w:val="18"/>
                <w:lang w:val="es-CO" w:eastAsia="es-CO"/>
              </w:rPr>
              <w:t>META</w:t>
            </w:r>
          </w:p>
        </w:tc>
        <w:tc>
          <w:tcPr>
            <w:tcW w:w="1508" w:type="dxa"/>
            <w:tcBorders>
              <w:top w:val="double" w:sz="6" w:space="0" w:color="203764"/>
              <w:left w:val="nil"/>
              <w:bottom w:val="double" w:sz="6" w:space="0" w:color="203764"/>
              <w:right w:val="double" w:sz="6" w:space="0" w:color="203764"/>
            </w:tcBorders>
            <w:shd w:val="clear" w:color="B4C6E7" w:fill="B4C6E7"/>
            <w:vAlign w:val="center"/>
            <w:hideMark/>
          </w:tcPr>
          <w:p w14:paraId="1E94F923" w14:textId="77777777" w:rsidR="00961B09" w:rsidRPr="002A6FCA" w:rsidRDefault="00961B09" w:rsidP="00340691">
            <w:pPr>
              <w:suppressAutoHyphens w:val="0"/>
              <w:jc w:val="center"/>
              <w:rPr>
                <w:rFonts w:ascii="Berlin Sans FB" w:hAnsi="Berlin Sans FB" w:cs="Calibri"/>
                <w:color w:val="203764"/>
                <w:sz w:val="18"/>
                <w:szCs w:val="18"/>
                <w:lang w:val="es-CO" w:eastAsia="es-CO"/>
              </w:rPr>
            </w:pPr>
            <w:r w:rsidRPr="002A6FCA">
              <w:rPr>
                <w:rFonts w:ascii="Berlin Sans FB" w:hAnsi="Berlin Sans FB" w:cs="Calibri"/>
                <w:color w:val="203764"/>
                <w:sz w:val="18"/>
                <w:szCs w:val="18"/>
                <w:lang w:val="es-CO" w:eastAsia="es-CO"/>
              </w:rPr>
              <w:t xml:space="preserve"> DEPENDENCIA A CARGO </w:t>
            </w:r>
          </w:p>
        </w:tc>
        <w:tc>
          <w:tcPr>
            <w:tcW w:w="1457" w:type="dxa"/>
            <w:tcBorders>
              <w:top w:val="double" w:sz="6" w:space="0" w:color="203764"/>
              <w:left w:val="nil"/>
              <w:bottom w:val="double" w:sz="6" w:space="0" w:color="203764"/>
              <w:right w:val="double" w:sz="6" w:space="0" w:color="203764"/>
            </w:tcBorders>
            <w:shd w:val="clear" w:color="B4C6E7" w:fill="B4C6E7"/>
            <w:vAlign w:val="center"/>
            <w:hideMark/>
          </w:tcPr>
          <w:p w14:paraId="5426689D" w14:textId="77777777" w:rsidR="00961B09" w:rsidRPr="002A6FCA" w:rsidRDefault="00961B09" w:rsidP="00340691">
            <w:pPr>
              <w:suppressAutoHyphens w:val="0"/>
              <w:jc w:val="center"/>
              <w:rPr>
                <w:rFonts w:ascii="Berlin Sans FB" w:hAnsi="Berlin Sans FB" w:cs="Calibri"/>
                <w:color w:val="203764"/>
                <w:sz w:val="18"/>
                <w:szCs w:val="18"/>
                <w:lang w:val="es-CO" w:eastAsia="es-CO"/>
              </w:rPr>
            </w:pPr>
            <w:r w:rsidRPr="002A6FCA">
              <w:rPr>
                <w:rFonts w:ascii="Berlin Sans FB" w:hAnsi="Berlin Sans FB" w:cs="Calibri"/>
                <w:color w:val="203764"/>
                <w:sz w:val="18"/>
                <w:szCs w:val="18"/>
                <w:lang w:val="es-CO" w:eastAsia="es-CO"/>
              </w:rPr>
              <w:t xml:space="preserve"> MAGNITUD PROGRAMADA </w:t>
            </w:r>
          </w:p>
        </w:tc>
        <w:tc>
          <w:tcPr>
            <w:tcW w:w="1417" w:type="dxa"/>
            <w:tcBorders>
              <w:top w:val="double" w:sz="6" w:space="0" w:color="203764"/>
              <w:left w:val="nil"/>
              <w:bottom w:val="double" w:sz="6" w:space="0" w:color="203764"/>
              <w:right w:val="double" w:sz="6" w:space="0" w:color="203764"/>
            </w:tcBorders>
            <w:shd w:val="clear" w:color="B4C6E7" w:fill="B4C6E7"/>
            <w:vAlign w:val="center"/>
            <w:hideMark/>
          </w:tcPr>
          <w:p w14:paraId="60883204" w14:textId="77777777" w:rsidR="00961B09" w:rsidRPr="002A6FCA" w:rsidRDefault="00961B09" w:rsidP="00340691">
            <w:pPr>
              <w:suppressAutoHyphens w:val="0"/>
              <w:jc w:val="center"/>
              <w:rPr>
                <w:rFonts w:ascii="Berlin Sans FB" w:hAnsi="Berlin Sans FB" w:cs="Calibri"/>
                <w:color w:val="203764"/>
                <w:sz w:val="18"/>
                <w:szCs w:val="18"/>
                <w:lang w:val="es-CO" w:eastAsia="es-CO"/>
              </w:rPr>
            </w:pPr>
            <w:r w:rsidRPr="002A6FCA">
              <w:rPr>
                <w:rFonts w:ascii="Berlin Sans FB" w:hAnsi="Berlin Sans FB" w:cs="Calibri"/>
                <w:color w:val="203764"/>
                <w:sz w:val="18"/>
                <w:szCs w:val="18"/>
                <w:lang w:val="es-CO" w:eastAsia="es-CO"/>
              </w:rPr>
              <w:t xml:space="preserve"> MAGNITUD EJECUTADA </w:t>
            </w:r>
          </w:p>
        </w:tc>
        <w:tc>
          <w:tcPr>
            <w:tcW w:w="1843" w:type="dxa"/>
            <w:tcBorders>
              <w:top w:val="double" w:sz="6" w:space="0" w:color="203764"/>
              <w:left w:val="nil"/>
              <w:bottom w:val="double" w:sz="6" w:space="0" w:color="203764"/>
              <w:right w:val="double" w:sz="6" w:space="0" w:color="203764"/>
            </w:tcBorders>
            <w:shd w:val="clear" w:color="B4C6E7" w:fill="B4C6E7"/>
            <w:vAlign w:val="center"/>
            <w:hideMark/>
          </w:tcPr>
          <w:p w14:paraId="63F39B44" w14:textId="77777777" w:rsidR="00961B09" w:rsidRPr="002A6FCA" w:rsidRDefault="00961B09" w:rsidP="00340691">
            <w:pPr>
              <w:suppressAutoHyphens w:val="0"/>
              <w:jc w:val="center"/>
              <w:rPr>
                <w:rFonts w:ascii="Berlin Sans FB" w:hAnsi="Berlin Sans FB" w:cs="Calibri"/>
                <w:color w:val="203764"/>
                <w:sz w:val="18"/>
                <w:szCs w:val="18"/>
                <w:lang w:val="es-CO" w:eastAsia="es-CO"/>
              </w:rPr>
            </w:pPr>
            <w:r w:rsidRPr="002A6FCA">
              <w:rPr>
                <w:rFonts w:ascii="Berlin Sans FB" w:hAnsi="Berlin Sans FB" w:cs="Calibri"/>
                <w:color w:val="203764"/>
                <w:sz w:val="18"/>
                <w:szCs w:val="18"/>
                <w:lang w:val="es-CO" w:eastAsia="es-CO"/>
              </w:rPr>
              <w:t xml:space="preserve"> % DE AVANCE</w:t>
            </w:r>
            <w:r w:rsidRPr="002A6FCA">
              <w:rPr>
                <w:rFonts w:ascii="Berlin Sans FB" w:hAnsi="Berlin Sans FB" w:cs="Calibri"/>
                <w:color w:val="203764"/>
                <w:sz w:val="18"/>
                <w:szCs w:val="18"/>
                <w:lang w:val="es-CO" w:eastAsia="es-CO"/>
              </w:rPr>
              <w:br/>
              <w:t xml:space="preserve">30 DE JUNIO DE 2021 </w:t>
            </w:r>
          </w:p>
        </w:tc>
        <w:tc>
          <w:tcPr>
            <w:tcW w:w="709" w:type="dxa"/>
            <w:tcBorders>
              <w:top w:val="nil"/>
              <w:left w:val="nil"/>
              <w:bottom w:val="nil"/>
              <w:right w:val="nil"/>
            </w:tcBorders>
            <w:shd w:val="clear" w:color="auto" w:fill="auto"/>
            <w:noWrap/>
            <w:vAlign w:val="bottom"/>
            <w:hideMark/>
          </w:tcPr>
          <w:p w14:paraId="13987B6A" w14:textId="77777777" w:rsidR="00961B09" w:rsidRPr="002A6FCA" w:rsidRDefault="00961B09" w:rsidP="00340691">
            <w:pPr>
              <w:suppressAutoHyphens w:val="0"/>
              <w:jc w:val="center"/>
              <w:rPr>
                <w:rFonts w:ascii="Berlin Sans FB" w:hAnsi="Berlin Sans FB" w:cs="Calibri"/>
                <w:b/>
                <w:bCs/>
                <w:color w:val="203764"/>
                <w:sz w:val="18"/>
                <w:szCs w:val="18"/>
                <w:lang w:val="es-CO" w:eastAsia="es-CO"/>
              </w:rPr>
            </w:pPr>
          </w:p>
        </w:tc>
      </w:tr>
      <w:tr w:rsidR="00961B09" w:rsidRPr="002A6FCA" w14:paraId="46C11976" w14:textId="77777777" w:rsidTr="00340691">
        <w:trPr>
          <w:trHeight w:val="694"/>
          <w:jc w:val="center"/>
        </w:trPr>
        <w:tc>
          <w:tcPr>
            <w:tcW w:w="4100" w:type="dxa"/>
            <w:tcBorders>
              <w:top w:val="nil"/>
              <w:left w:val="double" w:sz="6" w:space="0" w:color="203764"/>
              <w:bottom w:val="double" w:sz="6" w:space="0" w:color="203764"/>
              <w:right w:val="double" w:sz="6" w:space="0" w:color="203764"/>
            </w:tcBorders>
            <w:shd w:val="clear" w:color="000000" w:fill="FFFFFF"/>
            <w:vAlign w:val="center"/>
            <w:hideMark/>
          </w:tcPr>
          <w:p w14:paraId="6C967097" w14:textId="77777777" w:rsidR="00961B09" w:rsidRPr="002A6FCA" w:rsidRDefault="00961B09" w:rsidP="00340691">
            <w:pPr>
              <w:suppressAutoHyphens w:val="0"/>
              <w:jc w:val="center"/>
              <w:rPr>
                <w:rFonts w:ascii="Berlin Sans FB" w:hAnsi="Berlin Sans FB" w:cs="Calibri"/>
                <w:color w:val="203764"/>
                <w:sz w:val="18"/>
                <w:szCs w:val="18"/>
                <w:lang w:val="es-CO" w:eastAsia="es-CO"/>
              </w:rPr>
            </w:pPr>
            <w:r w:rsidRPr="002A6FCA">
              <w:rPr>
                <w:rFonts w:ascii="Berlin Sans FB" w:hAnsi="Berlin Sans FB" w:cs="Calibri"/>
                <w:color w:val="203764"/>
                <w:sz w:val="18"/>
                <w:szCs w:val="18"/>
                <w:lang w:val="es-CO" w:eastAsia="es-CO"/>
              </w:rPr>
              <w:t>Incrementar 30 % la participación ciudadana en la formulación de observaciones frente a los proyectos de actos administrativos distritales.</w:t>
            </w:r>
          </w:p>
        </w:tc>
        <w:tc>
          <w:tcPr>
            <w:tcW w:w="1508" w:type="dxa"/>
            <w:vMerge w:val="restart"/>
            <w:tcBorders>
              <w:top w:val="nil"/>
              <w:left w:val="double" w:sz="6" w:space="0" w:color="203764"/>
              <w:bottom w:val="double" w:sz="6" w:space="0" w:color="203764"/>
              <w:right w:val="double" w:sz="6" w:space="0" w:color="203764"/>
            </w:tcBorders>
            <w:shd w:val="clear" w:color="000000" w:fill="FFFFFF"/>
            <w:vAlign w:val="center"/>
            <w:hideMark/>
          </w:tcPr>
          <w:p w14:paraId="626A2EF7" w14:textId="77777777" w:rsidR="00961B09" w:rsidRPr="002A6FCA" w:rsidRDefault="00961B09" w:rsidP="00340691">
            <w:pPr>
              <w:suppressAutoHyphens w:val="0"/>
              <w:jc w:val="center"/>
              <w:rPr>
                <w:rFonts w:ascii="Berlin Sans FB" w:hAnsi="Berlin Sans FB" w:cs="Calibri"/>
                <w:color w:val="203764"/>
                <w:sz w:val="18"/>
                <w:szCs w:val="18"/>
                <w:lang w:val="es-CO" w:eastAsia="es-CO"/>
              </w:rPr>
            </w:pPr>
            <w:r w:rsidRPr="002A6FCA">
              <w:rPr>
                <w:rFonts w:ascii="Berlin Sans FB" w:hAnsi="Berlin Sans FB" w:cs="Calibri"/>
                <w:color w:val="203764"/>
                <w:sz w:val="18"/>
                <w:szCs w:val="18"/>
                <w:lang w:val="es-CO" w:eastAsia="es-CO"/>
              </w:rPr>
              <w:t>Dirección Distrital de Doctrina y Asuntos Normativos</w:t>
            </w:r>
          </w:p>
        </w:tc>
        <w:tc>
          <w:tcPr>
            <w:tcW w:w="1457" w:type="dxa"/>
            <w:tcBorders>
              <w:top w:val="nil"/>
              <w:left w:val="nil"/>
              <w:bottom w:val="double" w:sz="6" w:space="0" w:color="203764"/>
              <w:right w:val="double" w:sz="6" w:space="0" w:color="203764"/>
            </w:tcBorders>
            <w:shd w:val="clear" w:color="000000" w:fill="FFFFFF"/>
            <w:vAlign w:val="center"/>
            <w:hideMark/>
          </w:tcPr>
          <w:p w14:paraId="1E9898F7" w14:textId="77777777" w:rsidR="00961B09" w:rsidRPr="002A6FCA" w:rsidRDefault="00961B09" w:rsidP="00340691">
            <w:pPr>
              <w:suppressAutoHyphens w:val="0"/>
              <w:jc w:val="center"/>
              <w:rPr>
                <w:rFonts w:ascii="Berlin Sans FB" w:hAnsi="Berlin Sans FB" w:cs="Calibri"/>
                <w:color w:val="203764"/>
                <w:sz w:val="18"/>
                <w:szCs w:val="18"/>
                <w:lang w:val="es-CO" w:eastAsia="es-CO"/>
              </w:rPr>
            </w:pPr>
            <w:r w:rsidRPr="002A6FCA">
              <w:rPr>
                <w:rFonts w:ascii="Berlin Sans FB" w:hAnsi="Berlin Sans FB" w:cs="Calibri"/>
                <w:color w:val="203764"/>
                <w:sz w:val="18"/>
                <w:szCs w:val="18"/>
                <w:lang w:val="es-CO" w:eastAsia="es-CO"/>
              </w:rPr>
              <w:t>30%</w:t>
            </w:r>
          </w:p>
        </w:tc>
        <w:tc>
          <w:tcPr>
            <w:tcW w:w="1417" w:type="dxa"/>
            <w:tcBorders>
              <w:top w:val="nil"/>
              <w:left w:val="nil"/>
              <w:bottom w:val="double" w:sz="6" w:space="0" w:color="203764"/>
              <w:right w:val="double" w:sz="6" w:space="0" w:color="203764"/>
            </w:tcBorders>
            <w:shd w:val="clear" w:color="000000" w:fill="FFFFFF"/>
            <w:vAlign w:val="center"/>
            <w:hideMark/>
          </w:tcPr>
          <w:p w14:paraId="5F311066" w14:textId="77777777" w:rsidR="00961B09" w:rsidRPr="002A6FCA" w:rsidRDefault="00961B09" w:rsidP="00340691">
            <w:pPr>
              <w:suppressAutoHyphens w:val="0"/>
              <w:jc w:val="center"/>
              <w:rPr>
                <w:rFonts w:ascii="Berlin Sans FB" w:hAnsi="Berlin Sans FB" w:cs="Calibri"/>
                <w:color w:val="203764"/>
                <w:sz w:val="18"/>
                <w:szCs w:val="18"/>
                <w:lang w:val="es-CO" w:eastAsia="es-CO"/>
              </w:rPr>
            </w:pPr>
            <w:r w:rsidRPr="002A6FCA">
              <w:rPr>
                <w:rFonts w:ascii="Berlin Sans FB" w:hAnsi="Berlin Sans FB" w:cs="Calibri"/>
                <w:color w:val="203764"/>
                <w:sz w:val="18"/>
                <w:szCs w:val="18"/>
                <w:lang w:val="es-CO" w:eastAsia="es-CO"/>
              </w:rPr>
              <w:t>15,30%</w:t>
            </w:r>
          </w:p>
        </w:tc>
        <w:tc>
          <w:tcPr>
            <w:tcW w:w="1843" w:type="dxa"/>
            <w:tcBorders>
              <w:top w:val="nil"/>
              <w:left w:val="nil"/>
              <w:bottom w:val="double" w:sz="6" w:space="0" w:color="203764"/>
              <w:right w:val="double" w:sz="6" w:space="0" w:color="203764"/>
            </w:tcBorders>
            <w:shd w:val="clear" w:color="000000" w:fill="FFFFFF"/>
            <w:vAlign w:val="center"/>
            <w:hideMark/>
          </w:tcPr>
          <w:p w14:paraId="784EFCA2" w14:textId="77777777" w:rsidR="00961B09" w:rsidRPr="002A6FCA" w:rsidRDefault="00961B09" w:rsidP="00340691">
            <w:pPr>
              <w:suppressAutoHyphens w:val="0"/>
              <w:jc w:val="center"/>
              <w:rPr>
                <w:rFonts w:ascii="Berlin Sans FB" w:hAnsi="Berlin Sans FB" w:cs="Calibri"/>
                <w:color w:val="203764"/>
                <w:sz w:val="18"/>
                <w:szCs w:val="18"/>
                <w:lang w:val="es-CO" w:eastAsia="es-CO"/>
              </w:rPr>
            </w:pPr>
            <w:r w:rsidRPr="002A6FCA">
              <w:rPr>
                <w:rFonts w:ascii="Berlin Sans FB" w:hAnsi="Berlin Sans FB" w:cs="Calibri"/>
                <w:color w:val="203764"/>
                <w:sz w:val="18"/>
                <w:szCs w:val="18"/>
                <w:lang w:val="es-CO" w:eastAsia="es-CO"/>
              </w:rPr>
              <w:t>51%</w:t>
            </w:r>
          </w:p>
        </w:tc>
        <w:tc>
          <w:tcPr>
            <w:tcW w:w="709" w:type="dxa"/>
            <w:tcBorders>
              <w:top w:val="double" w:sz="6" w:space="0" w:color="203764"/>
              <w:left w:val="nil"/>
              <w:bottom w:val="double" w:sz="6" w:space="0" w:color="203764"/>
              <w:right w:val="double" w:sz="6" w:space="0" w:color="203764"/>
            </w:tcBorders>
            <w:shd w:val="clear" w:color="auto" w:fill="auto"/>
            <w:noWrap/>
            <w:vAlign w:val="bottom"/>
            <w:hideMark/>
          </w:tcPr>
          <w:p w14:paraId="093EBC0E" w14:textId="77777777" w:rsidR="00961B09" w:rsidRPr="002A6FCA" w:rsidRDefault="00961B09" w:rsidP="00340691">
            <w:pPr>
              <w:suppressAutoHyphens w:val="0"/>
              <w:rPr>
                <w:rFonts w:ascii="Berlin Sans FB" w:hAnsi="Berlin Sans FB" w:cs="Calibri"/>
                <w:color w:val="000000"/>
                <w:sz w:val="18"/>
                <w:szCs w:val="18"/>
                <w:lang w:val="es-CO" w:eastAsia="es-CO"/>
              </w:rPr>
            </w:pPr>
            <w:r w:rsidRPr="008553B6">
              <w:rPr>
                <w:noProof/>
                <w:color w:val="1F3864" w:themeColor="accent1" w:themeShade="80"/>
              </w:rPr>
              <w:drawing>
                <wp:anchor distT="0" distB="0" distL="114300" distR="114300" simplePos="0" relativeHeight="251666432" behindDoc="1" locked="0" layoutInCell="1" allowOverlap="1" wp14:anchorId="62D2DE17" wp14:editId="4E9F0513">
                  <wp:simplePos x="0" y="0"/>
                  <wp:positionH relativeFrom="column">
                    <wp:posOffset>36830</wp:posOffset>
                  </wp:positionH>
                  <wp:positionV relativeFrom="paragraph">
                    <wp:posOffset>-158750</wp:posOffset>
                  </wp:positionV>
                  <wp:extent cx="238125" cy="158750"/>
                  <wp:effectExtent l="0" t="0" r="0" b="0"/>
                  <wp:wrapNone/>
                  <wp:docPr id="39" name="Imagen 39" descr="Signo De Advertencia O Signo De Advertencia Signo De Exclamación De  Precaución, Triángulo Amarillo Del Vector De Peligro Ilustración del Vector  - Ilustración de sitio, aislado: 20033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Signo De Advertencia O Signo De Advertencia Signo De Exclamación De  Precaución, Triángulo Amarillo Del Vector De Peligro Ilustración del Vector  - Ilustración de sitio, aislado: 2003302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FCA">
              <w:rPr>
                <w:rFonts w:ascii="Berlin Sans FB" w:hAnsi="Berlin Sans FB" w:cs="Calibri"/>
                <w:color w:val="000000"/>
                <w:sz w:val="18"/>
                <w:szCs w:val="18"/>
                <w:lang w:val="es-CO" w:eastAsia="es-CO"/>
              </w:rPr>
              <w:t> </w:t>
            </w:r>
          </w:p>
        </w:tc>
      </w:tr>
      <w:tr w:rsidR="00961B09" w:rsidRPr="002A6FCA" w14:paraId="21B893AB" w14:textId="77777777" w:rsidTr="00340691">
        <w:trPr>
          <w:trHeight w:val="677"/>
          <w:jc w:val="center"/>
        </w:trPr>
        <w:tc>
          <w:tcPr>
            <w:tcW w:w="4100" w:type="dxa"/>
            <w:tcBorders>
              <w:top w:val="nil"/>
              <w:left w:val="double" w:sz="6" w:space="0" w:color="203764"/>
              <w:bottom w:val="double" w:sz="6" w:space="0" w:color="203764"/>
              <w:right w:val="double" w:sz="6" w:space="0" w:color="203764"/>
            </w:tcBorders>
            <w:shd w:val="clear" w:color="000000" w:fill="FFFFFF"/>
            <w:vAlign w:val="center"/>
            <w:hideMark/>
          </w:tcPr>
          <w:p w14:paraId="78FA9C6E" w14:textId="77777777" w:rsidR="00961B09" w:rsidRPr="002A6FCA" w:rsidRDefault="00961B09" w:rsidP="00340691">
            <w:pPr>
              <w:suppressAutoHyphens w:val="0"/>
              <w:jc w:val="center"/>
              <w:rPr>
                <w:rFonts w:ascii="Berlin Sans FB" w:hAnsi="Berlin Sans FB" w:cs="Calibri"/>
                <w:color w:val="203764"/>
                <w:sz w:val="18"/>
                <w:szCs w:val="18"/>
                <w:lang w:val="es-CO" w:eastAsia="es-CO"/>
              </w:rPr>
            </w:pPr>
            <w:r w:rsidRPr="002A6FCA">
              <w:rPr>
                <w:rFonts w:ascii="Berlin Sans FB" w:hAnsi="Berlin Sans FB" w:cs="Calibri"/>
                <w:color w:val="203764"/>
                <w:sz w:val="18"/>
                <w:szCs w:val="18"/>
                <w:lang w:val="es-CO" w:eastAsia="es-CO"/>
              </w:rPr>
              <w:t>Realizar 100 % seguimiento de las observaciones de la ciudadanía frente a los proyectos de actos administrativos distritales</w:t>
            </w:r>
          </w:p>
        </w:tc>
        <w:tc>
          <w:tcPr>
            <w:tcW w:w="1508" w:type="dxa"/>
            <w:vMerge/>
            <w:tcBorders>
              <w:top w:val="nil"/>
              <w:left w:val="double" w:sz="6" w:space="0" w:color="203764"/>
              <w:bottom w:val="double" w:sz="6" w:space="0" w:color="203764"/>
              <w:right w:val="double" w:sz="6" w:space="0" w:color="203764"/>
            </w:tcBorders>
            <w:vAlign w:val="center"/>
            <w:hideMark/>
          </w:tcPr>
          <w:p w14:paraId="41501CA0" w14:textId="77777777" w:rsidR="00961B09" w:rsidRPr="002A6FCA" w:rsidRDefault="00961B09" w:rsidP="00340691">
            <w:pPr>
              <w:suppressAutoHyphens w:val="0"/>
              <w:rPr>
                <w:rFonts w:ascii="Berlin Sans FB" w:hAnsi="Berlin Sans FB" w:cs="Calibri"/>
                <w:color w:val="203764"/>
                <w:sz w:val="18"/>
                <w:szCs w:val="18"/>
                <w:lang w:val="es-CO" w:eastAsia="es-CO"/>
              </w:rPr>
            </w:pPr>
          </w:p>
        </w:tc>
        <w:tc>
          <w:tcPr>
            <w:tcW w:w="1457" w:type="dxa"/>
            <w:tcBorders>
              <w:top w:val="nil"/>
              <w:left w:val="nil"/>
              <w:bottom w:val="double" w:sz="6" w:space="0" w:color="203764"/>
              <w:right w:val="double" w:sz="6" w:space="0" w:color="203764"/>
            </w:tcBorders>
            <w:shd w:val="clear" w:color="000000" w:fill="FFFFFF"/>
            <w:vAlign w:val="center"/>
            <w:hideMark/>
          </w:tcPr>
          <w:p w14:paraId="3966F8EC" w14:textId="77777777" w:rsidR="00961B09" w:rsidRPr="002A6FCA" w:rsidRDefault="00961B09" w:rsidP="00340691">
            <w:pPr>
              <w:suppressAutoHyphens w:val="0"/>
              <w:jc w:val="center"/>
              <w:rPr>
                <w:rFonts w:ascii="Berlin Sans FB" w:hAnsi="Berlin Sans FB" w:cs="Calibri"/>
                <w:color w:val="203764"/>
                <w:sz w:val="18"/>
                <w:szCs w:val="18"/>
                <w:lang w:val="es-CO" w:eastAsia="es-CO"/>
              </w:rPr>
            </w:pPr>
            <w:r w:rsidRPr="002A6FCA">
              <w:rPr>
                <w:rFonts w:ascii="Berlin Sans FB" w:hAnsi="Berlin Sans FB" w:cs="Calibri"/>
                <w:color w:val="203764"/>
                <w:sz w:val="18"/>
                <w:szCs w:val="18"/>
                <w:lang w:val="es-CO" w:eastAsia="es-CO"/>
              </w:rPr>
              <w:t>100</w:t>
            </w:r>
          </w:p>
        </w:tc>
        <w:tc>
          <w:tcPr>
            <w:tcW w:w="1417" w:type="dxa"/>
            <w:tcBorders>
              <w:top w:val="nil"/>
              <w:left w:val="nil"/>
              <w:bottom w:val="double" w:sz="6" w:space="0" w:color="203764"/>
              <w:right w:val="double" w:sz="6" w:space="0" w:color="203764"/>
            </w:tcBorders>
            <w:shd w:val="clear" w:color="000000" w:fill="FFFFFF"/>
            <w:vAlign w:val="center"/>
            <w:hideMark/>
          </w:tcPr>
          <w:p w14:paraId="3E68448F" w14:textId="77777777" w:rsidR="00961B09" w:rsidRPr="002A6FCA" w:rsidRDefault="00961B09" w:rsidP="00340691">
            <w:pPr>
              <w:suppressAutoHyphens w:val="0"/>
              <w:jc w:val="center"/>
              <w:rPr>
                <w:rFonts w:ascii="Berlin Sans FB" w:hAnsi="Berlin Sans FB" w:cs="Calibri"/>
                <w:color w:val="203764"/>
                <w:sz w:val="18"/>
                <w:szCs w:val="18"/>
                <w:lang w:val="es-CO" w:eastAsia="es-CO"/>
              </w:rPr>
            </w:pPr>
            <w:r w:rsidRPr="002A6FCA">
              <w:rPr>
                <w:rFonts w:ascii="Berlin Sans FB" w:hAnsi="Berlin Sans FB" w:cs="Calibri"/>
                <w:color w:val="203764"/>
                <w:sz w:val="18"/>
                <w:szCs w:val="18"/>
                <w:lang w:val="es-CO" w:eastAsia="es-CO"/>
              </w:rPr>
              <w:t>100</w:t>
            </w:r>
          </w:p>
        </w:tc>
        <w:tc>
          <w:tcPr>
            <w:tcW w:w="1843" w:type="dxa"/>
            <w:tcBorders>
              <w:top w:val="nil"/>
              <w:left w:val="nil"/>
              <w:bottom w:val="double" w:sz="6" w:space="0" w:color="203764"/>
              <w:right w:val="double" w:sz="6" w:space="0" w:color="203764"/>
            </w:tcBorders>
            <w:shd w:val="clear" w:color="000000" w:fill="FFFFFF"/>
            <w:vAlign w:val="center"/>
            <w:hideMark/>
          </w:tcPr>
          <w:p w14:paraId="411AFF16" w14:textId="77777777" w:rsidR="00961B09" w:rsidRPr="002A6FCA" w:rsidRDefault="00961B09" w:rsidP="00340691">
            <w:pPr>
              <w:suppressAutoHyphens w:val="0"/>
              <w:jc w:val="center"/>
              <w:rPr>
                <w:rFonts w:ascii="Berlin Sans FB" w:hAnsi="Berlin Sans FB" w:cs="Calibri"/>
                <w:color w:val="203764"/>
                <w:sz w:val="18"/>
                <w:szCs w:val="18"/>
                <w:lang w:val="es-CO" w:eastAsia="es-CO"/>
              </w:rPr>
            </w:pPr>
            <w:r w:rsidRPr="002A6FCA">
              <w:rPr>
                <w:rFonts w:ascii="Berlin Sans FB" w:hAnsi="Berlin Sans FB" w:cs="Calibri"/>
                <w:color w:val="203764"/>
                <w:sz w:val="18"/>
                <w:szCs w:val="18"/>
                <w:lang w:val="es-CO" w:eastAsia="es-CO"/>
              </w:rPr>
              <w:t>100%</w:t>
            </w:r>
          </w:p>
        </w:tc>
        <w:tc>
          <w:tcPr>
            <w:tcW w:w="709" w:type="dxa"/>
            <w:tcBorders>
              <w:top w:val="nil"/>
              <w:left w:val="nil"/>
              <w:bottom w:val="double" w:sz="6" w:space="0" w:color="203764"/>
              <w:right w:val="double" w:sz="6" w:space="0" w:color="203764"/>
            </w:tcBorders>
            <w:shd w:val="clear" w:color="auto" w:fill="auto"/>
            <w:noWrap/>
            <w:vAlign w:val="bottom"/>
            <w:hideMark/>
          </w:tcPr>
          <w:p w14:paraId="43B8C05D" w14:textId="77777777" w:rsidR="00961B09" w:rsidRPr="002A6FCA" w:rsidRDefault="00961B09" w:rsidP="00340691">
            <w:pPr>
              <w:suppressAutoHyphens w:val="0"/>
              <w:rPr>
                <w:rFonts w:ascii="Berlin Sans FB" w:hAnsi="Berlin Sans FB" w:cs="Calibri"/>
                <w:color w:val="000000"/>
                <w:sz w:val="18"/>
                <w:szCs w:val="18"/>
                <w:lang w:val="es-CO" w:eastAsia="es-CO"/>
              </w:rPr>
            </w:pPr>
            <w:r w:rsidRPr="008553B6">
              <w:rPr>
                <w:rFonts w:asciiTheme="minorHAnsi" w:hAnsiTheme="minorHAnsi" w:cstheme="minorHAnsi"/>
                <w:noProof/>
                <w:color w:val="1F3864" w:themeColor="accent1" w:themeShade="80"/>
              </w:rPr>
              <w:drawing>
                <wp:anchor distT="0" distB="0" distL="114300" distR="114300" simplePos="0" relativeHeight="251667456" behindDoc="0" locked="0" layoutInCell="1" allowOverlap="1" wp14:anchorId="4592993F" wp14:editId="240DDC95">
                  <wp:simplePos x="0" y="0"/>
                  <wp:positionH relativeFrom="column">
                    <wp:posOffset>57150</wp:posOffset>
                  </wp:positionH>
                  <wp:positionV relativeFrom="paragraph">
                    <wp:posOffset>-195580</wp:posOffset>
                  </wp:positionV>
                  <wp:extent cx="205740" cy="215900"/>
                  <wp:effectExtent l="0" t="0" r="3810" b="0"/>
                  <wp:wrapNone/>
                  <wp:docPr id="40" name="Imagen 40" descr="Sin Fondo Estrella Azul Png - Novocom.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in Fondo Estrella Azul Png - Novocom.to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FCA">
              <w:rPr>
                <w:rFonts w:ascii="Berlin Sans FB" w:hAnsi="Berlin Sans FB" w:cs="Calibri"/>
                <w:color w:val="000000"/>
                <w:sz w:val="18"/>
                <w:szCs w:val="18"/>
                <w:lang w:val="es-CO" w:eastAsia="es-CO"/>
              </w:rPr>
              <w:t> </w:t>
            </w:r>
          </w:p>
        </w:tc>
      </w:tr>
    </w:tbl>
    <w:p w14:paraId="4105BF78" w14:textId="77777777" w:rsidR="00961B09" w:rsidRDefault="00961B09" w:rsidP="00961B09">
      <w:pPr>
        <w:pStyle w:val="Default"/>
        <w:ind w:left="567"/>
        <w:rPr>
          <w:rFonts w:asciiTheme="minorHAnsi" w:hAnsiTheme="minorHAnsi" w:cstheme="minorHAnsi"/>
          <w:b/>
          <w:bCs/>
          <w:color w:val="1F3864" w:themeColor="accent1" w:themeShade="80"/>
        </w:rPr>
      </w:pPr>
    </w:p>
    <w:p w14:paraId="148F28DA" w14:textId="77777777" w:rsidR="00961B09" w:rsidRPr="005B2414" w:rsidRDefault="00961B09" w:rsidP="00961B09">
      <w:pPr>
        <w:pStyle w:val="Default"/>
        <w:ind w:left="567"/>
        <w:jc w:val="center"/>
        <w:rPr>
          <w:rFonts w:asciiTheme="minorHAnsi" w:hAnsiTheme="minorHAnsi" w:cstheme="minorHAnsi"/>
          <w:color w:val="1F3864" w:themeColor="accent1" w:themeShade="80"/>
        </w:rPr>
      </w:pPr>
      <w:r>
        <w:rPr>
          <w:rFonts w:asciiTheme="minorHAnsi" w:hAnsiTheme="minorHAnsi" w:cstheme="minorHAnsi"/>
          <w:noProof/>
          <w:color w:val="4472C4" w:themeColor="accent1"/>
        </w:rPr>
        <mc:AlternateContent>
          <mc:Choice Requires="wps">
            <w:drawing>
              <wp:anchor distT="0" distB="0" distL="114300" distR="114300" simplePos="0" relativeHeight="251665408" behindDoc="0" locked="0" layoutInCell="1" allowOverlap="1" wp14:anchorId="42D3F9AD" wp14:editId="591E2881">
                <wp:simplePos x="0" y="0"/>
                <wp:positionH relativeFrom="column">
                  <wp:posOffset>1195705</wp:posOffset>
                </wp:positionH>
                <wp:positionV relativeFrom="paragraph">
                  <wp:posOffset>9260</wp:posOffset>
                </wp:positionV>
                <wp:extent cx="5676181" cy="483079"/>
                <wp:effectExtent l="0" t="0" r="20320" b="12700"/>
                <wp:wrapNone/>
                <wp:docPr id="38" name="Rectángulo: esquinas redondeadas 38"/>
                <wp:cNvGraphicFramePr/>
                <a:graphic xmlns:a="http://schemas.openxmlformats.org/drawingml/2006/main">
                  <a:graphicData uri="http://schemas.microsoft.com/office/word/2010/wordprocessingShape">
                    <wps:wsp>
                      <wps:cNvSpPr/>
                      <wps:spPr>
                        <a:xfrm>
                          <a:off x="0" y="0"/>
                          <a:ext cx="5676181" cy="48307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CE7EEB" id="Rectángulo: esquinas redondeadas 38" o:spid="_x0000_s1026" style="position:absolute;margin-left:94.15pt;margin-top:.75pt;width:446.95pt;height:38.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" filled="f" strokecolor="#1f3763 [1604]" strokeweight="1pt">
                <v:stroke joinstyle="miter"/>
              </v:roundrect>
            </w:pict>
          </mc:Fallback>
        </mc:AlternateContent>
      </w:r>
      <w:r w:rsidRPr="005B2414">
        <w:rPr>
          <w:rFonts w:asciiTheme="minorHAnsi" w:hAnsiTheme="minorHAnsi" w:cstheme="minorHAnsi"/>
          <w:color w:val="1F3864" w:themeColor="accent1" w:themeShade="80"/>
        </w:rPr>
        <w:t>PROYECTO DE INVERSIÓN 7621</w:t>
      </w:r>
    </w:p>
    <w:p w14:paraId="531EE6E5" w14:textId="77777777" w:rsidR="00961B09" w:rsidRPr="005B2414" w:rsidRDefault="00961B09" w:rsidP="00961B09">
      <w:pPr>
        <w:pStyle w:val="Default"/>
        <w:ind w:left="567"/>
        <w:jc w:val="center"/>
        <w:rPr>
          <w:rFonts w:asciiTheme="minorHAnsi" w:hAnsiTheme="minorHAnsi" w:cstheme="minorHAnsi"/>
          <w:color w:val="1F3864" w:themeColor="accent1" w:themeShade="80"/>
        </w:rPr>
      </w:pPr>
      <w:r w:rsidRPr="005B2414">
        <w:rPr>
          <w:rFonts w:asciiTheme="minorHAnsi" w:hAnsiTheme="minorHAnsi" w:cstheme="minorHAnsi"/>
          <w:color w:val="1F3864" w:themeColor="accent1" w:themeShade="80"/>
        </w:rPr>
        <w:t>FORTALECIMIENTO DE LA GESTIÓN JURÍDICA PÚBLICA DEL DISTRITO CAPITAL BOGOTÁ</w:t>
      </w:r>
    </w:p>
    <w:p w14:paraId="638CC5C4" w14:textId="77777777" w:rsidR="00961B09" w:rsidRDefault="00961B09" w:rsidP="00961B09">
      <w:pPr>
        <w:pStyle w:val="Default"/>
        <w:ind w:left="567"/>
        <w:rPr>
          <w:rFonts w:asciiTheme="minorHAnsi" w:hAnsiTheme="minorHAnsi" w:cstheme="minorHAnsi"/>
          <w:b/>
          <w:bCs/>
          <w:color w:val="1F3864" w:themeColor="accent1" w:themeShade="80"/>
        </w:rPr>
      </w:pPr>
    </w:p>
    <w:p w14:paraId="2A8BE398" w14:textId="77777777" w:rsidR="00961B09" w:rsidRPr="008553B6" w:rsidRDefault="00961B09" w:rsidP="00961B09">
      <w:pPr>
        <w:pStyle w:val="Default"/>
        <w:ind w:left="567"/>
        <w:jc w:val="both"/>
        <w:rPr>
          <w:rFonts w:asciiTheme="minorHAnsi" w:hAnsiTheme="minorHAnsi" w:cstheme="minorHAnsi"/>
          <w:b/>
          <w:bCs/>
          <w:color w:val="1F3864" w:themeColor="accent1" w:themeShade="80"/>
        </w:rPr>
      </w:pPr>
      <w:r w:rsidRPr="008553B6">
        <w:rPr>
          <w:rFonts w:asciiTheme="minorHAnsi" w:hAnsiTheme="minorHAnsi" w:cstheme="minorHAnsi"/>
          <w:b/>
          <w:bCs/>
          <w:color w:val="1F3864" w:themeColor="accent1" w:themeShade="80"/>
        </w:rPr>
        <w:t xml:space="preserve">Objetivo General: </w:t>
      </w:r>
      <w:r w:rsidRPr="008553B6">
        <w:rPr>
          <w:rFonts w:asciiTheme="minorHAnsi" w:hAnsiTheme="minorHAnsi" w:cstheme="minorHAnsi"/>
          <w:color w:val="1F3864" w:themeColor="accent1" w:themeShade="80"/>
          <w:lang w:eastAsia="es-ES"/>
        </w:rPr>
        <w:t>Mejorar la función jurídica a través de la gestión integral de los servicios ofrecidos por la Secretaría Jurídica Distrital.</w:t>
      </w:r>
    </w:p>
    <w:p w14:paraId="53A70D91" w14:textId="77777777" w:rsidR="00961B09" w:rsidRDefault="00961B09" w:rsidP="00961B09">
      <w:pPr>
        <w:suppressAutoHyphens w:val="0"/>
        <w:autoSpaceDE w:val="0"/>
        <w:autoSpaceDN w:val="0"/>
        <w:adjustRightInd w:val="0"/>
        <w:ind w:left="567"/>
        <w:jc w:val="both"/>
        <w:rPr>
          <w:rFonts w:asciiTheme="minorHAnsi" w:hAnsiTheme="minorHAnsi" w:cstheme="minorHAnsi"/>
          <w:b/>
          <w:bCs/>
          <w:color w:val="1F3864" w:themeColor="accent1" w:themeShade="80"/>
          <w:sz w:val="24"/>
          <w:szCs w:val="24"/>
        </w:rPr>
      </w:pPr>
    </w:p>
    <w:p w14:paraId="4AC05B3A" w14:textId="77777777" w:rsidR="00961B09" w:rsidRDefault="00961B09" w:rsidP="00961B09">
      <w:pPr>
        <w:suppressAutoHyphens w:val="0"/>
        <w:autoSpaceDE w:val="0"/>
        <w:autoSpaceDN w:val="0"/>
        <w:adjustRightInd w:val="0"/>
        <w:ind w:left="567"/>
        <w:jc w:val="both"/>
        <w:rPr>
          <w:rFonts w:asciiTheme="minorHAnsi" w:hAnsiTheme="minorHAnsi" w:cstheme="minorHAnsi"/>
          <w:color w:val="1F3864" w:themeColor="accent1" w:themeShade="80"/>
          <w:sz w:val="24"/>
          <w:szCs w:val="24"/>
          <w:lang w:val="es-CO" w:eastAsia="es-ES"/>
        </w:rPr>
      </w:pPr>
      <w:r w:rsidRPr="008553B6">
        <w:rPr>
          <w:rFonts w:asciiTheme="minorHAnsi" w:hAnsiTheme="minorHAnsi" w:cstheme="minorHAnsi"/>
          <w:b/>
          <w:bCs/>
          <w:color w:val="1F3864" w:themeColor="accent1" w:themeShade="80"/>
          <w:sz w:val="24"/>
          <w:szCs w:val="24"/>
        </w:rPr>
        <w:t>Objetivos Específicos:</w:t>
      </w:r>
      <w:r w:rsidRPr="008553B6">
        <w:rPr>
          <w:rFonts w:asciiTheme="minorHAnsi" w:hAnsiTheme="minorHAnsi" w:cstheme="minorHAnsi"/>
          <w:color w:val="1F3864" w:themeColor="accent1" w:themeShade="80"/>
          <w:sz w:val="24"/>
          <w:szCs w:val="24"/>
          <w:lang w:val="es-CO" w:eastAsia="es-ES"/>
        </w:rPr>
        <w:t xml:space="preserve"> </w:t>
      </w:r>
    </w:p>
    <w:p w14:paraId="50789AF5" w14:textId="77777777" w:rsidR="00961B09" w:rsidRPr="002A6FCA" w:rsidRDefault="00961B09" w:rsidP="00961B09">
      <w:pPr>
        <w:pStyle w:val="Prrafodelista"/>
        <w:numPr>
          <w:ilvl w:val="0"/>
          <w:numId w:val="3"/>
        </w:numPr>
        <w:tabs>
          <w:tab w:val="left" w:pos="12616"/>
        </w:tabs>
        <w:suppressAutoHyphens w:val="0"/>
        <w:autoSpaceDE w:val="0"/>
        <w:autoSpaceDN w:val="0"/>
        <w:adjustRightInd w:val="0"/>
        <w:jc w:val="both"/>
        <w:rPr>
          <w:rFonts w:asciiTheme="minorHAnsi" w:hAnsiTheme="minorHAnsi" w:cstheme="minorHAnsi"/>
          <w:color w:val="1F3864" w:themeColor="accent1" w:themeShade="80"/>
          <w:sz w:val="24"/>
          <w:szCs w:val="24"/>
          <w:lang w:val="es-CO" w:eastAsia="es-ES"/>
        </w:rPr>
      </w:pPr>
      <w:r w:rsidRPr="002A6FCA">
        <w:rPr>
          <w:rFonts w:asciiTheme="minorHAnsi" w:hAnsiTheme="minorHAnsi" w:cstheme="minorHAnsi"/>
          <w:color w:val="1F3864" w:themeColor="accent1" w:themeShade="80"/>
          <w:sz w:val="24"/>
          <w:szCs w:val="24"/>
          <w:lang w:val="es-CO" w:eastAsia="es-ES"/>
        </w:rPr>
        <w:t>Fortalecer las estrategias para el mejoramiento integral de los servicios ofrecidos por la Secretaría Jurídica Distrital.</w:t>
      </w:r>
    </w:p>
    <w:p w14:paraId="3DDD8F82" w14:textId="77777777" w:rsidR="00961B09" w:rsidRPr="002A6FCA" w:rsidRDefault="00961B09" w:rsidP="00961B09">
      <w:pPr>
        <w:pStyle w:val="Prrafodelista"/>
        <w:numPr>
          <w:ilvl w:val="0"/>
          <w:numId w:val="3"/>
        </w:numPr>
        <w:tabs>
          <w:tab w:val="left" w:pos="12616"/>
        </w:tabs>
        <w:suppressAutoHyphens w:val="0"/>
        <w:autoSpaceDE w:val="0"/>
        <w:autoSpaceDN w:val="0"/>
        <w:adjustRightInd w:val="0"/>
        <w:jc w:val="both"/>
        <w:rPr>
          <w:rFonts w:asciiTheme="minorHAnsi" w:hAnsiTheme="minorHAnsi" w:cstheme="minorHAnsi"/>
          <w:color w:val="1F3864" w:themeColor="accent1" w:themeShade="80"/>
          <w:sz w:val="24"/>
          <w:szCs w:val="24"/>
          <w:lang w:val="es-CO" w:eastAsia="es-ES"/>
        </w:rPr>
      </w:pPr>
      <w:r w:rsidRPr="002A6FCA">
        <w:rPr>
          <w:rFonts w:asciiTheme="minorHAnsi" w:hAnsiTheme="minorHAnsi" w:cstheme="minorHAnsi"/>
          <w:color w:val="1F3864" w:themeColor="accent1" w:themeShade="80"/>
          <w:sz w:val="24"/>
          <w:szCs w:val="24"/>
          <w:lang w:val="es-CO" w:eastAsia="es-ES"/>
        </w:rPr>
        <w:t>Diseñar e implementar estrategias para garantizar la recuperación de patrimonio público del D.C.</w:t>
      </w:r>
    </w:p>
    <w:p w14:paraId="77D73448" w14:textId="77777777" w:rsidR="00961B09" w:rsidRPr="003E2DCF" w:rsidRDefault="00961B09" w:rsidP="00961B09">
      <w:pPr>
        <w:pStyle w:val="Prrafodelista"/>
        <w:numPr>
          <w:ilvl w:val="0"/>
          <w:numId w:val="3"/>
        </w:numPr>
        <w:tabs>
          <w:tab w:val="left" w:pos="12616"/>
        </w:tabs>
        <w:suppressAutoHyphens w:val="0"/>
        <w:autoSpaceDE w:val="0"/>
        <w:autoSpaceDN w:val="0"/>
        <w:adjustRightInd w:val="0"/>
        <w:jc w:val="both"/>
        <w:rPr>
          <w:rFonts w:asciiTheme="minorHAnsi" w:hAnsiTheme="minorHAnsi" w:cstheme="minorHAnsi"/>
          <w:color w:val="1F3864" w:themeColor="accent1" w:themeShade="80"/>
          <w:sz w:val="24"/>
          <w:szCs w:val="24"/>
          <w:lang w:val="es-CO" w:eastAsia="es-ES"/>
        </w:rPr>
      </w:pPr>
      <w:r w:rsidRPr="003E2DCF">
        <w:rPr>
          <w:rFonts w:asciiTheme="minorHAnsi" w:hAnsiTheme="minorHAnsi" w:cstheme="minorHAnsi"/>
          <w:color w:val="1F3864" w:themeColor="accent1" w:themeShade="80"/>
          <w:sz w:val="24"/>
          <w:szCs w:val="24"/>
          <w:lang w:val="es-CO" w:eastAsia="es-ES"/>
        </w:rPr>
        <w:t>Fortalecer el conocimiento de las Entidades sin Ánimo de Lucro respecto de sus obligaciones legales, contables y financieras.</w:t>
      </w:r>
    </w:p>
    <w:p w14:paraId="15FDA7FE" w14:textId="77777777" w:rsidR="00961B09" w:rsidRPr="002A6FCA" w:rsidRDefault="00961B09" w:rsidP="00961B09">
      <w:pPr>
        <w:pStyle w:val="Prrafodelista"/>
        <w:numPr>
          <w:ilvl w:val="0"/>
          <w:numId w:val="3"/>
        </w:numPr>
        <w:tabs>
          <w:tab w:val="left" w:pos="12616"/>
        </w:tabs>
        <w:suppressAutoHyphens w:val="0"/>
        <w:autoSpaceDE w:val="0"/>
        <w:autoSpaceDN w:val="0"/>
        <w:adjustRightInd w:val="0"/>
        <w:jc w:val="both"/>
        <w:rPr>
          <w:rFonts w:asciiTheme="minorHAnsi" w:hAnsiTheme="minorHAnsi" w:cstheme="minorHAnsi"/>
          <w:color w:val="1F3864" w:themeColor="accent1" w:themeShade="80"/>
          <w:sz w:val="24"/>
          <w:szCs w:val="24"/>
          <w:lang w:val="es-CO" w:eastAsia="es-ES"/>
        </w:rPr>
      </w:pPr>
      <w:r w:rsidRPr="002A6FCA">
        <w:rPr>
          <w:rFonts w:asciiTheme="minorHAnsi" w:hAnsiTheme="minorHAnsi" w:cstheme="minorHAnsi"/>
          <w:color w:val="1F3864" w:themeColor="accent1" w:themeShade="80"/>
          <w:sz w:val="24"/>
          <w:szCs w:val="24"/>
          <w:lang w:val="es-CO" w:eastAsia="es-ES"/>
        </w:rPr>
        <w:t>Contribuir a la unificación de los lineamientos en materia disciplinaria del Distrito Capital.</w:t>
      </w:r>
    </w:p>
    <w:p w14:paraId="3F227C3D" w14:textId="77777777" w:rsidR="00961B09" w:rsidRPr="002A6FCA" w:rsidRDefault="00961B09" w:rsidP="00961B09">
      <w:pPr>
        <w:pStyle w:val="Prrafodelista"/>
        <w:numPr>
          <w:ilvl w:val="0"/>
          <w:numId w:val="3"/>
        </w:numPr>
        <w:tabs>
          <w:tab w:val="left" w:pos="12616"/>
        </w:tabs>
        <w:suppressAutoHyphens w:val="0"/>
        <w:autoSpaceDE w:val="0"/>
        <w:autoSpaceDN w:val="0"/>
        <w:adjustRightInd w:val="0"/>
        <w:jc w:val="both"/>
        <w:rPr>
          <w:rFonts w:asciiTheme="minorHAnsi" w:hAnsiTheme="minorHAnsi" w:cstheme="minorHAnsi"/>
          <w:color w:val="1F3864" w:themeColor="accent1" w:themeShade="80"/>
          <w:sz w:val="24"/>
          <w:szCs w:val="24"/>
          <w:lang w:val="es-CO" w:eastAsia="es-ES"/>
        </w:rPr>
      </w:pPr>
      <w:r w:rsidRPr="002A6FCA">
        <w:rPr>
          <w:rFonts w:asciiTheme="minorHAnsi" w:hAnsiTheme="minorHAnsi" w:cstheme="minorHAnsi"/>
          <w:color w:val="1F3864" w:themeColor="accent1" w:themeShade="80"/>
          <w:sz w:val="24"/>
          <w:szCs w:val="24"/>
          <w:lang w:val="es-CO" w:eastAsia="es-ES"/>
        </w:rPr>
        <w:t>Adelantar jornadas de capacitación para fortalecer la gestión disciplinaria en el Distrito Capital.</w:t>
      </w:r>
    </w:p>
    <w:p w14:paraId="2904F625" w14:textId="77777777" w:rsidR="00961B09" w:rsidRPr="002A6FCA" w:rsidRDefault="00961B09" w:rsidP="00961B09">
      <w:pPr>
        <w:pStyle w:val="Prrafodelista"/>
        <w:numPr>
          <w:ilvl w:val="0"/>
          <w:numId w:val="3"/>
        </w:numPr>
        <w:tabs>
          <w:tab w:val="left" w:pos="12616"/>
        </w:tabs>
        <w:suppressAutoHyphens w:val="0"/>
        <w:autoSpaceDE w:val="0"/>
        <w:autoSpaceDN w:val="0"/>
        <w:adjustRightInd w:val="0"/>
        <w:jc w:val="both"/>
        <w:rPr>
          <w:rFonts w:asciiTheme="minorHAnsi" w:hAnsiTheme="minorHAnsi" w:cstheme="minorHAnsi"/>
          <w:color w:val="1F3864" w:themeColor="accent1" w:themeShade="80"/>
          <w:sz w:val="24"/>
          <w:szCs w:val="24"/>
          <w:lang w:val="es-CO" w:eastAsia="es-ES"/>
        </w:rPr>
      </w:pPr>
      <w:r w:rsidRPr="002A6FCA">
        <w:rPr>
          <w:rFonts w:asciiTheme="minorHAnsi" w:hAnsiTheme="minorHAnsi" w:cstheme="minorHAnsi"/>
          <w:color w:val="1F3864" w:themeColor="accent1" w:themeShade="80"/>
          <w:sz w:val="24"/>
          <w:szCs w:val="24"/>
          <w:lang w:val="es-CO" w:eastAsia="es-ES"/>
        </w:rPr>
        <w:t>Disponer de herramientas ciudadanas para analizar las diferentes problemáticas de corrupción.</w:t>
      </w:r>
    </w:p>
    <w:p w14:paraId="3E63B5F2" w14:textId="77777777" w:rsidR="00961B09" w:rsidRPr="003E2DCF" w:rsidRDefault="00961B09" w:rsidP="00961B09">
      <w:pPr>
        <w:pStyle w:val="Prrafodelista"/>
        <w:numPr>
          <w:ilvl w:val="0"/>
          <w:numId w:val="3"/>
        </w:numPr>
        <w:tabs>
          <w:tab w:val="left" w:pos="12616"/>
        </w:tabs>
        <w:suppressAutoHyphens w:val="0"/>
        <w:autoSpaceDE w:val="0"/>
        <w:autoSpaceDN w:val="0"/>
        <w:adjustRightInd w:val="0"/>
        <w:jc w:val="both"/>
        <w:rPr>
          <w:rFonts w:asciiTheme="minorHAnsi" w:hAnsiTheme="minorHAnsi" w:cstheme="minorHAnsi"/>
          <w:color w:val="1F3864" w:themeColor="accent1" w:themeShade="80"/>
          <w:sz w:val="24"/>
          <w:szCs w:val="24"/>
          <w:lang w:val="es-CO" w:eastAsia="es-ES"/>
        </w:rPr>
      </w:pPr>
      <w:r w:rsidRPr="003E2DCF">
        <w:rPr>
          <w:rFonts w:asciiTheme="minorHAnsi" w:hAnsiTheme="minorHAnsi" w:cstheme="minorHAnsi"/>
          <w:color w:val="1F3864" w:themeColor="accent1" w:themeShade="80"/>
          <w:sz w:val="24"/>
          <w:szCs w:val="24"/>
          <w:lang w:val="es-CO" w:eastAsia="es-ES"/>
        </w:rPr>
        <w:t>Incentivar el trabajo adelantado por las entidades y organismos distritales y el cuerpo de abogados en la</w:t>
      </w:r>
      <w:r>
        <w:rPr>
          <w:rFonts w:asciiTheme="minorHAnsi" w:hAnsiTheme="minorHAnsi" w:cstheme="minorHAnsi"/>
          <w:color w:val="1F3864" w:themeColor="accent1" w:themeShade="80"/>
          <w:sz w:val="24"/>
          <w:szCs w:val="24"/>
          <w:lang w:val="es-CO" w:eastAsia="es-ES"/>
        </w:rPr>
        <w:t xml:space="preserve"> im</w:t>
      </w:r>
      <w:r w:rsidRPr="003E2DCF">
        <w:rPr>
          <w:rFonts w:asciiTheme="minorHAnsi" w:hAnsiTheme="minorHAnsi" w:cstheme="minorHAnsi"/>
          <w:color w:val="1F3864" w:themeColor="accent1" w:themeShade="80"/>
          <w:sz w:val="24"/>
          <w:szCs w:val="24"/>
          <w:lang w:val="es-CO" w:eastAsia="es-ES"/>
        </w:rPr>
        <w:t>plementación del Modelo de Gestión Jurídica Pública - MGJP.</w:t>
      </w:r>
    </w:p>
    <w:p w14:paraId="1247C9DA" w14:textId="77777777" w:rsidR="00961B09" w:rsidRPr="002A6FCA" w:rsidRDefault="00961B09" w:rsidP="00961B09">
      <w:pPr>
        <w:pStyle w:val="Prrafodelista"/>
        <w:numPr>
          <w:ilvl w:val="0"/>
          <w:numId w:val="3"/>
        </w:numPr>
        <w:tabs>
          <w:tab w:val="left" w:pos="12616"/>
        </w:tabs>
        <w:suppressAutoHyphens w:val="0"/>
        <w:autoSpaceDE w:val="0"/>
        <w:autoSpaceDN w:val="0"/>
        <w:adjustRightInd w:val="0"/>
        <w:jc w:val="both"/>
        <w:rPr>
          <w:rFonts w:asciiTheme="minorHAnsi" w:hAnsiTheme="minorHAnsi" w:cstheme="minorHAnsi"/>
          <w:color w:val="1F3864" w:themeColor="accent1" w:themeShade="80"/>
          <w:sz w:val="24"/>
          <w:szCs w:val="24"/>
          <w:lang w:val="es-CO" w:eastAsia="es-ES"/>
        </w:rPr>
      </w:pPr>
      <w:r w:rsidRPr="002A6FCA">
        <w:rPr>
          <w:rFonts w:asciiTheme="minorHAnsi" w:hAnsiTheme="minorHAnsi" w:cstheme="minorHAnsi"/>
          <w:color w:val="1F3864" w:themeColor="accent1" w:themeShade="80"/>
          <w:sz w:val="24"/>
          <w:szCs w:val="24"/>
          <w:lang w:val="es-CO" w:eastAsia="es-ES"/>
        </w:rPr>
        <w:t>Adelantar actividades orientadas al análisis jurídico en temas de alto impacto en el Distrito Capital.</w:t>
      </w:r>
    </w:p>
    <w:p w14:paraId="671767DD" w14:textId="77777777" w:rsidR="00961B09" w:rsidRPr="008553B6" w:rsidRDefault="00961B09" w:rsidP="00961B09">
      <w:pPr>
        <w:pStyle w:val="Default"/>
        <w:numPr>
          <w:ilvl w:val="0"/>
          <w:numId w:val="3"/>
        </w:numPr>
        <w:jc w:val="both"/>
        <w:rPr>
          <w:rFonts w:asciiTheme="minorHAnsi" w:hAnsiTheme="minorHAnsi" w:cstheme="minorHAnsi"/>
          <w:b/>
          <w:bCs/>
          <w:color w:val="1F3864" w:themeColor="accent1" w:themeShade="80"/>
        </w:rPr>
      </w:pPr>
      <w:r w:rsidRPr="008553B6">
        <w:rPr>
          <w:rFonts w:asciiTheme="minorHAnsi" w:hAnsiTheme="minorHAnsi" w:cstheme="minorHAnsi"/>
          <w:color w:val="1F3864" w:themeColor="accent1" w:themeShade="80"/>
          <w:lang w:eastAsia="es-ES"/>
        </w:rPr>
        <w:t>Fortalecer la defensa judicial en los procesos de alto impacto para el Distrito Capital.</w:t>
      </w:r>
    </w:p>
    <w:tbl>
      <w:tblPr>
        <w:tblW w:w="13302" w:type="dxa"/>
        <w:tblCellMar>
          <w:left w:w="70" w:type="dxa"/>
          <w:right w:w="70" w:type="dxa"/>
        </w:tblCellMar>
        <w:tblLook w:val="04A0" w:firstRow="1" w:lastRow="0" w:firstColumn="1" w:lastColumn="0" w:noHBand="0" w:noVBand="1"/>
      </w:tblPr>
      <w:tblGrid>
        <w:gridCol w:w="4300"/>
        <w:gridCol w:w="2198"/>
        <w:gridCol w:w="2126"/>
        <w:gridCol w:w="1701"/>
        <w:gridCol w:w="1843"/>
        <w:gridCol w:w="1134"/>
      </w:tblGrid>
      <w:tr w:rsidR="00961B09" w:rsidRPr="00911447" w14:paraId="540B4235" w14:textId="77777777" w:rsidTr="00340691">
        <w:trPr>
          <w:trHeight w:val="702"/>
        </w:trPr>
        <w:tc>
          <w:tcPr>
            <w:tcW w:w="4300" w:type="dxa"/>
            <w:tcBorders>
              <w:top w:val="double" w:sz="6" w:space="0" w:color="203764"/>
              <w:left w:val="double" w:sz="6" w:space="0" w:color="203764"/>
              <w:bottom w:val="double" w:sz="6" w:space="0" w:color="203764"/>
              <w:right w:val="double" w:sz="6" w:space="0" w:color="203764"/>
            </w:tcBorders>
            <w:shd w:val="clear" w:color="B4C6E7" w:fill="B4C6E7"/>
            <w:noWrap/>
            <w:vAlign w:val="center"/>
            <w:hideMark/>
          </w:tcPr>
          <w:p w14:paraId="07F887EB" w14:textId="77777777" w:rsidR="00961B09" w:rsidRPr="00AA496E" w:rsidRDefault="00961B09" w:rsidP="00340691">
            <w:pPr>
              <w:suppressAutoHyphens w:val="0"/>
              <w:jc w:val="center"/>
              <w:rPr>
                <w:rFonts w:ascii="Berlin Sans FB" w:hAnsi="Berlin Sans FB" w:cs="Calibri"/>
                <w:color w:val="203764"/>
                <w:sz w:val="18"/>
                <w:szCs w:val="18"/>
                <w:lang w:val="es-CO" w:eastAsia="es-CO"/>
              </w:rPr>
            </w:pPr>
            <w:r w:rsidRPr="00AA496E">
              <w:rPr>
                <w:rFonts w:ascii="Berlin Sans FB" w:hAnsi="Berlin Sans FB" w:cs="Calibri"/>
                <w:color w:val="203764"/>
                <w:sz w:val="18"/>
                <w:szCs w:val="18"/>
                <w:lang w:val="es-CO" w:eastAsia="es-CO"/>
              </w:rPr>
              <w:lastRenderedPageBreak/>
              <w:t xml:space="preserve">META </w:t>
            </w:r>
          </w:p>
        </w:tc>
        <w:tc>
          <w:tcPr>
            <w:tcW w:w="2198" w:type="dxa"/>
            <w:tcBorders>
              <w:top w:val="double" w:sz="6" w:space="0" w:color="203764"/>
              <w:left w:val="nil"/>
              <w:bottom w:val="nil"/>
              <w:right w:val="double" w:sz="6" w:space="0" w:color="203764"/>
            </w:tcBorders>
            <w:shd w:val="clear" w:color="B4C6E7" w:fill="B4C6E7"/>
            <w:vAlign w:val="center"/>
            <w:hideMark/>
          </w:tcPr>
          <w:p w14:paraId="6482F4CC" w14:textId="77777777" w:rsidR="00961B09" w:rsidRPr="00AA496E" w:rsidRDefault="00961B09" w:rsidP="00340691">
            <w:pPr>
              <w:suppressAutoHyphens w:val="0"/>
              <w:jc w:val="center"/>
              <w:rPr>
                <w:rFonts w:ascii="Berlin Sans FB" w:hAnsi="Berlin Sans FB" w:cs="Calibri"/>
                <w:color w:val="203764"/>
                <w:sz w:val="18"/>
                <w:szCs w:val="18"/>
                <w:lang w:val="es-CO" w:eastAsia="es-CO"/>
              </w:rPr>
            </w:pPr>
            <w:r w:rsidRPr="00AA496E">
              <w:rPr>
                <w:rFonts w:ascii="Berlin Sans FB" w:hAnsi="Berlin Sans FB" w:cs="Calibri"/>
                <w:color w:val="203764"/>
                <w:sz w:val="18"/>
                <w:szCs w:val="18"/>
                <w:lang w:val="es-CO" w:eastAsia="es-CO"/>
              </w:rPr>
              <w:t xml:space="preserve"> DEPENDENCIA A CARGO </w:t>
            </w:r>
          </w:p>
        </w:tc>
        <w:tc>
          <w:tcPr>
            <w:tcW w:w="2126" w:type="dxa"/>
            <w:tcBorders>
              <w:top w:val="double" w:sz="6" w:space="0" w:color="203764"/>
              <w:left w:val="nil"/>
              <w:bottom w:val="nil"/>
              <w:right w:val="double" w:sz="6" w:space="0" w:color="203764"/>
            </w:tcBorders>
            <w:shd w:val="clear" w:color="B4C6E7" w:fill="B4C6E7"/>
            <w:vAlign w:val="center"/>
            <w:hideMark/>
          </w:tcPr>
          <w:p w14:paraId="0EF61951" w14:textId="77777777" w:rsidR="00961B09" w:rsidRPr="00AA496E" w:rsidRDefault="00961B09" w:rsidP="00340691">
            <w:pPr>
              <w:suppressAutoHyphens w:val="0"/>
              <w:jc w:val="center"/>
              <w:rPr>
                <w:rFonts w:ascii="Berlin Sans FB" w:hAnsi="Berlin Sans FB" w:cs="Calibri"/>
                <w:color w:val="203764"/>
                <w:sz w:val="18"/>
                <w:szCs w:val="18"/>
                <w:lang w:val="es-CO" w:eastAsia="es-CO"/>
              </w:rPr>
            </w:pPr>
            <w:r w:rsidRPr="00AA496E">
              <w:rPr>
                <w:rFonts w:ascii="Berlin Sans FB" w:hAnsi="Berlin Sans FB" w:cs="Calibri"/>
                <w:color w:val="203764"/>
                <w:sz w:val="18"/>
                <w:szCs w:val="18"/>
                <w:lang w:val="es-CO" w:eastAsia="es-CO"/>
              </w:rPr>
              <w:t xml:space="preserve"> MAGNITUD PROGRAMADA </w:t>
            </w:r>
          </w:p>
        </w:tc>
        <w:tc>
          <w:tcPr>
            <w:tcW w:w="1701" w:type="dxa"/>
            <w:tcBorders>
              <w:top w:val="double" w:sz="6" w:space="0" w:color="203764"/>
              <w:left w:val="nil"/>
              <w:bottom w:val="nil"/>
              <w:right w:val="double" w:sz="6" w:space="0" w:color="203764"/>
            </w:tcBorders>
            <w:shd w:val="clear" w:color="B4C6E7" w:fill="B4C6E7"/>
            <w:vAlign w:val="center"/>
            <w:hideMark/>
          </w:tcPr>
          <w:p w14:paraId="1235FEC9" w14:textId="77777777" w:rsidR="00961B09" w:rsidRPr="00AA496E" w:rsidRDefault="00961B09" w:rsidP="00340691">
            <w:pPr>
              <w:suppressAutoHyphens w:val="0"/>
              <w:jc w:val="center"/>
              <w:rPr>
                <w:rFonts w:ascii="Berlin Sans FB" w:hAnsi="Berlin Sans FB" w:cs="Calibri"/>
                <w:color w:val="203764"/>
                <w:sz w:val="18"/>
                <w:szCs w:val="18"/>
                <w:lang w:val="es-CO" w:eastAsia="es-CO"/>
              </w:rPr>
            </w:pPr>
            <w:r w:rsidRPr="00AA496E">
              <w:rPr>
                <w:rFonts w:ascii="Berlin Sans FB" w:hAnsi="Berlin Sans FB" w:cs="Calibri"/>
                <w:color w:val="203764"/>
                <w:sz w:val="18"/>
                <w:szCs w:val="18"/>
                <w:lang w:val="es-CO" w:eastAsia="es-CO"/>
              </w:rPr>
              <w:t xml:space="preserve"> MAGNITUD EJECUTADA </w:t>
            </w:r>
          </w:p>
        </w:tc>
        <w:tc>
          <w:tcPr>
            <w:tcW w:w="1843" w:type="dxa"/>
            <w:tcBorders>
              <w:top w:val="double" w:sz="6" w:space="0" w:color="203764"/>
              <w:left w:val="nil"/>
              <w:bottom w:val="nil"/>
              <w:right w:val="double" w:sz="6" w:space="0" w:color="203764"/>
            </w:tcBorders>
            <w:shd w:val="clear" w:color="B4C6E7" w:fill="B4C6E7"/>
            <w:vAlign w:val="center"/>
            <w:hideMark/>
          </w:tcPr>
          <w:p w14:paraId="3C7C2E00" w14:textId="77777777" w:rsidR="00961B09" w:rsidRPr="00AA496E" w:rsidRDefault="00961B09" w:rsidP="00340691">
            <w:pPr>
              <w:suppressAutoHyphens w:val="0"/>
              <w:jc w:val="center"/>
              <w:rPr>
                <w:rFonts w:ascii="Berlin Sans FB" w:hAnsi="Berlin Sans FB" w:cs="Calibri"/>
                <w:color w:val="203764"/>
                <w:sz w:val="18"/>
                <w:szCs w:val="18"/>
                <w:lang w:val="es-CO" w:eastAsia="es-CO"/>
              </w:rPr>
            </w:pPr>
            <w:r w:rsidRPr="00AA496E">
              <w:rPr>
                <w:rFonts w:ascii="Berlin Sans FB" w:hAnsi="Berlin Sans FB" w:cs="Calibri"/>
                <w:color w:val="203764"/>
                <w:sz w:val="18"/>
                <w:szCs w:val="18"/>
                <w:lang w:val="es-CO" w:eastAsia="es-CO"/>
              </w:rPr>
              <w:t xml:space="preserve"> % DE AVANCE</w:t>
            </w:r>
            <w:r w:rsidRPr="00AA496E">
              <w:rPr>
                <w:rFonts w:ascii="Berlin Sans FB" w:hAnsi="Berlin Sans FB" w:cs="Calibri"/>
                <w:color w:val="203764"/>
                <w:sz w:val="18"/>
                <w:szCs w:val="18"/>
                <w:lang w:val="es-CO" w:eastAsia="es-CO"/>
              </w:rPr>
              <w:br/>
              <w:t xml:space="preserve">30 DE JUNIO DE 2021 </w:t>
            </w:r>
          </w:p>
        </w:tc>
        <w:tc>
          <w:tcPr>
            <w:tcW w:w="1134" w:type="dxa"/>
            <w:tcBorders>
              <w:top w:val="nil"/>
              <w:left w:val="nil"/>
              <w:bottom w:val="nil"/>
              <w:right w:val="nil"/>
            </w:tcBorders>
            <w:shd w:val="clear" w:color="auto" w:fill="auto"/>
            <w:noWrap/>
            <w:vAlign w:val="center"/>
            <w:hideMark/>
          </w:tcPr>
          <w:p w14:paraId="02FD8CB2" w14:textId="77777777" w:rsidR="00961B09" w:rsidRPr="00911447" w:rsidRDefault="00961B09" w:rsidP="00340691">
            <w:pPr>
              <w:suppressAutoHyphens w:val="0"/>
              <w:jc w:val="center"/>
              <w:rPr>
                <w:rFonts w:ascii="Berlin Sans FB" w:hAnsi="Berlin Sans FB" w:cs="Calibri"/>
                <w:b/>
                <w:bCs/>
                <w:color w:val="203764"/>
                <w:sz w:val="18"/>
                <w:szCs w:val="18"/>
                <w:lang w:val="es-CO" w:eastAsia="es-CO"/>
              </w:rPr>
            </w:pPr>
          </w:p>
        </w:tc>
      </w:tr>
      <w:tr w:rsidR="00961B09" w:rsidRPr="00911447" w14:paraId="1F032B69" w14:textId="77777777" w:rsidTr="00340691">
        <w:trPr>
          <w:trHeight w:val="939"/>
        </w:trPr>
        <w:tc>
          <w:tcPr>
            <w:tcW w:w="4300" w:type="dxa"/>
            <w:tcBorders>
              <w:top w:val="nil"/>
              <w:left w:val="double" w:sz="6" w:space="0" w:color="203764"/>
              <w:bottom w:val="double" w:sz="6" w:space="0" w:color="203764"/>
              <w:right w:val="double" w:sz="6" w:space="0" w:color="203764"/>
            </w:tcBorders>
            <w:shd w:val="clear" w:color="auto" w:fill="auto"/>
            <w:vAlign w:val="center"/>
            <w:hideMark/>
          </w:tcPr>
          <w:p w14:paraId="4EF7D847"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Crear en un 100 % el modelo anticorrupción</w:t>
            </w:r>
          </w:p>
        </w:tc>
        <w:tc>
          <w:tcPr>
            <w:tcW w:w="2198" w:type="dxa"/>
            <w:vMerge w:val="restart"/>
            <w:tcBorders>
              <w:top w:val="double" w:sz="6" w:space="0" w:color="203764"/>
              <w:left w:val="double" w:sz="6" w:space="0" w:color="203764"/>
              <w:bottom w:val="double" w:sz="6" w:space="0" w:color="203764"/>
              <w:right w:val="double" w:sz="6" w:space="0" w:color="203764"/>
            </w:tcBorders>
            <w:shd w:val="clear" w:color="000000" w:fill="FFF2CC"/>
            <w:vAlign w:val="center"/>
            <w:hideMark/>
          </w:tcPr>
          <w:p w14:paraId="1530F14A"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Dirección Distrital de Política Jurídica</w:t>
            </w:r>
          </w:p>
        </w:tc>
        <w:tc>
          <w:tcPr>
            <w:tcW w:w="2126" w:type="dxa"/>
            <w:tcBorders>
              <w:top w:val="double" w:sz="6" w:space="0" w:color="203764"/>
              <w:left w:val="nil"/>
              <w:bottom w:val="double" w:sz="6" w:space="0" w:color="203764"/>
              <w:right w:val="double" w:sz="6" w:space="0" w:color="203764"/>
            </w:tcBorders>
            <w:shd w:val="clear" w:color="auto" w:fill="auto"/>
            <w:vAlign w:val="center"/>
            <w:hideMark/>
          </w:tcPr>
          <w:p w14:paraId="11A56107"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25%</w:t>
            </w:r>
          </w:p>
        </w:tc>
        <w:tc>
          <w:tcPr>
            <w:tcW w:w="1701" w:type="dxa"/>
            <w:tcBorders>
              <w:top w:val="double" w:sz="6" w:space="0" w:color="203764"/>
              <w:left w:val="nil"/>
              <w:bottom w:val="double" w:sz="6" w:space="0" w:color="203764"/>
              <w:right w:val="double" w:sz="6" w:space="0" w:color="203764"/>
            </w:tcBorders>
            <w:shd w:val="clear" w:color="auto" w:fill="auto"/>
            <w:vAlign w:val="center"/>
            <w:hideMark/>
          </w:tcPr>
          <w:p w14:paraId="1088056A"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12,50%</w:t>
            </w:r>
          </w:p>
        </w:tc>
        <w:tc>
          <w:tcPr>
            <w:tcW w:w="1843" w:type="dxa"/>
            <w:tcBorders>
              <w:top w:val="double" w:sz="6" w:space="0" w:color="203764"/>
              <w:left w:val="nil"/>
              <w:bottom w:val="double" w:sz="6" w:space="0" w:color="203764"/>
              <w:right w:val="double" w:sz="6" w:space="0" w:color="203764"/>
            </w:tcBorders>
            <w:shd w:val="clear" w:color="auto" w:fill="auto"/>
            <w:vAlign w:val="center"/>
            <w:hideMark/>
          </w:tcPr>
          <w:p w14:paraId="4D446C01"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50,00%</w:t>
            </w:r>
          </w:p>
        </w:tc>
        <w:tc>
          <w:tcPr>
            <w:tcW w:w="1134" w:type="dxa"/>
            <w:tcBorders>
              <w:top w:val="double" w:sz="6" w:space="0" w:color="203764"/>
              <w:left w:val="nil"/>
              <w:bottom w:val="double" w:sz="6" w:space="0" w:color="203764"/>
              <w:right w:val="double" w:sz="6" w:space="0" w:color="203764"/>
            </w:tcBorders>
            <w:shd w:val="clear" w:color="auto" w:fill="auto"/>
            <w:noWrap/>
            <w:vAlign w:val="center"/>
            <w:hideMark/>
          </w:tcPr>
          <w:p w14:paraId="54F03A8E"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8553B6">
              <w:rPr>
                <w:noProof/>
                <w:color w:val="1F3864" w:themeColor="accent1" w:themeShade="80"/>
              </w:rPr>
              <w:drawing>
                <wp:anchor distT="0" distB="0" distL="114300" distR="114300" simplePos="0" relativeHeight="251674624" behindDoc="1" locked="0" layoutInCell="1" allowOverlap="1" wp14:anchorId="7504C1B7" wp14:editId="5288760D">
                  <wp:simplePos x="0" y="0"/>
                  <wp:positionH relativeFrom="column">
                    <wp:posOffset>132080</wp:posOffset>
                  </wp:positionH>
                  <wp:positionV relativeFrom="paragraph">
                    <wp:posOffset>-38100</wp:posOffset>
                  </wp:positionV>
                  <wp:extent cx="347345" cy="231775"/>
                  <wp:effectExtent l="0" t="0" r="0" b="0"/>
                  <wp:wrapNone/>
                  <wp:docPr id="50" name="Imagen 50" descr="Signo De Advertencia O Signo De Advertencia Signo De Exclamación De  Precaución, Triángulo Amarillo Del Vector De Peligro Ilustración del Vector  - Ilustración de sitio, aislado: 20033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Signo De Advertencia O Signo De Advertencia Signo De Exclamación De  Precaución, Triángulo Amarillo Del Vector De Peligro Ilustración del Vector  - Ilustración de sitio, aislado: 20033025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3B6">
              <w:rPr>
                <w:noProof/>
                <w:color w:val="1F3864" w:themeColor="accent1" w:themeShade="80"/>
              </w:rPr>
              <w:drawing>
                <wp:anchor distT="0" distB="0" distL="114300" distR="114300" simplePos="0" relativeHeight="251675648" behindDoc="1" locked="0" layoutInCell="1" allowOverlap="1" wp14:anchorId="5825B234" wp14:editId="39325ACB">
                  <wp:simplePos x="0" y="0"/>
                  <wp:positionH relativeFrom="column">
                    <wp:posOffset>132080</wp:posOffset>
                  </wp:positionH>
                  <wp:positionV relativeFrom="paragraph">
                    <wp:posOffset>2237740</wp:posOffset>
                  </wp:positionV>
                  <wp:extent cx="347345" cy="231775"/>
                  <wp:effectExtent l="0" t="0" r="0" b="0"/>
                  <wp:wrapNone/>
                  <wp:docPr id="51" name="Imagen 51" descr="Signo De Advertencia O Signo De Advertencia Signo De Exclamación De  Precaución, Triángulo Amarillo Del Vector De Peligro Ilustración del Vector  - Ilustración de sitio, aislado: 20033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Signo De Advertencia O Signo De Advertencia Signo De Exclamación De  Precaución, Triángulo Amarillo Del Vector De Peligro Ilustración del Vector  - Ilustración de sitio, aislado: 20033025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447">
              <w:rPr>
                <w:rFonts w:ascii="Berlin Sans FB" w:hAnsi="Berlin Sans FB" w:cs="Calibri"/>
                <w:color w:val="000000"/>
                <w:sz w:val="18"/>
                <w:szCs w:val="18"/>
                <w:lang w:val="es-CO" w:eastAsia="es-CO"/>
              </w:rPr>
              <w:t> </w:t>
            </w:r>
          </w:p>
        </w:tc>
      </w:tr>
      <w:tr w:rsidR="00961B09" w:rsidRPr="00911447" w14:paraId="315111C7" w14:textId="77777777" w:rsidTr="00340691">
        <w:trPr>
          <w:trHeight w:val="1155"/>
        </w:trPr>
        <w:tc>
          <w:tcPr>
            <w:tcW w:w="4300" w:type="dxa"/>
            <w:tcBorders>
              <w:top w:val="nil"/>
              <w:left w:val="double" w:sz="6" w:space="0" w:color="203764"/>
              <w:bottom w:val="double" w:sz="6" w:space="0" w:color="203764"/>
              <w:right w:val="double" w:sz="6" w:space="0" w:color="203764"/>
            </w:tcBorders>
            <w:shd w:val="clear" w:color="auto" w:fill="auto"/>
            <w:vAlign w:val="center"/>
            <w:hideMark/>
          </w:tcPr>
          <w:p w14:paraId="57A51C1B"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Crear en un 100 % el observatorio para prevenir la corrupción en el Distrito</w:t>
            </w:r>
            <w:r w:rsidRPr="00911447">
              <w:rPr>
                <w:rFonts w:ascii="Berlin Sans FB" w:hAnsi="Berlin Sans FB" w:cs="Calibri"/>
                <w:color w:val="000000"/>
                <w:sz w:val="18"/>
                <w:szCs w:val="18"/>
                <w:lang w:val="es-CO" w:eastAsia="es-CO"/>
              </w:rPr>
              <w:br/>
              <w:t>Capital.</w:t>
            </w:r>
          </w:p>
        </w:tc>
        <w:tc>
          <w:tcPr>
            <w:tcW w:w="2198" w:type="dxa"/>
            <w:vMerge/>
            <w:tcBorders>
              <w:top w:val="double" w:sz="6" w:space="0" w:color="203764"/>
              <w:left w:val="double" w:sz="6" w:space="0" w:color="203764"/>
              <w:bottom w:val="double" w:sz="6" w:space="0" w:color="203764"/>
              <w:right w:val="double" w:sz="6" w:space="0" w:color="203764"/>
            </w:tcBorders>
            <w:vAlign w:val="center"/>
            <w:hideMark/>
          </w:tcPr>
          <w:p w14:paraId="74342427" w14:textId="77777777" w:rsidR="00961B09" w:rsidRPr="00911447" w:rsidRDefault="00961B09" w:rsidP="00340691">
            <w:pPr>
              <w:suppressAutoHyphens w:val="0"/>
              <w:rPr>
                <w:rFonts w:ascii="Berlin Sans FB" w:hAnsi="Berlin Sans FB" w:cs="Calibri"/>
                <w:color w:val="000000"/>
                <w:sz w:val="18"/>
                <w:szCs w:val="18"/>
                <w:lang w:val="es-CO" w:eastAsia="es-CO"/>
              </w:rPr>
            </w:pPr>
          </w:p>
        </w:tc>
        <w:tc>
          <w:tcPr>
            <w:tcW w:w="2126" w:type="dxa"/>
            <w:tcBorders>
              <w:top w:val="nil"/>
              <w:left w:val="nil"/>
              <w:bottom w:val="double" w:sz="6" w:space="0" w:color="203764"/>
              <w:right w:val="double" w:sz="6" w:space="0" w:color="203764"/>
            </w:tcBorders>
            <w:shd w:val="clear" w:color="auto" w:fill="auto"/>
            <w:vAlign w:val="center"/>
            <w:hideMark/>
          </w:tcPr>
          <w:p w14:paraId="0F5BDF09"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20%</w:t>
            </w:r>
          </w:p>
        </w:tc>
        <w:tc>
          <w:tcPr>
            <w:tcW w:w="1701" w:type="dxa"/>
            <w:tcBorders>
              <w:top w:val="nil"/>
              <w:left w:val="nil"/>
              <w:bottom w:val="double" w:sz="6" w:space="0" w:color="203764"/>
              <w:right w:val="double" w:sz="6" w:space="0" w:color="203764"/>
            </w:tcBorders>
            <w:shd w:val="clear" w:color="auto" w:fill="auto"/>
            <w:vAlign w:val="center"/>
            <w:hideMark/>
          </w:tcPr>
          <w:p w14:paraId="52882147"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7,80%</w:t>
            </w:r>
          </w:p>
        </w:tc>
        <w:tc>
          <w:tcPr>
            <w:tcW w:w="1843" w:type="dxa"/>
            <w:tcBorders>
              <w:top w:val="nil"/>
              <w:left w:val="nil"/>
              <w:bottom w:val="double" w:sz="6" w:space="0" w:color="203764"/>
              <w:right w:val="double" w:sz="6" w:space="0" w:color="203764"/>
            </w:tcBorders>
            <w:shd w:val="clear" w:color="auto" w:fill="auto"/>
            <w:vAlign w:val="center"/>
            <w:hideMark/>
          </w:tcPr>
          <w:p w14:paraId="4B7185CC"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39,00%</w:t>
            </w:r>
          </w:p>
        </w:tc>
        <w:tc>
          <w:tcPr>
            <w:tcW w:w="1134" w:type="dxa"/>
            <w:tcBorders>
              <w:top w:val="nil"/>
              <w:left w:val="nil"/>
              <w:bottom w:val="double" w:sz="6" w:space="0" w:color="203764"/>
              <w:right w:val="double" w:sz="6" w:space="0" w:color="203764"/>
            </w:tcBorders>
            <w:shd w:val="clear" w:color="auto" w:fill="auto"/>
            <w:noWrap/>
            <w:vAlign w:val="center"/>
            <w:hideMark/>
          </w:tcPr>
          <w:p w14:paraId="5D26B741"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8553B6">
              <w:rPr>
                <w:rFonts w:asciiTheme="minorHAnsi" w:hAnsiTheme="minorHAnsi" w:cstheme="minorHAnsi"/>
                <w:noProof/>
                <w:color w:val="1F3864" w:themeColor="accent1" w:themeShade="80"/>
              </w:rPr>
              <w:drawing>
                <wp:anchor distT="0" distB="0" distL="114300" distR="114300" simplePos="0" relativeHeight="251670528" behindDoc="0" locked="0" layoutInCell="1" allowOverlap="1" wp14:anchorId="5BD1F8C8" wp14:editId="21420519">
                  <wp:simplePos x="0" y="0"/>
                  <wp:positionH relativeFrom="column">
                    <wp:posOffset>201295</wp:posOffset>
                  </wp:positionH>
                  <wp:positionV relativeFrom="paragraph">
                    <wp:posOffset>-11430</wp:posOffset>
                  </wp:positionV>
                  <wp:extent cx="231775" cy="230505"/>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V="1">
                            <a:off x="0" y="0"/>
                            <a:ext cx="2317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447">
              <w:rPr>
                <w:rFonts w:ascii="Berlin Sans FB" w:hAnsi="Berlin Sans FB" w:cs="Calibri"/>
                <w:color w:val="000000"/>
                <w:sz w:val="18"/>
                <w:szCs w:val="18"/>
                <w:lang w:val="es-CO" w:eastAsia="es-CO"/>
              </w:rPr>
              <w:t> </w:t>
            </w:r>
          </w:p>
        </w:tc>
      </w:tr>
      <w:tr w:rsidR="00961B09" w:rsidRPr="00911447" w14:paraId="14BB689E" w14:textId="77777777" w:rsidTr="00340691">
        <w:trPr>
          <w:trHeight w:val="1155"/>
        </w:trPr>
        <w:tc>
          <w:tcPr>
            <w:tcW w:w="4300" w:type="dxa"/>
            <w:tcBorders>
              <w:top w:val="nil"/>
              <w:left w:val="double" w:sz="6" w:space="0" w:color="203764"/>
              <w:bottom w:val="double" w:sz="6" w:space="0" w:color="203764"/>
              <w:right w:val="double" w:sz="6" w:space="0" w:color="203764"/>
            </w:tcBorders>
            <w:shd w:val="clear" w:color="auto" w:fill="auto"/>
            <w:vAlign w:val="center"/>
            <w:hideMark/>
          </w:tcPr>
          <w:p w14:paraId="0E23DEFB"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Llevar a cabo 8 Documentos de análisis jurídico en temas de alto impacto en el</w:t>
            </w:r>
            <w:r w:rsidRPr="00911447">
              <w:rPr>
                <w:rFonts w:ascii="Berlin Sans FB" w:hAnsi="Berlin Sans FB" w:cs="Calibri"/>
                <w:color w:val="000000"/>
                <w:sz w:val="18"/>
                <w:szCs w:val="18"/>
                <w:lang w:val="es-CO" w:eastAsia="es-CO"/>
              </w:rPr>
              <w:br/>
              <w:t>Distrito Capital</w:t>
            </w:r>
          </w:p>
        </w:tc>
        <w:tc>
          <w:tcPr>
            <w:tcW w:w="2198" w:type="dxa"/>
            <w:vMerge/>
            <w:tcBorders>
              <w:top w:val="double" w:sz="6" w:space="0" w:color="203764"/>
              <w:left w:val="double" w:sz="6" w:space="0" w:color="203764"/>
              <w:bottom w:val="double" w:sz="6" w:space="0" w:color="203764"/>
              <w:right w:val="double" w:sz="6" w:space="0" w:color="203764"/>
            </w:tcBorders>
            <w:vAlign w:val="center"/>
            <w:hideMark/>
          </w:tcPr>
          <w:p w14:paraId="112DF4F0" w14:textId="77777777" w:rsidR="00961B09" w:rsidRPr="00911447" w:rsidRDefault="00961B09" w:rsidP="00340691">
            <w:pPr>
              <w:suppressAutoHyphens w:val="0"/>
              <w:rPr>
                <w:rFonts w:ascii="Berlin Sans FB" w:hAnsi="Berlin Sans FB" w:cs="Calibri"/>
                <w:color w:val="000000"/>
                <w:sz w:val="18"/>
                <w:szCs w:val="18"/>
                <w:lang w:val="es-CO" w:eastAsia="es-CO"/>
              </w:rPr>
            </w:pPr>
          </w:p>
        </w:tc>
        <w:tc>
          <w:tcPr>
            <w:tcW w:w="2126" w:type="dxa"/>
            <w:tcBorders>
              <w:top w:val="nil"/>
              <w:left w:val="nil"/>
              <w:bottom w:val="double" w:sz="6" w:space="0" w:color="203764"/>
              <w:right w:val="double" w:sz="6" w:space="0" w:color="203764"/>
            </w:tcBorders>
            <w:shd w:val="clear" w:color="auto" w:fill="auto"/>
            <w:vAlign w:val="center"/>
            <w:hideMark/>
          </w:tcPr>
          <w:p w14:paraId="2B1A660B"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2</w:t>
            </w:r>
          </w:p>
        </w:tc>
        <w:tc>
          <w:tcPr>
            <w:tcW w:w="1701" w:type="dxa"/>
            <w:tcBorders>
              <w:top w:val="nil"/>
              <w:left w:val="nil"/>
              <w:bottom w:val="double" w:sz="6" w:space="0" w:color="203764"/>
              <w:right w:val="double" w:sz="6" w:space="0" w:color="203764"/>
            </w:tcBorders>
            <w:shd w:val="clear" w:color="auto" w:fill="auto"/>
            <w:vAlign w:val="center"/>
            <w:hideMark/>
          </w:tcPr>
          <w:p w14:paraId="2EC97915"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2</w:t>
            </w:r>
          </w:p>
        </w:tc>
        <w:tc>
          <w:tcPr>
            <w:tcW w:w="1843" w:type="dxa"/>
            <w:tcBorders>
              <w:top w:val="nil"/>
              <w:left w:val="nil"/>
              <w:bottom w:val="double" w:sz="6" w:space="0" w:color="203764"/>
              <w:right w:val="double" w:sz="6" w:space="0" w:color="203764"/>
            </w:tcBorders>
            <w:shd w:val="clear" w:color="auto" w:fill="auto"/>
            <w:vAlign w:val="center"/>
            <w:hideMark/>
          </w:tcPr>
          <w:p w14:paraId="0236E03E"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0</w:t>
            </w:r>
          </w:p>
        </w:tc>
        <w:tc>
          <w:tcPr>
            <w:tcW w:w="1134" w:type="dxa"/>
            <w:tcBorders>
              <w:top w:val="nil"/>
              <w:left w:val="nil"/>
              <w:bottom w:val="double" w:sz="6" w:space="0" w:color="203764"/>
              <w:right w:val="double" w:sz="6" w:space="0" w:color="203764"/>
            </w:tcBorders>
            <w:shd w:val="clear" w:color="auto" w:fill="auto"/>
            <w:noWrap/>
            <w:vAlign w:val="center"/>
            <w:hideMark/>
          </w:tcPr>
          <w:p w14:paraId="0E455430"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8553B6">
              <w:rPr>
                <w:rFonts w:asciiTheme="minorHAnsi" w:hAnsiTheme="minorHAnsi" w:cstheme="minorHAnsi"/>
                <w:noProof/>
                <w:color w:val="1F3864" w:themeColor="accent1" w:themeShade="80"/>
              </w:rPr>
              <w:drawing>
                <wp:anchor distT="0" distB="0" distL="114300" distR="114300" simplePos="0" relativeHeight="251671552" behindDoc="0" locked="0" layoutInCell="1" allowOverlap="1" wp14:anchorId="7CCA4DE5" wp14:editId="781B44C5">
                  <wp:simplePos x="0" y="0"/>
                  <wp:positionH relativeFrom="column">
                    <wp:posOffset>189865</wp:posOffset>
                  </wp:positionH>
                  <wp:positionV relativeFrom="paragraph">
                    <wp:posOffset>63500</wp:posOffset>
                  </wp:positionV>
                  <wp:extent cx="231775" cy="230505"/>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V="1">
                            <a:off x="0" y="0"/>
                            <a:ext cx="2317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3B6">
              <w:rPr>
                <w:rFonts w:asciiTheme="minorHAnsi" w:hAnsiTheme="minorHAnsi" w:cstheme="minorHAnsi"/>
                <w:noProof/>
                <w:color w:val="1F3864" w:themeColor="accent1" w:themeShade="80"/>
              </w:rPr>
              <w:drawing>
                <wp:anchor distT="0" distB="0" distL="114300" distR="114300" simplePos="0" relativeHeight="251672576" behindDoc="0" locked="0" layoutInCell="1" allowOverlap="1" wp14:anchorId="492A4010" wp14:editId="74E88172">
                  <wp:simplePos x="0" y="0"/>
                  <wp:positionH relativeFrom="column">
                    <wp:posOffset>189865</wp:posOffset>
                  </wp:positionH>
                  <wp:positionV relativeFrom="paragraph">
                    <wp:posOffset>1583055</wp:posOffset>
                  </wp:positionV>
                  <wp:extent cx="231775" cy="23050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V="1">
                            <a:off x="0" y="0"/>
                            <a:ext cx="2317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447">
              <w:rPr>
                <w:rFonts w:ascii="Berlin Sans FB" w:hAnsi="Berlin Sans FB" w:cs="Calibri"/>
                <w:color w:val="000000"/>
                <w:sz w:val="18"/>
                <w:szCs w:val="18"/>
                <w:lang w:val="es-CO" w:eastAsia="es-CO"/>
              </w:rPr>
              <w:t> </w:t>
            </w:r>
          </w:p>
        </w:tc>
      </w:tr>
      <w:tr w:rsidR="00961B09" w:rsidRPr="00911447" w14:paraId="3F53BA54" w14:textId="77777777" w:rsidTr="00340691">
        <w:trPr>
          <w:trHeight w:val="1155"/>
        </w:trPr>
        <w:tc>
          <w:tcPr>
            <w:tcW w:w="4300" w:type="dxa"/>
            <w:tcBorders>
              <w:top w:val="nil"/>
              <w:left w:val="double" w:sz="6" w:space="0" w:color="203764"/>
              <w:bottom w:val="double" w:sz="6" w:space="0" w:color="203764"/>
              <w:right w:val="double" w:sz="6" w:space="0" w:color="203764"/>
            </w:tcBorders>
            <w:shd w:val="clear" w:color="auto" w:fill="auto"/>
            <w:vAlign w:val="center"/>
            <w:hideMark/>
          </w:tcPr>
          <w:p w14:paraId="74A94232"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Desarrollar 100 % de las actividades de competencia de la Secretaría Jurídica</w:t>
            </w:r>
            <w:r w:rsidRPr="00911447">
              <w:rPr>
                <w:rFonts w:ascii="Berlin Sans FB" w:hAnsi="Berlin Sans FB" w:cs="Calibri"/>
                <w:color w:val="000000"/>
                <w:sz w:val="18"/>
                <w:szCs w:val="18"/>
                <w:lang w:val="es-CO" w:eastAsia="es-CO"/>
              </w:rPr>
              <w:br/>
              <w:t>Distrital en el marco de la política pública de gobernanza regulatoria</w:t>
            </w:r>
          </w:p>
        </w:tc>
        <w:tc>
          <w:tcPr>
            <w:tcW w:w="2198" w:type="dxa"/>
            <w:vMerge/>
            <w:tcBorders>
              <w:top w:val="double" w:sz="6" w:space="0" w:color="203764"/>
              <w:left w:val="double" w:sz="6" w:space="0" w:color="203764"/>
              <w:bottom w:val="double" w:sz="6" w:space="0" w:color="203764"/>
              <w:right w:val="double" w:sz="6" w:space="0" w:color="203764"/>
            </w:tcBorders>
            <w:vAlign w:val="center"/>
            <w:hideMark/>
          </w:tcPr>
          <w:p w14:paraId="1C5D7F56" w14:textId="77777777" w:rsidR="00961B09" w:rsidRPr="00911447" w:rsidRDefault="00961B09" w:rsidP="00340691">
            <w:pPr>
              <w:suppressAutoHyphens w:val="0"/>
              <w:rPr>
                <w:rFonts w:ascii="Berlin Sans FB" w:hAnsi="Berlin Sans FB" w:cs="Calibri"/>
                <w:color w:val="000000"/>
                <w:sz w:val="18"/>
                <w:szCs w:val="18"/>
                <w:lang w:val="es-CO" w:eastAsia="es-CO"/>
              </w:rPr>
            </w:pPr>
          </w:p>
        </w:tc>
        <w:tc>
          <w:tcPr>
            <w:tcW w:w="2126" w:type="dxa"/>
            <w:tcBorders>
              <w:top w:val="nil"/>
              <w:left w:val="nil"/>
              <w:bottom w:val="double" w:sz="6" w:space="0" w:color="203764"/>
              <w:right w:val="double" w:sz="6" w:space="0" w:color="203764"/>
            </w:tcBorders>
            <w:shd w:val="clear" w:color="auto" w:fill="auto"/>
            <w:vAlign w:val="center"/>
            <w:hideMark/>
          </w:tcPr>
          <w:p w14:paraId="49EAD3CB"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15%</w:t>
            </w:r>
          </w:p>
        </w:tc>
        <w:tc>
          <w:tcPr>
            <w:tcW w:w="1701" w:type="dxa"/>
            <w:tcBorders>
              <w:top w:val="nil"/>
              <w:left w:val="nil"/>
              <w:bottom w:val="double" w:sz="6" w:space="0" w:color="203764"/>
              <w:right w:val="double" w:sz="6" w:space="0" w:color="203764"/>
            </w:tcBorders>
            <w:shd w:val="clear" w:color="auto" w:fill="auto"/>
            <w:vAlign w:val="center"/>
            <w:hideMark/>
          </w:tcPr>
          <w:p w14:paraId="50CBEC82"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6,20%</w:t>
            </w:r>
          </w:p>
        </w:tc>
        <w:tc>
          <w:tcPr>
            <w:tcW w:w="1843" w:type="dxa"/>
            <w:tcBorders>
              <w:top w:val="nil"/>
              <w:left w:val="nil"/>
              <w:bottom w:val="double" w:sz="6" w:space="0" w:color="203764"/>
              <w:right w:val="double" w:sz="6" w:space="0" w:color="203764"/>
            </w:tcBorders>
            <w:shd w:val="clear" w:color="auto" w:fill="auto"/>
            <w:vAlign w:val="center"/>
            <w:hideMark/>
          </w:tcPr>
          <w:p w14:paraId="3A3D284B"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41,33%</w:t>
            </w:r>
          </w:p>
        </w:tc>
        <w:tc>
          <w:tcPr>
            <w:tcW w:w="1134" w:type="dxa"/>
            <w:tcBorders>
              <w:top w:val="nil"/>
              <w:left w:val="nil"/>
              <w:bottom w:val="double" w:sz="6" w:space="0" w:color="203764"/>
              <w:right w:val="double" w:sz="6" w:space="0" w:color="203764"/>
            </w:tcBorders>
            <w:shd w:val="clear" w:color="auto" w:fill="auto"/>
            <w:noWrap/>
            <w:vAlign w:val="center"/>
            <w:hideMark/>
          </w:tcPr>
          <w:p w14:paraId="573FA2C1"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 </w:t>
            </w:r>
          </w:p>
        </w:tc>
      </w:tr>
      <w:tr w:rsidR="00961B09" w:rsidRPr="00911447" w14:paraId="1DBC1D19" w14:textId="77777777" w:rsidTr="00340691">
        <w:trPr>
          <w:trHeight w:val="1155"/>
        </w:trPr>
        <w:tc>
          <w:tcPr>
            <w:tcW w:w="4300" w:type="dxa"/>
            <w:tcBorders>
              <w:top w:val="nil"/>
              <w:left w:val="double" w:sz="6" w:space="0" w:color="203764"/>
              <w:bottom w:val="double" w:sz="6" w:space="0" w:color="203764"/>
              <w:right w:val="double" w:sz="6" w:space="0" w:color="203764"/>
            </w:tcBorders>
            <w:shd w:val="clear" w:color="auto" w:fill="auto"/>
            <w:vAlign w:val="center"/>
            <w:hideMark/>
          </w:tcPr>
          <w:p w14:paraId="0A1FF7CB"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Establecer en un 100 % el mecanismo para incentivar y reconocer el trabajo</w:t>
            </w:r>
            <w:r w:rsidRPr="00911447">
              <w:rPr>
                <w:rFonts w:ascii="Berlin Sans FB" w:hAnsi="Berlin Sans FB" w:cs="Calibri"/>
                <w:color w:val="000000"/>
                <w:sz w:val="18"/>
                <w:szCs w:val="18"/>
                <w:lang w:val="es-CO" w:eastAsia="es-CO"/>
              </w:rPr>
              <w:br/>
              <w:t>adelantado por las entidades y el cuerpo de abogados en la gestión jurídica</w:t>
            </w:r>
            <w:r w:rsidRPr="00911447">
              <w:rPr>
                <w:rFonts w:ascii="Berlin Sans FB" w:hAnsi="Berlin Sans FB" w:cs="Calibri"/>
                <w:color w:val="000000"/>
                <w:sz w:val="18"/>
                <w:szCs w:val="18"/>
                <w:lang w:val="es-CO" w:eastAsia="es-CO"/>
              </w:rPr>
              <w:br/>
              <w:t>distrital.</w:t>
            </w:r>
          </w:p>
        </w:tc>
        <w:tc>
          <w:tcPr>
            <w:tcW w:w="2198" w:type="dxa"/>
            <w:vMerge/>
            <w:tcBorders>
              <w:top w:val="double" w:sz="6" w:space="0" w:color="203764"/>
              <w:left w:val="double" w:sz="6" w:space="0" w:color="203764"/>
              <w:bottom w:val="double" w:sz="6" w:space="0" w:color="203764"/>
              <w:right w:val="double" w:sz="6" w:space="0" w:color="203764"/>
            </w:tcBorders>
            <w:vAlign w:val="center"/>
            <w:hideMark/>
          </w:tcPr>
          <w:p w14:paraId="0771E0F8" w14:textId="77777777" w:rsidR="00961B09" w:rsidRPr="00911447" w:rsidRDefault="00961B09" w:rsidP="00340691">
            <w:pPr>
              <w:suppressAutoHyphens w:val="0"/>
              <w:rPr>
                <w:rFonts w:ascii="Berlin Sans FB" w:hAnsi="Berlin Sans FB" w:cs="Calibri"/>
                <w:color w:val="000000"/>
                <w:sz w:val="18"/>
                <w:szCs w:val="18"/>
                <w:lang w:val="es-CO" w:eastAsia="es-CO"/>
              </w:rPr>
            </w:pPr>
          </w:p>
        </w:tc>
        <w:tc>
          <w:tcPr>
            <w:tcW w:w="2126" w:type="dxa"/>
            <w:tcBorders>
              <w:top w:val="nil"/>
              <w:left w:val="nil"/>
              <w:bottom w:val="double" w:sz="6" w:space="0" w:color="203764"/>
              <w:right w:val="double" w:sz="6" w:space="0" w:color="203764"/>
            </w:tcBorders>
            <w:shd w:val="clear" w:color="auto" w:fill="auto"/>
            <w:vAlign w:val="center"/>
            <w:hideMark/>
          </w:tcPr>
          <w:p w14:paraId="36D042BE"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25%</w:t>
            </w:r>
          </w:p>
        </w:tc>
        <w:tc>
          <w:tcPr>
            <w:tcW w:w="1701" w:type="dxa"/>
            <w:tcBorders>
              <w:top w:val="nil"/>
              <w:left w:val="nil"/>
              <w:bottom w:val="double" w:sz="6" w:space="0" w:color="203764"/>
              <w:right w:val="double" w:sz="6" w:space="0" w:color="203764"/>
            </w:tcBorders>
            <w:shd w:val="clear" w:color="auto" w:fill="auto"/>
            <w:vAlign w:val="center"/>
            <w:hideMark/>
          </w:tcPr>
          <w:p w14:paraId="6E9D32C9"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1%</w:t>
            </w:r>
          </w:p>
        </w:tc>
        <w:tc>
          <w:tcPr>
            <w:tcW w:w="1843" w:type="dxa"/>
            <w:tcBorders>
              <w:top w:val="nil"/>
              <w:left w:val="nil"/>
              <w:bottom w:val="double" w:sz="6" w:space="0" w:color="203764"/>
              <w:right w:val="double" w:sz="6" w:space="0" w:color="203764"/>
            </w:tcBorders>
            <w:shd w:val="clear" w:color="auto" w:fill="auto"/>
            <w:vAlign w:val="center"/>
            <w:hideMark/>
          </w:tcPr>
          <w:p w14:paraId="1FB238F7"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4,00%</w:t>
            </w:r>
          </w:p>
        </w:tc>
        <w:tc>
          <w:tcPr>
            <w:tcW w:w="1134" w:type="dxa"/>
            <w:tcBorders>
              <w:top w:val="nil"/>
              <w:left w:val="nil"/>
              <w:bottom w:val="double" w:sz="6" w:space="0" w:color="203764"/>
              <w:right w:val="double" w:sz="6" w:space="0" w:color="203764"/>
            </w:tcBorders>
            <w:shd w:val="clear" w:color="auto" w:fill="auto"/>
            <w:noWrap/>
            <w:vAlign w:val="center"/>
            <w:hideMark/>
          </w:tcPr>
          <w:p w14:paraId="13401D98"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 </w:t>
            </w:r>
          </w:p>
        </w:tc>
      </w:tr>
      <w:tr w:rsidR="00961B09" w:rsidRPr="00911447" w14:paraId="104265F1" w14:textId="77777777" w:rsidTr="00340691">
        <w:trPr>
          <w:trHeight w:val="1155"/>
        </w:trPr>
        <w:tc>
          <w:tcPr>
            <w:tcW w:w="4300" w:type="dxa"/>
            <w:tcBorders>
              <w:top w:val="nil"/>
              <w:left w:val="double" w:sz="6" w:space="0" w:color="203764"/>
              <w:bottom w:val="double" w:sz="6" w:space="0" w:color="203764"/>
              <w:right w:val="double" w:sz="6" w:space="0" w:color="203764"/>
            </w:tcBorders>
            <w:shd w:val="clear" w:color="auto" w:fill="auto"/>
            <w:vAlign w:val="center"/>
            <w:hideMark/>
          </w:tcPr>
          <w:p w14:paraId="54B5097E"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Generar 1 Plan maestro de acciones judiciales para la defensa y la recuperación</w:t>
            </w:r>
            <w:r w:rsidRPr="00911447">
              <w:rPr>
                <w:rFonts w:ascii="Berlin Sans FB" w:hAnsi="Berlin Sans FB" w:cs="Calibri"/>
                <w:color w:val="000000"/>
                <w:sz w:val="18"/>
                <w:szCs w:val="18"/>
                <w:lang w:val="es-CO" w:eastAsia="es-CO"/>
              </w:rPr>
              <w:br/>
              <w:t>del patrimonio distrital.</w:t>
            </w:r>
          </w:p>
        </w:tc>
        <w:tc>
          <w:tcPr>
            <w:tcW w:w="2198" w:type="dxa"/>
            <w:vMerge/>
            <w:tcBorders>
              <w:top w:val="double" w:sz="6" w:space="0" w:color="203764"/>
              <w:left w:val="double" w:sz="6" w:space="0" w:color="203764"/>
              <w:bottom w:val="double" w:sz="6" w:space="0" w:color="203764"/>
              <w:right w:val="double" w:sz="6" w:space="0" w:color="203764"/>
            </w:tcBorders>
            <w:vAlign w:val="center"/>
            <w:hideMark/>
          </w:tcPr>
          <w:p w14:paraId="403A1691" w14:textId="77777777" w:rsidR="00961B09" w:rsidRPr="00911447" w:rsidRDefault="00961B09" w:rsidP="00340691">
            <w:pPr>
              <w:suppressAutoHyphens w:val="0"/>
              <w:rPr>
                <w:rFonts w:ascii="Berlin Sans FB" w:hAnsi="Berlin Sans FB" w:cs="Calibri"/>
                <w:color w:val="000000"/>
                <w:sz w:val="18"/>
                <w:szCs w:val="18"/>
                <w:lang w:val="es-CO" w:eastAsia="es-CO"/>
              </w:rPr>
            </w:pPr>
          </w:p>
        </w:tc>
        <w:tc>
          <w:tcPr>
            <w:tcW w:w="2126" w:type="dxa"/>
            <w:tcBorders>
              <w:top w:val="nil"/>
              <w:left w:val="nil"/>
              <w:bottom w:val="double" w:sz="6" w:space="0" w:color="203764"/>
              <w:right w:val="double" w:sz="6" w:space="0" w:color="203764"/>
            </w:tcBorders>
            <w:shd w:val="clear" w:color="auto" w:fill="auto"/>
            <w:vAlign w:val="center"/>
            <w:hideMark/>
          </w:tcPr>
          <w:p w14:paraId="0F8092D1"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0,8</w:t>
            </w:r>
          </w:p>
        </w:tc>
        <w:tc>
          <w:tcPr>
            <w:tcW w:w="1701" w:type="dxa"/>
            <w:tcBorders>
              <w:top w:val="nil"/>
              <w:left w:val="nil"/>
              <w:bottom w:val="double" w:sz="6" w:space="0" w:color="203764"/>
              <w:right w:val="double" w:sz="6" w:space="0" w:color="203764"/>
            </w:tcBorders>
            <w:shd w:val="clear" w:color="auto" w:fill="auto"/>
            <w:vAlign w:val="center"/>
            <w:hideMark/>
          </w:tcPr>
          <w:p w14:paraId="528D231B"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0,34</w:t>
            </w:r>
          </w:p>
        </w:tc>
        <w:tc>
          <w:tcPr>
            <w:tcW w:w="1843" w:type="dxa"/>
            <w:tcBorders>
              <w:top w:val="nil"/>
              <w:left w:val="nil"/>
              <w:bottom w:val="double" w:sz="6" w:space="0" w:color="203764"/>
              <w:right w:val="double" w:sz="6" w:space="0" w:color="203764"/>
            </w:tcBorders>
            <w:shd w:val="clear" w:color="auto" w:fill="auto"/>
            <w:vAlign w:val="center"/>
            <w:hideMark/>
          </w:tcPr>
          <w:p w14:paraId="0B88B215"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42,50%</w:t>
            </w:r>
          </w:p>
        </w:tc>
        <w:tc>
          <w:tcPr>
            <w:tcW w:w="1134" w:type="dxa"/>
            <w:tcBorders>
              <w:top w:val="nil"/>
              <w:left w:val="nil"/>
              <w:bottom w:val="double" w:sz="6" w:space="0" w:color="203764"/>
              <w:right w:val="double" w:sz="6" w:space="0" w:color="203764"/>
            </w:tcBorders>
            <w:shd w:val="clear" w:color="auto" w:fill="auto"/>
            <w:noWrap/>
            <w:vAlign w:val="center"/>
            <w:hideMark/>
          </w:tcPr>
          <w:p w14:paraId="162478FE"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8553B6">
              <w:rPr>
                <w:noProof/>
                <w:color w:val="1F3864" w:themeColor="accent1" w:themeShade="80"/>
              </w:rPr>
              <w:drawing>
                <wp:anchor distT="0" distB="0" distL="114300" distR="114300" simplePos="0" relativeHeight="251676672" behindDoc="1" locked="0" layoutInCell="1" allowOverlap="1" wp14:anchorId="16BAF83D" wp14:editId="1DD1FF86">
                  <wp:simplePos x="0" y="0"/>
                  <wp:positionH relativeFrom="column">
                    <wp:posOffset>121920</wp:posOffset>
                  </wp:positionH>
                  <wp:positionV relativeFrom="paragraph">
                    <wp:posOffset>-45085</wp:posOffset>
                  </wp:positionV>
                  <wp:extent cx="347345" cy="231775"/>
                  <wp:effectExtent l="0" t="0" r="635" b="0"/>
                  <wp:wrapNone/>
                  <wp:docPr id="53" name="Imagen 53" descr="Signo De Advertencia O Signo De Advertencia Signo De Exclamación De  Precaución, Triángulo Amarillo Del Vector De Peligro Ilustración del Vector  - Ilustración de sitio, aislado: 20033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Signo De Advertencia O Signo De Advertencia Signo De Exclamación De  Precaución, Triángulo Amarillo Del Vector De Peligro Ilustración del Vector  - Ilustración de sitio, aislado: 20033025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447">
              <w:rPr>
                <w:rFonts w:ascii="Berlin Sans FB" w:hAnsi="Berlin Sans FB" w:cs="Calibri"/>
                <w:color w:val="000000"/>
                <w:sz w:val="18"/>
                <w:szCs w:val="18"/>
                <w:lang w:val="es-CO" w:eastAsia="es-CO"/>
              </w:rPr>
              <w:t> </w:t>
            </w:r>
          </w:p>
        </w:tc>
      </w:tr>
    </w:tbl>
    <w:p w14:paraId="5E4D94D5" w14:textId="77777777" w:rsidR="00961B09" w:rsidRDefault="00961B09" w:rsidP="00961B09">
      <w:pPr>
        <w:pStyle w:val="Default"/>
        <w:ind w:left="567"/>
        <w:jc w:val="both"/>
        <w:rPr>
          <w:rFonts w:asciiTheme="minorHAnsi" w:hAnsiTheme="minorHAnsi" w:cstheme="minorHAnsi"/>
          <w:b/>
          <w:bCs/>
          <w:color w:val="1F3864" w:themeColor="accent1" w:themeShade="80"/>
        </w:rPr>
      </w:pPr>
    </w:p>
    <w:tbl>
      <w:tblPr>
        <w:tblW w:w="13302" w:type="dxa"/>
        <w:tblCellMar>
          <w:left w:w="70" w:type="dxa"/>
          <w:right w:w="70" w:type="dxa"/>
        </w:tblCellMar>
        <w:tblLook w:val="04A0" w:firstRow="1" w:lastRow="0" w:firstColumn="1" w:lastColumn="0" w:noHBand="0" w:noVBand="1"/>
      </w:tblPr>
      <w:tblGrid>
        <w:gridCol w:w="4300"/>
        <w:gridCol w:w="2198"/>
        <w:gridCol w:w="2126"/>
        <w:gridCol w:w="1701"/>
        <w:gridCol w:w="1843"/>
        <w:gridCol w:w="1134"/>
      </w:tblGrid>
      <w:tr w:rsidR="00961B09" w:rsidRPr="00911447" w14:paraId="18D76077" w14:textId="77777777" w:rsidTr="00340691">
        <w:trPr>
          <w:trHeight w:val="717"/>
        </w:trPr>
        <w:tc>
          <w:tcPr>
            <w:tcW w:w="4300" w:type="dxa"/>
            <w:tcBorders>
              <w:top w:val="double" w:sz="6" w:space="0" w:color="203764"/>
              <w:left w:val="double" w:sz="6" w:space="0" w:color="203764"/>
              <w:bottom w:val="double" w:sz="6" w:space="0" w:color="203764"/>
              <w:right w:val="double" w:sz="6" w:space="0" w:color="203764"/>
            </w:tcBorders>
            <w:shd w:val="clear" w:color="B4C6E7" w:fill="B4C6E7"/>
            <w:noWrap/>
            <w:vAlign w:val="center"/>
            <w:hideMark/>
          </w:tcPr>
          <w:p w14:paraId="615397C1" w14:textId="77777777" w:rsidR="00961B09" w:rsidRPr="00AA496E" w:rsidRDefault="00961B09" w:rsidP="00340691">
            <w:pPr>
              <w:suppressAutoHyphens w:val="0"/>
              <w:jc w:val="center"/>
              <w:rPr>
                <w:rFonts w:ascii="Berlin Sans FB" w:hAnsi="Berlin Sans FB" w:cs="Calibri"/>
                <w:color w:val="203764"/>
                <w:sz w:val="18"/>
                <w:szCs w:val="18"/>
                <w:lang w:val="es-CO" w:eastAsia="es-CO"/>
              </w:rPr>
            </w:pPr>
            <w:r w:rsidRPr="00AA496E">
              <w:rPr>
                <w:rFonts w:ascii="Berlin Sans FB" w:hAnsi="Berlin Sans FB" w:cs="Calibri"/>
                <w:color w:val="203764"/>
                <w:sz w:val="18"/>
                <w:szCs w:val="18"/>
                <w:lang w:val="es-CO" w:eastAsia="es-CO"/>
              </w:rPr>
              <w:lastRenderedPageBreak/>
              <w:t xml:space="preserve">META </w:t>
            </w:r>
          </w:p>
        </w:tc>
        <w:tc>
          <w:tcPr>
            <w:tcW w:w="2198" w:type="dxa"/>
            <w:tcBorders>
              <w:top w:val="double" w:sz="6" w:space="0" w:color="203764"/>
              <w:left w:val="nil"/>
              <w:bottom w:val="nil"/>
              <w:right w:val="double" w:sz="6" w:space="0" w:color="203764"/>
            </w:tcBorders>
            <w:shd w:val="clear" w:color="B4C6E7" w:fill="B4C6E7"/>
            <w:vAlign w:val="center"/>
            <w:hideMark/>
          </w:tcPr>
          <w:p w14:paraId="5EF1A1ED" w14:textId="77777777" w:rsidR="00961B09" w:rsidRPr="00AA496E" w:rsidRDefault="00961B09" w:rsidP="00340691">
            <w:pPr>
              <w:suppressAutoHyphens w:val="0"/>
              <w:jc w:val="center"/>
              <w:rPr>
                <w:rFonts w:ascii="Berlin Sans FB" w:hAnsi="Berlin Sans FB" w:cs="Calibri"/>
                <w:color w:val="203764"/>
                <w:sz w:val="18"/>
                <w:szCs w:val="18"/>
                <w:lang w:val="es-CO" w:eastAsia="es-CO"/>
              </w:rPr>
            </w:pPr>
            <w:r w:rsidRPr="00AA496E">
              <w:rPr>
                <w:rFonts w:ascii="Berlin Sans FB" w:hAnsi="Berlin Sans FB" w:cs="Calibri"/>
                <w:color w:val="203764"/>
                <w:sz w:val="18"/>
                <w:szCs w:val="18"/>
                <w:lang w:val="es-CO" w:eastAsia="es-CO"/>
              </w:rPr>
              <w:t xml:space="preserve"> DEPENDENCIA A CARGO </w:t>
            </w:r>
          </w:p>
        </w:tc>
        <w:tc>
          <w:tcPr>
            <w:tcW w:w="2126" w:type="dxa"/>
            <w:tcBorders>
              <w:top w:val="double" w:sz="6" w:space="0" w:color="203764"/>
              <w:left w:val="nil"/>
              <w:bottom w:val="nil"/>
              <w:right w:val="double" w:sz="6" w:space="0" w:color="203764"/>
            </w:tcBorders>
            <w:shd w:val="clear" w:color="B4C6E7" w:fill="B4C6E7"/>
            <w:vAlign w:val="center"/>
            <w:hideMark/>
          </w:tcPr>
          <w:p w14:paraId="76DDE0A1" w14:textId="77777777" w:rsidR="00961B09" w:rsidRPr="00AA496E" w:rsidRDefault="00961B09" w:rsidP="00340691">
            <w:pPr>
              <w:suppressAutoHyphens w:val="0"/>
              <w:jc w:val="center"/>
              <w:rPr>
                <w:rFonts w:ascii="Berlin Sans FB" w:hAnsi="Berlin Sans FB" w:cs="Calibri"/>
                <w:color w:val="203764"/>
                <w:sz w:val="18"/>
                <w:szCs w:val="18"/>
                <w:lang w:val="es-CO" w:eastAsia="es-CO"/>
              </w:rPr>
            </w:pPr>
            <w:r w:rsidRPr="00AA496E">
              <w:rPr>
                <w:rFonts w:ascii="Berlin Sans FB" w:hAnsi="Berlin Sans FB" w:cs="Calibri"/>
                <w:color w:val="203764"/>
                <w:sz w:val="18"/>
                <w:szCs w:val="18"/>
                <w:lang w:val="es-CO" w:eastAsia="es-CO"/>
              </w:rPr>
              <w:t xml:space="preserve"> MAGNITUD PROGRAMADA </w:t>
            </w:r>
          </w:p>
        </w:tc>
        <w:tc>
          <w:tcPr>
            <w:tcW w:w="1701" w:type="dxa"/>
            <w:tcBorders>
              <w:top w:val="double" w:sz="6" w:space="0" w:color="203764"/>
              <w:left w:val="nil"/>
              <w:bottom w:val="nil"/>
              <w:right w:val="double" w:sz="6" w:space="0" w:color="203764"/>
            </w:tcBorders>
            <w:shd w:val="clear" w:color="B4C6E7" w:fill="B4C6E7"/>
            <w:vAlign w:val="center"/>
            <w:hideMark/>
          </w:tcPr>
          <w:p w14:paraId="38FF7108" w14:textId="77777777" w:rsidR="00961B09" w:rsidRPr="00AA496E" w:rsidRDefault="00961B09" w:rsidP="00340691">
            <w:pPr>
              <w:suppressAutoHyphens w:val="0"/>
              <w:jc w:val="center"/>
              <w:rPr>
                <w:rFonts w:ascii="Berlin Sans FB" w:hAnsi="Berlin Sans FB" w:cs="Calibri"/>
                <w:color w:val="203764"/>
                <w:sz w:val="18"/>
                <w:szCs w:val="18"/>
                <w:lang w:val="es-CO" w:eastAsia="es-CO"/>
              </w:rPr>
            </w:pPr>
            <w:r w:rsidRPr="00AA496E">
              <w:rPr>
                <w:rFonts w:ascii="Berlin Sans FB" w:hAnsi="Berlin Sans FB" w:cs="Calibri"/>
                <w:color w:val="203764"/>
                <w:sz w:val="18"/>
                <w:szCs w:val="18"/>
                <w:lang w:val="es-CO" w:eastAsia="es-CO"/>
              </w:rPr>
              <w:t xml:space="preserve"> MAGNITUD EJECUTADA </w:t>
            </w:r>
          </w:p>
        </w:tc>
        <w:tc>
          <w:tcPr>
            <w:tcW w:w="1843" w:type="dxa"/>
            <w:tcBorders>
              <w:top w:val="double" w:sz="6" w:space="0" w:color="203764"/>
              <w:left w:val="nil"/>
              <w:bottom w:val="nil"/>
              <w:right w:val="double" w:sz="6" w:space="0" w:color="203764"/>
            </w:tcBorders>
            <w:shd w:val="clear" w:color="B4C6E7" w:fill="B4C6E7"/>
            <w:vAlign w:val="center"/>
            <w:hideMark/>
          </w:tcPr>
          <w:p w14:paraId="3AA01327" w14:textId="77777777" w:rsidR="00961B09" w:rsidRPr="00AA496E" w:rsidRDefault="00961B09" w:rsidP="00340691">
            <w:pPr>
              <w:suppressAutoHyphens w:val="0"/>
              <w:jc w:val="center"/>
              <w:rPr>
                <w:rFonts w:ascii="Berlin Sans FB" w:hAnsi="Berlin Sans FB" w:cs="Calibri"/>
                <w:color w:val="203764"/>
                <w:sz w:val="18"/>
                <w:szCs w:val="18"/>
                <w:lang w:val="es-CO" w:eastAsia="es-CO"/>
              </w:rPr>
            </w:pPr>
            <w:r w:rsidRPr="00AA496E">
              <w:rPr>
                <w:rFonts w:ascii="Berlin Sans FB" w:hAnsi="Berlin Sans FB" w:cs="Calibri"/>
                <w:color w:val="203764"/>
                <w:sz w:val="18"/>
                <w:szCs w:val="18"/>
                <w:lang w:val="es-CO" w:eastAsia="es-CO"/>
              </w:rPr>
              <w:t xml:space="preserve"> % DE AVANCE</w:t>
            </w:r>
            <w:r w:rsidRPr="00AA496E">
              <w:rPr>
                <w:rFonts w:ascii="Berlin Sans FB" w:hAnsi="Berlin Sans FB" w:cs="Calibri"/>
                <w:color w:val="203764"/>
                <w:sz w:val="18"/>
                <w:szCs w:val="18"/>
                <w:lang w:val="es-CO" w:eastAsia="es-CO"/>
              </w:rPr>
              <w:br/>
              <w:t xml:space="preserve">30 DE JUNIO DE 2021 </w:t>
            </w:r>
          </w:p>
        </w:tc>
        <w:tc>
          <w:tcPr>
            <w:tcW w:w="1134" w:type="dxa"/>
            <w:tcBorders>
              <w:top w:val="nil"/>
              <w:left w:val="nil"/>
              <w:bottom w:val="nil"/>
              <w:right w:val="nil"/>
            </w:tcBorders>
            <w:shd w:val="clear" w:color="auto" w:fill="auto"/>
            <w:noWrap/>
            <w:vAlign w:val="center"/>
            <w:hideMark/>
          </w:tcPr>
          <w:p w14:paraId="2A0B9171" w14:textId="77777777" w:rsidR="00961B09" w:rsidRPr="00911447" w:rsidRDefault="00961B09" w:rsidP="00340691">
            <w:pPr>
              <w:suppressAutoHyphens w:val="0"/>
              <w:jc w:val="center"/>
              <w:rPr>
                <w:rFonts w:ascii="Berlin Sans FB" w:hAnsi="Berlin Sans FB" w:cs="Calibri"/>
                <w:b/>
                <w:bCs/>
                <w:color w:val="203764"/>
                <w:sz w:val="18"/>
                <w:szCs w:val="18"/>
                <w:lang w:val="es-CO" w:eastAsia="es-CO"/>
              </w:rPr>
            </w:pPr>
          </w:p>
        </w:tc>
      </w:tr>
      <w:tr w:rsidR="00961B09" w:rsidRPr="00911447" w14:paraId="7B7B0519" w14:textId="77777777" w:rsidTr="00340691">
        <w:trPr>
          <w:trHeight w:val="1155"/>
        </w:trPr>
        <w:tc>
          <w:tcPr>
            <w:tcW w:w="4300" w:type="dxa"/>
            <w:tcBorders>
              <w:top w:val="nil"/>
              <w:left w:val="double" w:sz="6" w:space="0" w:color="203764"/>
              <w:bottom w:val="double" w:sz="6" w:space="0" w:color="203764"/>
              <w:right w:val="double" w:sz="6" w:space="0" w:color="203764"/>
            </w:tcBorders>
            <w:shd w:val="clear" w:color="auto" w:fill="auto"/>
            <w:vAlign w:val="center"/>
            <w:hideMark/>
          </w:tcPr>
          <w:p w14:paraId="199C627D"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Lograr un nivel de éxito procesal del 83 % orientado a la defensa del patrimonio</w:t>
            </w:r>
            <w:r w:rsidRPr="00911447">
              <w:rPr>
                <w:rFonts w:ascii="Berlin Sans FB" w:hAnsi="Berlin Sans FB" w:cs="Calibri"/>
                <w:color w:val="000000"/>
                <w:sz w:val="18"/>
                <w:szCs w:val="18"/>
                <w:lang w:val="es-CO" w:eastAsia="es-CO"/>
              </w:rPr>
              <w:br/>
              <w:t>Distrital.</w:t>
            </w:r>
          </w:p>
        </w:tc>
        <w:tc>
          <w:tcPr>
            <w:tcW w:w="2198" w:type="dxa"/>
            <w:tcBorders>
              <w:top w:val="double" w:sz="6" w:space="0" w:color="203764"/>
              <w:left w:val="nil"/>
              <w:bottom w:val="double" w:sz="6" w:space="0" w:color="203764"/>
              <w:right w:val="double" w:sz="6" w:space="0" w:color="203764"/>
            </w:tcBorders>
            <w:shd w:val="clear" w:color="000000" w:fill="EDEDED"/>
            <w:vAlign w:val="center"/>
            <w:hideMark/>
          </w:tcPr>
          <w:p w14:paraId="1F7B2429"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Dirección Distrital de Gestión Judicial</w:t>
            </w:r>
          </w:p>
        </w:tc>
        <w:tc>
          <w:tcPr>
            <w:tcW w:w="2126" w:type="dxa"/>
            <w:tcBorders>
              <w:top w:val="double" w:sz="6" w:space="0" w:color="203764"/>
              <w:left w:val="nil"/>
              <w:bottom w:val="double" w:sz="6" w:space="0" w:color="203764"/>
              <w:right w:val="double" w:sz="6" w:space="0" w:color="203764"/>
            </w:tcBorders>
            <w:shd w:val="clear" w:color="auto" w:fill="auto"/>
            <w:vAlign w:val="center"/>
            <w:hideMark/>
          </w:tcPr>
          <w:p w14:paraId="52270F10"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83%</w:t>
            </w:r>
          </w:p>
        </w:tc>
        <w:tc>
          <w:tcPr>
            <w:tcW w:w="1701" w:type="dxa"/>
            <w:tcBorders>
              <w:top w:val="double" w:sz="6" w:space="0" w:color="203764"/>
              <w:left w:val="nil"/>
              <w:bottom w:val="double" w:sz="6" w:space="0" w:color="203764"/>
              <w:right w:val="double" w:sz="6" w:space="0" w:color="203764"/>
            </w:tcBorders>
            <w:shd w:val="clear" w:color="auto" w:fill="auto"/>
            <w:vAlign w:val="center"/>
            <w:hideMark/>
          </w:tcPr>
          <w:p w14:paraId="3F79AE4E"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83%</w:t>
            </w:r>
          </w:p>
        </w:tc>
        <w:tc>
          <w:tcPr>
            <w:tcW w:w="1843" w:type="dxa"/>
            <w:tcBorders>
              <w:top w:val="double" w:sz="6" w:space="0" w:color="203764"/>
              <w:left w:val="nil"/>
              <w:bottom w:val="double" w:sz="6" w:space="0" w:color="203764"/>
              <w:right w:val="double" w:sz="6" w:space="0" w:color="203764"/>
            </w:tcBorders>
            <w:shd w:val="clear" w:color="auto" w:fill="auto"/>
            <w:vAlign w:val="center"/>
            <w:hideMark/>
          </w:tcPr>
          <w:p w14:paraId="3A20C9D7"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100,00%</w:t>
            </w:r>
          </w:p>
        </w:tc>
        <w:tc>
          <w:tcPr>
            <w:tcW w:w="1134" w:type="dxa"/>
            <w:tcBorders>
              <w:top w:val="double" w:sz="6" w:space="0" w:color="203764"/>
              <w:left w:val="nil"/>
              <w:bottom w:val="double" w:sz="6" w:space="0" w:color="203764"/>
              <w:right w:val="double" w:sz="6" w:space="0" w:color="203764"/>
            </w:tcBorders>
            <w:shd w:val="clear" w:color="auto" w:fill="auto"/>
            <w:noWrap/>
            <w:vAlign w:val="center"/>
            <w:hideMark/>
          </w:tcPr>
          <w:p w14:paraId="16EC1F57" w14:textId="77777777" w:rsidR="00961B09" w:rsidRPr="00911447" w:rsidRDefault="00961B09" w:rsidP="00340691">
            <w:pPr>
              <w:suppressAutoHyphens w:val="0"/>
              <w:rPr>
                <w:rFonts w:ascii="Berlin Sans FB" w:hAnsi="Berlin Sans FB" w:cs="Calibri"/>
                <w:color w:val="000000"/>
                <w:sz w:val="18"/>
                <w:szCs w:val="18"/>
                <w:lang w:val="es-CO" w:eastAsia="es-CO"/>
              </w:rPr>
            </w:pPr>
            <w:r w:rsidRPr="008553B6">
              <w:rPr>
                <w:rFonts w:asciiTheme="minorHAnsi" w:hAnsiTheme="minorHAnsi" w:cstheme="minorHAnsi"/>
                <w:noProof/>
                <w:color w:val="1F3864" w:themeColor="accent1" w:themeShade="80"/>
              </w:rPr>
              <w:drawing>
                <wp:anchor distT="0" distB="0" distL="114300" distR="114300" simplePos="0" relativeHeight="251680768" behindDoc="0" locked="0" layoutInCell="1" allowOverlap="1" wp14:anchorId="1C447679" wp14:editId="0981BBAE">
                  <wp:simplePos x="0" y="0"/>
                  <wp:positionH relativeFrom="column">
                    <wp:posOffset>190500</wp:posOffset>
                  </wp:positionH>
                  <wp:positionV relativeFrom="paragraph">
                    <wp:posOffset>-101600</wp:posOffset>
                  </wp:positionV>
                  <wp:extent cx="205740" cy="215900"/>
                  <wp:effectExtent l="0" t="0" r="3810" b="0"/>
                  <wp:wrapNone/>
                  <wp:docPr id="57" name="Imagen 57" descr="Sin Fondo Estrella Azul Png - Novocom.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in Fondo Estrella Azul Png - Novocom.to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447">
              <w:rPr>
                <w:rFonts w:ascii="Berlin Sans FB" w:hAnsi="Berlin Sans FB" w:cs="Calibri"/>
                <w:color w:val="000000"/>
                <w:sz w:val="18"/>
                <w:szCs w:val="18"/>
                <w:lang w:val="es-CO" w:eastAsia="es-CO"/>
              </w:rPr>
              <w:t> </w:t>
            </w:r>
          </w:p>
        </w:tc>
      </w:tr>
      <w:tr w:rsidR="00961B09" w:rsidRPr="00911447" w14:paraId="450E2EE2" w14:textId="77777777" w:rsidTr="00340691">
        <w:trPr>
          <w:trHeight w:val="1155"/>
        </w:trPr>
        <w:tc>
          <w:tcPr>
            <w:tcW w:w="4300" w:type="dxa"/>
            <w:tcBorders>
              <w:top w:val="nil"/>
              <w:left w:val="double" w:sz="6" w:space="0" w:color="203764"/>
              <w:bottom w:val="double" w:sz="6" w:space="0" w:color="203764"/>
              <w:right w:val="double" w:sz="6" w:space="0" w:color="203764"/>
            </w:tcBorders>
            <w:shd w:val="clear" w:color="auto" w:fill="auto"/>
            <w:vAlign w:val="center"/>
            <w:hideMark/>
          </w:tcPr>
          <w:p w14:paraId="397F8EA3"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Verificar la información de 9,000 Entidades Sin Ánimo de Lucro evaluando el</w:t>
            </w:r>
            <w:r w:rsidRPr="00911447">
              <w:rPr>
                <w:rFonts w:ascii="Berlin Sans FB" w:hAnsi="Berlin Sans FB" w:cs="Calibri"/>
                <w:color w:val="000000"/>
                <w:sz w:val="18"/>
                <w:szCs w:val="18"/>
                <w:lang w:val="es-CO" w:eastAsia="es-CO"/>
              </w:rPr>
              <w:br/>
              <w:t>cumplimiento legal y financiero de las mismas</w:t>
            </w:r>
          </w:p>
        </w:tc>
        <w:tc>
          <w:tcPr>
            <w:tcW w:w="2198" w:type="dxa"/>
            <w:vMerge w:val="restart"/>
            <w:tcBorders>
              <w:top w:val="nil"/>
              <w:left w:val="double" w:sz="6" w:space="0" w:color="203764"/>
              <w:bottom w:val="double" w:sz="6" w:space="0" w:color="203764"/>
              <w:right w:val="double" w:sz="6" w:space="0" w:color="203764"/>
            </w:tcBorders>
            <w:shd w:val="clear" w:color="000000" w:fill="FCE4D6"/>
            <w:vAlign w:val="center"/>
            <w:hideMark/>
          </w:tcPr>
          <w:p w14:paraId="6D8FD51C"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Dirección Distrital de Inspección, Vigilancia y Control</w:t>
            </w:r>
          </w:p>
        </w:tc>
        <w:tc>
          <w:tcPr>
            <w:tcW w:w="2126" w:type="dxa"/>
            <w:tcBorders>
              <w:top w:val="nil"/>
              <w:left w:val="nil"/>
              <w:bottom w:val="double" w:sz="6" w:space="0" w:color="203764"/>
              <w:right w:val="double" w:sz="6" w:space="0" w:color="203764"/>
            </w:tcBorders>
            <w:shd w:val="clear" w:color="auto" w:fill="auto"/>
            <w:vAlign w:val="center"/>
            <w:hideMark/>
          </w:tcPr>
          <w:p w14:paraId="41EF8177"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2.400</w:t>
            </w:r>
          </w:p>
        </w:tc>
        <w:tc>
          <w:tcPr>
            <w:tcW w:w="1701" w:type="dxa"/>
            <w:tcBorders>
              <w:top w:val="nil"/>
              <w:left w:val="nil"/>
              <w:bottom w:val="double" w:sz="6" w:space="0" w:color="203764"/>
              <w:right w:val="double" w:sz="6" w:space="0" w:color="203764"/>
            </w:tcBorders>
            <w:shd w:val="clear" w:color="auto" w:fill="auto"/>
            <w:vAlign w:val="center"/>
            <w:hideMark/>
          </w:tcPr>
          <w:p w14:paraId="1C469A75"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1.484</w:t>
            </w:r>
          </w:p>
        </w:tc>
        <w:tc>
          <w:tcPr>
            <w:tcW w:w="1843" w:type="dxa"/>
            <w:tcBorders>
              <w:top w:val="nil"/>
              <w:left w:val="nil"/>
              <w:bottom w:val="double" w:sz="6" w:space="0" w:color="203764"/>
              <w:right w:val="double" w:sz="6" w:space="0" w:color="203764"/>
            </w:tcBorders>
            <w:shd w:val="clear" w:color="auto" w:fill="auto"/>
            <w:vAlign w:val="center"/>
            <w:hideMark/>
          </w:tcPr>
          <w:p w14:paraId="5BA04761"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61,83%</w:t>
            </w:r>
          </w:p>
        </w:tc>
        <w:tc>
          <w:tcPr>
            <w:tcW w:w="1134" w:type="dxa"/>
            <w:tcBorders>
              <w:top w:val="nil"/>
              <w:left w:val="nil"/>
              <w:bottom w:val="double" w:sz="6" w:space="0" w:color="203764"/>
              <w:right w:val="double" w:sz="6" w:space="0" w:color="203764"/>
            </w:tcBorders>
            <w:shd w:val="clear" w:color="auto" w:fill="auto"/>
            <w:noWrap/>
            <w:vAlign w:val="center"/>
            <w:hideMark/>
          </w:tcPr>
          <w:p w14:paraId="2EDF3C04" w14:textId="77777777" w:rsidR="00961B09" w:rsidRPr="00911447" w:rsidRDefault="00961B09" w:rsidP="00340691">
            <w:pPr>
              <w:suppressAutoHyphens w:val="0"/>
              <w:rPr>
                <w:rFonts w:ascii="Berlin Sans FB" w:hAnsi="Berlin Sans FB" w:cs="Calibri"/>
                <w:color w:val="000000"/>
                <w:sz w:val="18"/>
                <w:szCs w:val="18"/>
                <w:lang w:val="es-CO" w:eastAsia="es-CO"/>
              </w:rPr>
            </w:pPr>
            <w:r w:rsidRPr="008553B6">
              <w:rPr>
                <w:noProof/>
                <w:color w:val="1F3864" w:themeColor="accent1" w:themeShade="80"/>
              </w:rPr>
              <w:drawing>
                <wp:anchor distT="0" distB="0" distL="114300" distR="114300" simplePos="0" relativeHeight="251677696" behindDoc="1" locked="0" layoutInCell="1" allowOverlap="1" wp14:anchorId="5109ACC5" wp14:editId="7B35E1FF">
                  <wp:simplePos x="0" y="0"/>
                  <wp:positionH relativeFrom="column">
                    <wp:posOffset>68580</wp:posOffset>
                  </wp:positionH>
                  <wp:positionV relativeFrom="paragraph">
                    <wp:posOffset>-8890</wp:posOffset>
                  </wp:positionV>
                  <wp:extent cx="347345" cy="231775"/>
                  <wp:effectExtent l="0" t="0" r="0" b="0"/>
                  <wp:wrapNone/>
                  <wp:docPr id="54" name="Imagen 54" descr="Signo De Advertencia O Signo De Advertencia Signo De Exclamación De  Precaución, Triángulo Amarillo Del Vector De Peligro Ilustración del Vector  - Ilustración de sitio, aislado: 20033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Signo De Advertencia O Signo De Advertencia Signo De Exclamación De  Precaución, Triángulo Amarillo Del Vector De Peligro Ilustración del Vector  - Ilustración de sitio, aislado: 20033025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447">
              <w:rPr>
                <w:rFonts w:ascii="Berlin Sans FB" w:hAnsi="Berlin Sans FB" w:cs="Calibri"/>
                <w:color w:val="000000"/>
                <w:sz w:val="18"/>
                <w:szCs w:val="18"/>
                <w:lang w:val="es-CO" w:eastAsia="es-CO"/>
              </w:rPr>
              <w:t> </w:t>
            </w:r>
          </w:p>
        </w:tc>
      </w:tr>
      <w:tr w:rsidR="00961B09" w:rsidRPr="00911447" w14:paraId="5F06E59A" w14:textId="77777777" w:rsidTr="00340691">
        <w:trPr>
          <w:trHeight w:val="973"/>
        </w:trPr>
        <w:tc>
          <w:tcPr>
            <w:tcW w:w="4300" w:type="dxa"/>
            <w:tcBorders>
              <w:top w:val="nil"/>
              <w:left w:val="double" w:sz="6" w:space="0" w:color="203764"/>
              <w:bottom w:val="double" w:sz="6" w:space="0" w:color="203764"/>
              <w:right w:val="double" w:sz="6" w:space="0" w:color="203764"/>
            </w:tcBorders>
            <w:shd w:val="clear" w:color="auto" w:fill="auto"/>
            <w:vAlign w:val="center"/>
            <w:hideMark/>
          </w:tcPr>
          <w:p w14:paraId="4C296E3D"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Orientar 4,000 Ciudadanos en aspectos jurídicos, financieros y de inspección</w:t>
            </w:r>
            <w:r w:rsidRPr="00911447">
              <w:rPr>
                <w:rFonts w:ascii="Berlin Sans FB" w:hAnsi="Berlin Sans FB" w:cs="Calibri"/>
                <w:color w:val="000000"/>
                <w:sz w:val="18"/>
                <w:szCs w:val="18"/>
                <w:lang w:val="es-CO" w:eastAsia="es-CO"/>
              </w:rPr>
              <w:br/>
              <w:t>vigilancia y control de las Entidades Sin Ánimo de Lucro - ESAL.</w:t>
            </w:r>
          </w:p>
        </w:tc>
        <w:tc>
          <w:tcPr>
            <w:tcW w:w="2198" w:type="dxa"/>
            <w:vMerge/>
            <w:tcBorders>
              <w:top w:val="nil"/>
              <w:left w:val="double" w:sz="6" w:space="0" w:color="203764"/>
              <w:bottom w:val="double" w:sz="6" w:space="0" w:color="203764"/>
              <w:right w:val="double" w:sz="6" w:space="0" w:color="203764"/>
            </w:tcBorders>
            <w:vAlign w:val="center"/>
            <w:hideMark/>
          </w:tcPr>
          <w:p w14:paraId="6C7707B4"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p>
        </w:tc>
        <w:tc>
          <w:tcPr>
            <w:tcW w:w="2126" w:type="dxa"/>
            <w:tcBorders>
              <w:top w:val="nil"/>
              <w:left w:val="nil"/>
              <w:bottom w:val="double" w:sz="6" w:space="0" w:color="203764"/>
              <w:right w:val="double" w:sz="6" w:space="0" w:color="203764"/>
            </w:tcBorders>
            <w:shd w:val="clear" w:color="auto" w:fill="auto"/>
            <w:vAlign w:val="center"/>
            <w:hideMark/>
          </w:tcPr>
          <w:p w14:paraId="2D6F73A9"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1000</w:t>
            </w:r>
          </w:p>
        </w:tc>
        <w:tc>
          <w:tcPr>
            <w:tcW w:w="1701" w:type="dxa"/>
            <w:tcBorders>
              <w:top w:val="nil"/>
              <w:left w:val="nil"/>
              <w:bottom w:val="double" w:sz="6" w:space="0" w:color="203764"/>
              <w:right w:val="double" w:sz="6" w:space="0" w:color="203764"/>
            </w:tcBorders>
            <w:shd w:val="clear" w:color="auto" w:fill="auto"/>
            <w:vAlign w:val="center"/>
            <w:hideMark/>
          </w:tcPr>
          <w:p w14:paraId="27B4EA32"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0</w:t>
            </w:r>
          </w:p>
        </w:tc>
        <w:tc>
          <w:tcPr>
            <w:tcW w:w="1843" w:type="dxa"/>
            <w:tcBorders>
              <w:top w:val="nil"/>
              <w:left w:val="nil"/>
              <w:bottom w:val="double" w:sz="6" w:space="0" w:color="203764"/>
              <w:right w:val="double" w:sz="6" w:space="0" w:color="203764"/>
            </w:tcBorders>
            <w:shd w:val="clear" w:color="auto" w:fill="auto"/>
            <w:vAlign w:val="center"/>
            <w:hideMark/>
          </w:tcPr>
          <w:p w14:paraId="628944CC"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0,00%</w:t>
            </w:r>
          </w:p>
        </w:tc>
        <w:tc>
          <w:tcPr>
            <w:tcW w:w="1134" w:type="dxa"/>
            <w:tcBorders>
              <w:top w:val="nil"/>
              <w:left w:val="nil"/>
              <w:bottom w:val="double" w:sz="6" w:space="0" w:color="203764"/>
              <w:right w:val="double" w:sz="6" w:space="0" w:color="203764"/>
            </w:tcBorders>
            <w:shd w:val="clear" w:color="auto" w:fill="auto"/>
            <w:noWrap/>
            <w:vAlign w:val="center"/>
            <w:hideMark/>
          </w:tcPr>
          <w:p w14:paraId="47212EA2" w14:textId="77777777" w:rsidR="00961B09" w:rsidRPr="00911447" w:rsidRDefault="00961B09" w:rsidP="00340691">
            <w:pPr>
              <w:suppressAutoHyphens w:val="0"/>
              <w:rPr>
                <w:rFonts w:ascii="Berlin Sans FB" w:hAnsi="Berlin Sans FB" w:cs="Calibri"/>
                <w:color w:val="000000"/>
                <w:sz w:val="18"/>
                <w:szCs w:val="18"/>
                <w:lang w:val="es-CO" w:eastAsia="es-CO"/>
              </w:rPr>
            </w:pPr>
            <w:r w:rsidRPr="008553B6">
              <w:rPr>
                <w:rFonts w:asciiTheme="minorHAnsi" w:hAnsiTheme="minorHAnsi" w:cstheme="minorHAnsi"/>
                <w:noProof/>
                <w:color w:val="1F3864" w:themeColor="accent1" w:themeShade="80"/>
              </w:rPr>
              <w:drawing>
                <wp:anchor distT="0" distB="0" distL="114300" distR="114300" simplePos="0" relativeHeight="251673600" behindDoc="0" locked="0" layoutInCell="1" allowOverlap="1" wp14:anchorId="5D2BEB12" wp14:editId="78E6000E">
                  <wp:simplePos x="0" y="0"/>
                  <wp:positionH relativeFrom="column">
                    <wp:posOffset>123190</wp:posOffset>
                  </wp:positionH>
                  <wp:positionV relativeFrom="paragraph">
                    <wp:posOffset>57150</wp:posOffset>
                  </wp:positionV>
                  <wp:extent cx="231775" cy="230505"/>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V="1">
                            <a:off x="0" y="0"/>
                            <a:ext cx="2317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447">
              <w:rPr>
                <w:rFonts w:ascii="Berlin Sans FB" w:hAnsi="Berlin Sans FB" w:cs="Calibri"/>
                <w:color w:val="000000"/>
                <w:sz w:val="18"/>
                <w:szCs w:val="18"/>
                <w:lang w:val="es-CO" w:eastAsia="es-CO"/>
              </w:rPr>
              <w:t> </w:t>
            </w:r>
          </w:p>
        </w:tc>
      </w:tr>
      <w:tr w:rsidR="00961B09" w:rsidRPr="00911447" w14:paraId="4C6FD4A0" w14:textId="77777777" w:rsidTr="00340691">
        <w:trPr>
          <w:trHeight w:val="1155"/>
        </w:trPr>
        <w:tc>
          <w:tcPr>
            <w:tcW w:w="4300" w:type="dxa"/>
            <w:tcBorders>
              <w:top w:val="nil"/>
              <w:left w:val="double" w:sz="6" w:space="0" w:color="203764"/>
              <w:bottom w:val="double" w:sz="6" w:space="0" w:color="203764"/>
              <w:right w:val="double" w:sz="6" w:space="0" w:color="203764"/>
            </w:tcBorders>
            <w:shd w:val="clear" w:color="auto" w:fill="auto"/>
            <w:vAlign w:val="center"/>
            <w:hideMark/>
          </w:tcPr>
          <w:p w14:paraId="26A31C3D"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Lograr un nivel de eficiencia del 89 % de la gestión jurídica en el Distrito Capital.</w:t>
            </w:r>
          </w:p>
        </w:tc>
        <w:tc>
          <w:tcPr>
            <w:tcW w:w="2198" w:type="dxa"/>
            <w:tcBorders>
              <w:top w:val="nil"/>
              <w:left w:val="nil"/>
              <w:bottom w:val="double" w:sz="6" w:space="0" w:color="203764"/>
              <w:right w:val="double" w:sz="6" w:space="0" w:color="203764"/>
            </w:tcBorders>
            <w:shd w:val="clear" w:color="000000" w:fill="E2EFDA"/>
            <w:vAlign w:val="center"/>
            <w:hideMark/>
          </w:tcPr>
          <w:p w14:paraId="5A7F1B16"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Subsecretaría Jurídica Distrital</w:t>
            </w:r>
          </w:p>
        </w:tc>
        <w:tc>
          <w:tcPr>
            <w:tcW w:w="2126" w:type="dxa"/>
            <w:tcBorders>
              <w:top w:val="nil"/>
              <w:left w:val="nil"/>
              <w:bottom w:val="double" w:sz="6" w:space="0" w:color="203764"/>
              <w:right w:val="double" w:sz="6" w:space="0" w:color="203764"/>
            </w:tcBorders>
            <w:shd w:val="clear" w:color="auto" w:fill="auto"/>
            <w:vAlign w:val="center"/>
            <w:hideMark/>
          </w:tcPr>
          <w:p w14:paraId="593F0D68"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89%</w:t>
            </w:r>
          </w:p>
        </w:tc>
        <w:tc>
          <w:tcPr>
            <w:tcW w:w="1701" w:type="dxa"/>
            <w:tcBorders>
              <w:top w:val="nil"/>
              <w:left w:val="nil"/>
              <w:bottom w:val="double" w:sz="6" w:space="0" w:color="203764"/>
              <w:right w:val="double" w:sz="6" w:space="0" w:color="203764"/>
            </w:tcBorders>
            <w:shd w:val="clear" w:color="auto" w:fill="auto"/>
            <w:vAlign w:val="center"/>
            <w:hideMark/>
          </w:tcPr>
          <w:p w14:paraId="62F236A1"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98,50%</w:t>
            </w:r>
          </w:p>
        </w:tc>
        <w:tc>
          <w:tcPr>
            <w:tcW w:w="1843" w:type="dxa"/>
            <w:tcBorders>
              <w:top w:val="nil"/>
              <w:left w:val="nil"/>
              <w:bottom w:val="double" w:sz="6" w:space="0" w:color="203764"/>
              <w:right w:val="double" w:sz="6" w:space="0" w:color="203764"/>
            </w:tcBorders>
            <w:shd w:val="clear" w:color="auto" w:fill="auto"/>
            <w:vAlign w:val="center"/>
            <w:hideMark/>
          </w:tcPr>
          <w:p w14:paraId="0126B541"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110,67%</w:t>
            </w:r>
          </w:p>
        </w:tc>
        <w:tc>
          <w:tcPr>
            <w:tcW w:w="1134" w:type="dxa"/>
            <w:tcBorders>
              <w:top w:val="nil"/>
              <w:left w:val="nil"/>
              <w:bottom w:val="double" w:sz="6" w:space="0" w:color="203764"/>
              <w:right w:val="double" w:sz="6" w:space="0" w:color="203764"/>
            </w:tcBorders>
            <w:shd w:val="clear" w:color="auto" w:fill="auto"/>
            <w:noWrap/>
            <w:vAlign w:val="center"/>
            <w:hideMark/>
          </w:tcPr>
          <w:p w14:paraId="45042E45" w14:textId="77777777" w:rsidR="00961B09" w:rsidRPr="00911447" w:rsidRDefault="00961B09" w:rsidP="00340691">
            <w:pPr>
              <w:suppressAutoHyphens w:val="0"/>
              <w:rPr>
                <w:rFonts w:ascii="Berlin Sans FB" w:hAnsi="Berlin Sans FB" w:cs="Calibri"/>
                <w:color w:val="000000"/>
                <w:sz w:val="18"/>
                <w:szCs w:val="18"/>
                <w:lang w:val="es-CO" w:eastAsia="es-CO"/>
              </w:rPr>
            </w:pPr>
            <w:r w:rsidRPr="008553B6">
              <w:rPr>
                <w:rFonts w:asciiTheme="minorHAnsi" w:hAnsiTheme="minorHAnsi" w:cstheme="minorHAnsi"/>
                <w:noProof/>
                <w:color w:val="1F3864" w:themeColor="accent1" w:themeShade="80"/>
              </w:rPr>
              <w:drawing>
                <wp:anchor distT="0" distB="0" distL="114300" distR="114300" simplePos="0" relativeHeight="251681792" behindDoc="0" locked="0" layoutInCell="1" allowOverlap="1" wp14:anchorId="2A9D1638" wp14:editId="676A2301">
                  <wp:simplePos x="0" y="0"/>
                  <wp:positionH relativeFrom="column">
                    <wp:posOffset>163195</wp:posOffset>
                  </wp:positionH>
                  <wp:positionV relativeFrom="paragraph">
                    <wp:posOffset>106680</wp:posOffset>
                  </wp:positionV>
                  <wp:extent cx="205740" cy="215900"/>
                  <wp:effectExtent l="0" t="0" r="3810" b="0"/>
                  <wp:wrapNone/>
                  <wp:docPr id="58" name="Imagen 58" descr="Sin Fondo Estrella Azul Png - Novocom.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in Fondo Estrella Azul Png - Novocom.to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447">
              <w:rPr>
                <w:rFonts w:ascii="Berlin Sans FB" w:hAnsi="Berlin Sans FB" w:cs="Calibri"/>
                <w:color w:val="000000"/>
                <w:sz w:val="18"/>
                <w:szCs w:val="18"/>
                <w:lang w:val="es-CO" w:eastAsia="es-CO"/>
              </w:rPr>
              <w:t> </w:t>
            </w:r>
          </w:p>
        </w:tc>
      </w:tr>
      <w:tr w:rsidR="00961B09" w:rsidRPr="00911447" w14:paraId="55176B92" w14:textId="77777777" w:rsidTr="00340691">
        <w:trPr>
          <w:trHeight w:val="1005"/>
        </w:trPr>
        <w:tc>
          <w:tcPr>
            <w:tcW w:w="4300" w:type="dxa"/>
            <w:tcBorders>
              <w:top w:val="nil"/>
              <w:left w:val="double" w:sz="6" w:space="0" w:color="203764"/>
              <w:bottom w:val="double" w:sz="6" w:space="0" w:color="203764"/>
              <w:right w:val="double" w:sz="6" w:space="0" w:color="203764"/>
            </w:tcBorders>
            <w:shd w:val="clear" w:color="auto" w:fill="auto"/>
            <w:vAlign w:val="center"/>
            <w:hideMark/>
          </w:tcPr>
          <w:p w14:paraId="793CCEF8"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Formular 4 Directrices encaminadas a la prevención de faltas disciplinarias.</w:t>
            </w:r>
          </w:p>
        </w:tc>
        <w:tc>
          <w:tcPr>
            <w:tcW w:w="2198" w:type="dxa"/>
            <w:vMerge w:val="restart"/>
            <w:tcBorders>
              <w:top w:val="nil"/>
              <w:left w:val="double" w:sz="6" w:space="0" w:color="203764"/>
              <w:bottom w:val="double" w:sz="6" w:space="0" w:color="203764"/>
              <w:right w:val="double" w:sz="6" w:space="0" w:color="203764"/>
            </w:tcBorders>
            <w:shd w:val="clear" w:color="000000" w:fill="DDEBF7"/>
            <w:vAlign w:val="center"/>
            <w:hideMark/>
          </w:tcPr>
          <w:p w14:paraId="2CDCFFEC"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Dirección Distrital de Asuntos Disciplinarios</w:t>
            </w:r>
          </w:p>
        </w:tc>
        <w:tc>
          <w:tcPr>
            <w:tcW w:w="2126" w:type="dxa"/>
            <w:tcBorders>
              <w:top w:val="nil"/>
              <w:left w:val="nil"/>
              <w:bottom w:val="double" w:sz="6" w:space="0" w:color="203764"/>
              <w:right w:val="double" w:sz="6" w:space="0" w:color="203764"/>
            </w:tcBorders>
            <w:shd w:val="clear" w:color="auto" w:fill="auto"/>
            <w:vAlign w:val="center"/>
            <w:hideMark/>
          </w:tcPr>
          <w:p w14:paraId="3552D614"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1</w:t>
            </w:r>
          </w:p>
        </w:tc>
        <w:tc>
          <w:tcPr>
            <w:tcW w:w="1701" w:type="dxa"/>
            <w:tcBorders>
              <w:top w:val="nil"/>
              <w:left w:val="nil"/>
              <w:bottom w:val="double" w:sz="6" w:space="0" w:color="203764"/>
              <w:right w:val="double" w:sz="6" w:space="0" w:color="203764"/>
            </w:tcBorders>
            <w:shd w:val="clear" w:color="auto" w:fill="auto"/>
            <w:vAlign w:val="center"/>
            <w:hideMark/>
          </w:tcPr>
          <w:p w14:paraId="45EB92D5"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1</w:t>
            </w:r>
          </w:p>
        </w:tc>
        <w:tc>
          <w:tcPr>
            <w:tcW w:w="1843" w:type="dxa"/>
            <w:tcBorders>
              <w:top w:val="nil"/>
              <w:left w:val="nil"/>
              <w:bottom w:val="double" w:sz="6" w:space="0" w:color="203764"/>
              <w:right w:val="double" w:sz="6" w:space="0" w:color="203764"/>
            </w:tcBorders>
            <w:shd w:val="clear" w:color="auto" w:fill="auto"/>
            <w:vAlign w:val="center"/>
            <w:hideMark/>
          </w:tcPr>
          <w:p w14:paraId="796CDFD9"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100,00%</w:t>
            </w:r>
          </w:p>
        </w:tc>
        <w:tc>
          <w:tcPr>
            <w:tcW w:w="1134" w:type="dxa"/>
            <w:tcBorders>
              <w:top w:val="nil"/>
              <w:left w:val="nil"/>
              <w:bottom w:val="double" w:sz="6" w:space="0" w:color="203764"/>
              <w:right w:val="double" w:sz="6" w:space="0" w:color="203764"/>
            </w:tcBorders>
            <w:shd w:val="clear" w:color="auto" w:fill="auto"/>
            <w:noWrap/>
            <w:vAlign w:val="center"/>
            <w:hideMark/>
          </w:tcPr>
          <w:p w14:paraId="60D48C4E" w14:textId="77777777" w:rsidR="00961B09" w:rsidRPr="00911447" w:rsidRDefault="00961B09" w:rsidP="00340691">
            <w:pPr>
              <w:suppressAutoHyphens w:val="0"/>
              <w:rPr>
                <w:rFonts w:ascii="Berlin Sans FB" w:hAnsi="Berlin Sans FB" w:cs="Calibri"/>
                <w:color w:val="000000"/>
                <w:sz w:val="18"/>
                <w:szCs w:val="18"/>
                <w:lang w:val="es-CO" w:eastAsia="es-CO"/>
              </w:rPr>
            </w:pPr>
            <w:r w:rsidRPr="008553B6">
              <w:rPr>
                <w:rFonts w:asciiTheme="minorHAnsi" w:hAnsiTheme="minorHAnsi" w:cstheme="minorHAnsi"/>
                <w:noProof/>
                <w:color w:val="1F3864" w:themeColor="accent1" w:themeShade="80"/>
              </w:rPr>
              <w:drawing>
                <wp:anchor distT="0" distB="0" distL="114300" distR="114300" simplePos="0" relativeHeight="251682816" behindDoc="0" locked="0" layoutInCell="1" allowOverlap="1" wp14:anchorId="6DCDD432" wp14:editId="0C528584">
                  <wp:simplePos x="0" y="0"/>
                  <wp:positionH relativeFrom="column">
                    <wp:posOffset>163195</wp:posOffset>
                  </wp:positionH>
                  <wp:positionV relativeFrom="paragraph">
                    <wp:posOffset>15875</wp:posOffset>
                  </wp:positionV>
                  <wp:extent cx="205740" cy="215900"/>
                  <wp:effectExtent l="0" t="0" r="3810" b="0"/>
                  <wp:wrapNone/>
                  <wp:docPr id="59" name="Imagen 59" descr="Sin Fondo Estrella Azul Png - Novocom.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in Fondo Estrella Azul Png - Novocom.to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447">
              <w:rPr>
                <w:rFonts w:ascii="Berlin Sans FB" w:hAnsi="Berlin Sans FB" w:cs="Calibri"/>
                <w:color w:val="000000"/>
                <w:sz w:val="18"/>
                <w:szCs w:val="18"/>
                <w:lang w:val="es-CO" w:eastAsia="es-CO"/>
              </w:rPr>
              <w:t> </w:t>
            </w:r>
          </w:p>
        </w:tc>
      </w:tr>
      <w:tr w:rsidR="00961B09" w:rsidRPr="00911447" w14:paraId="7BEFCBDF" w14:textId="77777777" w:rsidTr="00340691">
        <w:trPr>
          <w:trHeight w:val="1155"/>
        </w:trPr>
        <w:tc>
          <w:tcPr>
            <w:tcW w:w="4300" w:type="dxa"/>
            <w:tcBorders>
              <w:top w:val="nil"/>
              <w:left w:val="double" w:sz="6" w:space="0" w:color="203764"/>
              <w:bottom w:val="double" w:sz="6" w:space="0" w:color="203764"/>
              <w:right w:val="double" w:sz="6" w:space="0" w:color="203764"/>
            </w:tcBorders>
            <w:shd w:val="clear" w:color="auto" w:fill="auto"/>
            <w:vAlign w:val="center"/>
            <w:hideMark/>
          </w:tcPr>
          <w:p w14:paraId="7E8694B4"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Orientar 8,000 Servidores Públicos Distritales en materia de prevención de la falta</w:t>
            </w:r>
            <w:r w:rsidRPr="00911447">
              <w:rPr>
                <w:rFonts w:ascii="Berlin Sans FB" w:hAnsi="Berlin Sans FB" w:cs="Calibri"/>
                <w:color w:val="000000"/>
                <w:sz w:val="18"/>
                <w:szCs w:val="18"/>
                <w:lang w:val="es-CO" w:eastAsia="es-CO"/>
              </w:rPr>
              <w:br/>
              <w:t>disciplinaria.</w:t>
            </w:r>
          </w:p>
        </w:tc>
        <w:tc>
          <w:tcPr>
            <w:tcW w:w="2198" w:type="dxa"/>
            <w:vMerge/>
            <w:tcBorders>
              <w:top w:val="nil"/>
              <w:left w:val="double" w:sz="6" w:space="0" w:color="203764"/>
              <w:bottom w:val="double" w:sz="6" w:space="0" w:color="203764"/>
              <w:right w:val="double" w:sz="6" w:space="0" w:color="203764"/>
            </w:tcBorders>
            <w:vAlign w:val="center"/>
            <w:hideMark/>
          </w:tcPr>
          <w:p w14:paraId="0C03C756" w14:textId="77777777" w:rsidR="00961B09" w:rsidRPr="00911447" w:rsidRDefault="00961B09" w:rsidP="00340691">
            <w:pPr>
              <w:suppressAutoHyphens w:val="0"/>
              <w:rPr>
                <w:rFonts w:ascii="Berlin Sans FB" w:hAnsi="Berlin Sans FB" w:cs="Calibri"/>
                <w:color w:val="000000"/>
                <w:sz w:val="18"/>
                <w:szCs w:val="18"/>
                <w:lang w:val="es-CO" w:eastAsia="es-CO"/>
              </w:rPr>
            </w:pPr>
          </w:p>
        </w:tc>
        <w:tc>
          <w:tcPr>
            <w:tcW w:w="2126" w:type="dxa"/>
            <w:tcBorders>
              <w:top w:val="nil"/>
              <w:left w:val="nil"/>
              <w:bottom w:val="double" w:sz="6" w:space="0" w:color="203764"/>
              <w:right w:val="double" w:sz="6" w:space="0" w:color="203764"/>
            </w:tcBorders>
            <w:shd w:val="clear" w:color="auto" w:fill="auto"/>
            <w:vAlign w:val="center"/>
            <w:hideMark/>
          </w:tcPr>
          <w:p w14:paraId="0802F128"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3.500</w:t>
            </w:r>
          </w:p>
        </w:tc>
        <w:tc>
          <w:tcPr>
            <w:tcW w:w="1701" w:type="dxa"/>
            <w:tcBorders>
              <w:top w:val="nil"/>
              <w:left w:val="nil"/>
              <w:bottom w:val="double" w:sz="6" w:space="0" w:color="203764"/>
              <w:right w:val="double" w:sz="6" w:space="0" w:color="203764"/>
            </w:tcBorders>
            <w:shd w:val="clear" w:color="auto" w:fill="auto"/>
            <w:vAlign w:val="center"/>
            <w:hideMark/>
          </w:tcPr>
          <w:p w14:paraId="73EA46DF"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4.001</w:t>
            </w:r>
          </w:p>
        </w:tc>
        <w:tc>
          <w:tcPr>
            <w:tcW w:w="1843" w:type="dxa"/>
            <w:tcBorders>
              <w:top w:val="nil"/>
              <w:left w:val="nil"/>
              <w:bottom w:val="double" w:sz="6" w:space="0" w:color="203764"/>
              <w:right w:val="double" w:sz="6" w:space="0" w:color="203764"/>
            </w:tcBorders>
            <w:shd w:val="clear" w:color="auto" w:fill="auto"/>
            <w:vAlign w:val="center"/>
            <w:hideMark/>
          </w:tcPr>
          <w:p w14:paraId="7DADD3D1" w14:textId="77777777" w:rsidR="00961B09" w:rsidRPr="00911447" w:rsidRDefault="00961B09" w:rsidP="00340691">
            <w:pPr>
              <w:suppressAutoHyphens w:val="0"/>
              <w:jc w:val="center"/>
              <w:rPr>
                <w:rFonts w:ascii="Berlin Sans FB" w:hAnsi="Berlin Sans FB" w:cs="Calibri"/>
                <w:color w:val="000000"/>
                <w:sz w:val="18"/>
                <w:szCs w:val="18"/>
                <w:lang w:val="es-CO" w:eastAsia="es-CO"/>
              </w:rPr>
            </w:pPr>
            <w:r w:rsidRPr="00911447">
              <w:rPr>
                <w:rFonts w:ascii="Berlin Sans FB" w:hAnsi="Berlin Sans FB" w:cs="Calibri"/>
                <w:color w:val="000000"/>
                <w:sz w:val="18"/>
                <w:szCs w:val="18"/>
                <w:lang w:val="es-CO" w:eastAsia="es-CO"/>
              </w:rPr>
              <w:t>114,31%</w:t>
            </w:r>
          </w:p>
        </w:tc>
        <w:tc>
          <w:tcPr>
            <w:tcW w:w="1134" w:type="dxa"/>
            <w:tcBorders>
              <w:top w:val="nil"/>
              <w:left w:val="nil"/>
              <w:bottom w:val="double" w:sz="6" w:space="0" w:color="203764"/>
              <w:right w:val="double" w:sz="6" w:space="0" w:color="203764"/>
            </w:tcBorders>
            <w:shd w:val="clear" w:color="auto" w:fill="auto"/>
            <w:noWrap/>
            <w:vAlign w:val="center"/>
            <w:hideMark/>
          </w:tcPr>
          <w:p w14:paraId="10A3EE0B" w14:textId="77777777" w:rsidR="00961B09" w:rsidRPr="00911447" w:rsidRDefault="00961B09" w:rsidP="00340691">
            <w:pPr>
              <w:suppressAutoHyphens w:val="0"/>
              <w:rPr>
                <w:rFonts w:ascii="Berlin Sans FB" w:hAnsi="Berlin Sans FB" w:cs="Calibri"/>
                <w:color w:val="000000"/>
                <w:sz w:val="18"/>
                <w:szCs w:val="18"/>
                <w:lang w:val="es-CO" w:eastAsia="es-CO"/>
              </w:rPr>
            </w:pPr>
            <w:r w:rsidRPr="008553B6">
              <w:rPr>
                <w:rFonts w:asciiTheme="minorHAnsi" w:hAnsiTheme="minorHAnsi" w:cstheme="minorHAnsi"/>
                <w:noProof/>
                <w:color w:val="1F3864" w:themeColor="accent1" w:themeShade="80"/>
              </w:rPr>
              <w:drawing>
                <wp:anchor distT="0" distB="0" distL="114300" distR="114300" simplePos="0" relativeHeight="251683840" behindDoc="0" locked="0" layoutInCell="1" allowOverlap="1" wp14:anchorId="54D8DC76" wp14:editId="1E8E8DF6">
                  <wp:simplePos x="0" y="0"/>
                  <wp:positionH relativeFrom="column">
                    <wp:posOffset>163195</wp:posOffset>
                  </wp:positionH>
                  <wp:positionV relativeFrom="paragraph">
                    <wp:posOffset>-74295</wp:posOffset>
                  </wp:positionV>
                  <wp:extent cx="205740" cy="215900"/>
                  <wp:effectExtent l="0" t="0" r="3810" b="0"/>
                  <wp:wrapNone/>
                  <wp:docPr id="60" name="Imagen 60" descr="Sin Fondo Estrella Azul Png - Novocom.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in Fondo Estrella Azul Png - Novocom.to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447">
              <w:rPr>
                <w:rFonts w:ascii="Berlin Sans FB" w:hAnsi="Berlin Sans FB" w:cs="Calibri"/>
                <w:color w:val="000000"/>
                <w:sz w:val="18"/>
                <w:szCs w:val="18"/>
                <w:lang w:val="es-CO" w:eastAsia="es-CO"/>
              </w:rPr>
              <w:t> </w:t>
            </w:r>
          </w:p>
        </w:tc>
      </w:tr>
    </w:tbl>
    <w:p w14:paraId="396D2CD6" w14:textId="77777777" w:rsidR="00961B09" w:rsidRDefault="00961B09" w:rsidP="00961B09">
      <w:pPr>
        <w:pStyle w:val="Default"/>
        <w:ind w:left="567"/>
        <w:jc w:val="center"/>
        <w:rPr>
          <w:rFonts w:asciiTheme="minorHAnsi" w:hAnsiTheme="minorHAnsi" w:cstheme="minorHAnsi"/>
          <w:b/>
          <w:bCs/>
          <w:color w:val="1F3864" w:themeColor="accent1" w:themeShade="80"/>
        </w:rPr>
      </w:pPr>
    </w:p>
    <w:p w14:paraId="2C5DED47" w14:textId="77777777" w:rsidR="00961B09" w:rsidRPr="00B237B0" w:rsidRDefault="00961B09" w:rsidP="00961B09">
      <w:pPr>
        <w:pStyle w:val="Default"/>
        <w:ind w:left="567"/>
        <w:jc w:val="center"/>
        <w:rPr>
          <w:rFonts w:asciiTheme="minorHAnsi" w:hAnsiTheme="minorHAnsi" w:cstheme="minorHAnsi"/>
          <w:b/>
          <w:bCs/>
          <w:color w:val="1F3864" w:themeColor="accent1" w:themeShade="80"/>
        </w:rPr>
      </w:pPr>
      <w:r>
        <w:rPr>
          <w:rFonts w:asciiTheme="minorHAnsi" w:hAnsiTheme="minorHAnsi" w:cstheme="minorHAnsi"/>
          <w:noProof/>
          <w:color w:val="4472C4" w:themeColor="accent1"/>
        </w:rPr>
        <w:lastRenderedPageBreak/>
        <mc:AlternateContent>
          <mc:Choice Requires="wps">
            <w:drawing>
              <wp:anchor distT="0" distB="0" distL="114300" distR="114300" simplePos="0" relativeHeight="251668480" behindDoc="0" locked="0" layoutInCell="1" allowOverlap="1" wp14:anchorId="5DE8C9D7" wp14:editId="46943524">
                <wp:simplePos x="0" y="0"/>
                <wp:positionH relativeFrom="column">
                  <wp:posOffset>876300</wp:posOffset>
                </wp:positionH>
                <wp:positionV relativeFrom="paragraph">
                  <wp:posOffset>-34794</wp:posOffset>
                </wp:positionV>
                <wp:extent cx="6581775" cy="482600"/>
                <wp:effectExtent l="0" t="0" r="28575" b="12700"/>
                <wp:wrapNone/>
                <wp:docPr id="42" name="Rectángulo: esquinas redondeadas 42"/>
                <wp:cNvGraphicFramePr/>
                <a:graphic xmlns:a="http://schemas.openxmlformats.org/drawingml/2006/main">
                  <a:graphicData uri="http://schemas.microsoft.com/office/word/2010/wordprocessingShape">
                    <wps:wsp>
                      <wps:cNvSpPr/>
                      <wps:spPr>
                        <a:xfrm>
                          <a:off x="0" y="0"/>
                          <a:ext cx="6581775" cy="482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1D814C" id="Rectángulo: esquinas redondeadas 42" o:spid="_x0000_s1026" style="position:absolute;margin-left:69pt;margin-top:-2.75pt;width:518.25pt;height:3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" filled="f" strokecolor="#1f3763 [1604]" strokeweight="1pt">
                <v:stroke joinstyle="miter"/>
              </v:roundrect>
            </w:pict>
          </mc:Fallback>
        </mc:AlternateContent>
      </w:r>
      <w:r w:rsidRPr="00B237B0">
        <w:rPr>
          <w:rFonts w:asciiTheme="minorHAnsi" w:hAnsiTheme="minorHAnsi" w:cstheme="minorHAnsi"/>
          <w:b/>
          <w:bCs/>
          <w:color w:val="1F3864" w:themeColor="accent1" w:themeShade="80"/>
        </w:rPr>
        <w:t>PROYECTO DE INVERSIÓN 7632</w:t>
      </w:r>
    </w:p>
    <w:p w14:paraId="2A6486F9" w14:textId="77777777" w:rsidR="00961B09" w:rsidRPr="00B237B0" w:rsidRDefault="00961B09" w:rsidP="00961B09">
      <w:pPr>
        <w:pStyle w:val="Default"/>
        <w:ind w:left="567"/>
        <w:jc w:val="center"/>
        <w:rPr>
          <w:rFonts w:asciiTheme="minorHAnsi" w:hAnsiTheme="minorHAnsi" w:cstheme="minorHAnsi"/>
          <w:b/>
          <w:bCs/>
          <w:color w:val="1F3864" w:themeColor="accent1" w:themeShade="80"/>
        </w:rPr>
      </w:pPr>
      <w:r w:rsidRPr="00B237B0">
        <w:rPr>
          <w:rFonts w:asciiTheme="minorHAnsi" w:hAnsiTheme="minorHAnsi" w:cstheme="minorHAnsi"/>
          <w:b/>
          <w:bCs/>
          <w:color w:val="1F3864" w:themeColor="accent1" w:themeShade="80"/>
        </w:rPr>
        <w:t>FORTALECIMIENTO DE LA CAPACIDAD TECNOLÓGICA DE LA SECRETARÍA JURÍDICA DISTRITAL BOGOTÁ</w:t>
      </w:r>
    </w:p>
    <w:p w14:paraId="6D9AD18D" w14:textId="77777777" w:rsidR="00961B09" w:rsidRPr="00B237B0" w:rsidRDefault="00961B09" w:rsidP="00961B09">
      <w:pPr>
        <w:pStyle w:val="Default"/>
        <w:ind w:left="567"/>
        <w:rPr>
          <w:rFonts w:asciiTheme="minorHAnsi" w:hAnsiTheme="minorHAnsi" w:cstheme="minorHAnsi"/>
          <w:b/>
          <w:bCs/>
          <w:color w:val="1F3864" w:themeColor="accent1" w:themeShade="80"/>
        </w:rPr>
      </w:pPr>
    </w:p>
    <w:p w14:paraId="6765F8EB" w14:textId="77777777" w:rsidR="00961B09" w:rsidRDefault="00961B09" w:rsidP="00961B09">
      <w:pPr>
        <w:pStyle w:val="Default"/>
        <w:ind w:left="567"/>
        <w:rPr>
          <w:rFonts w:asciiTheme="minorHAnsi" w:hAnsiTheme="minorHAnsi" w:cstheme="minorHAnsi"/>
          <w:color w:val="1F3864" w:themeColor="accent1" w:themeShade="80"/>
          <w:lang w:eastAsia="es-ES"/>
        </w:rPr>
      </w:pPr>
      <w:r w:rsidRPr="00B237B0">
        <w:rPr>
          <w:rFonts w:asciiTheme="minorHAnsi" w:hAnsiTheme="minorHAnsi" w:cstheme="minorHAnsi"/>
          <w:b/>
          <w:bCs/>
          <w:color w:val="1F3864" w:themeColor="accent1" w:themeShade="80"/>
        </w:rPr>
        <w:t>Objetivo General:</w:t>
      </w:r>
      <w:r w:rsidRPr="00B237B0">
        <w:rPr>
          <w:rFonts w:asciiTheme="minorHAnsi" w:hAnsiTheme="minorHAnsi" w:cstheme="minorHAnsi"/>
          <w:color w:val="1F3864" w:themeColor="accent1" w:themeShade="80"/>
          <w:lang w:eastAsia="es-ES"/>
        </w:rPr>
        <w:t xml:space="preserve"> Fortalecer las herramientas tecnológicas para optimizar la operación de los Sistemas de Información de la Entidad.</w:t>
      </w:r>
    </w:p>
    <w:p w14:paraId="4E0B4263" w14:textId="77777777" w:rsidR="00961B09" w:rsidRPr="00B237B0" w:rsidRDefault="00961B09" w:rsidP="00961B09">
      <w:pPr>
        <w:pStyle w:val="Default"/>
        <w:ind w:left="567"/>
        <w:rPr>
          <w:rFonts w:asciiTheme="minorHAnsi" w:hAnsiTheme="minorHAnsi" w:cstheme="minorHAnsi"/>
          <w:color w:val="1F3864" w:themeColor="accent1" w:themeShade="80"/>
          <w:lang w:eastAsia="es-ES"/>
        </w:rPr>
      </w:pPr>
    </w:p>
    <w:p w14:paraId="20FEA2D6" w14:textId="77777777" w:rsidR="00961B09" w:rsidRPr="00B237B0" w:rsidRDefault="00961B09" w:rsidP="00961B09">
      <w:pPr>
        <w:pStyle w:val="Default"/>
        <w:ind w:left="567"/>
        <w:rPr>
          <w:rFonts w:asciiTheme="minorHAnsi" w:hAnsiTheme="minorHAnsi" w:cstheme="minorHAnsi"/>
          <w:color w:val="1F3864" w:themeColor="accent1" w:themeShade="80"/>
        </w:rPr>
      </w:pPr>
      <w:r w:rsidRPr="00B237B0">
        <w:rPr>
          <w:rFonts w:asciiTheme="minorHAnsi" w:hAnsiTheme="minorHAnsi" w:cstheme="minorHAnsi"/>
          <w:b/>
          <w:bCs/>
          <w:color w:val="1F3864" w:themeColor="accent1" w:themeShade="80"/>
        </w:rPr>
        <w:t>Objetivos Específicos:</w:t>
      </w:r>
    </w:p>
    <w:p w14:paraId="63B9C189" w14:textId="77777777" w:rsidR="00961B09" w:rsidRPr="000D2290" w:rsidRDefault="00961B09" w:rsidP="00961B09">
      <w:pPr>
        <w:pStyle w:val="Prrafodelista"/>
        <w:numPr>
          <w:ilvl w:val="0"/>
          <w:numId w:val="3"/>
        </w:numPr>
        <w:suppressAutoHyphens w:val="0"/>
        <w:autoSpaceDE w:val="0"/>
        <w:autoSpaceDN w:val="0"/>
        <w:adjustRightInd w:val="0"/>
        <w:jc w:val="both"/>
        <w:rPr>
          <w:rFonts w:asciiTheme="minorHAnsi" w:hAnsiTheme="minorHAnsi" w:cstheme="minorHAnsi"/>
          <w:color w:val="1F3864" w:themeColor="accent1" w:themeShade="80"/>
          <w:sz w:val="24"/>
          <w:szCs w:val="24"/>
          <w:lang w:val="es-CO" w:eastAsia="es-ES"/>
        </w:rPr>
      </w:pPr>
      <w:r w:rsidRPr="000D2290">
        <w:rPr>
          <w:rFonts w:asciiTheme="minorHAnsi" w:hAnsiTheme="minorHAnsi" w:cstheme="minorHAnsi"/>
          <w:color w:val="1F3864" w:themeColor="accent1" w:themeShade="80"/>
          <w:sz w:val="24"/>
          <w:szCs w:val="24"/>
          <w:lang w:val="es-CO" w:eastAsia="es-ES"/>
        </w:rPr>
        <w:t>Fortalecer la infraestructura tecnológica que soporta la operación del Sistema Integrado de información LegalBog.</w:t>
      </w:r>
    </w:p>
    <w:p w14:paraId="68427DC8" w14:textId="77777777" w:rsidR="00961B09" w:rsidRPr="000D2290" w:rsidRDefault="00961B09" w:rsidP="00961B09">
      <w:pPr>
        <w:pStyle w:val="Prrafodelista"/>
        <w:numPr>
          <w:ilvl w:val="0"/>
          <w:numId w:val="3"/>
        </w:numPr>
        <w:suppressAutoHyphens w:val="0"/>
        <w:autoSpaceDE w:val="0"/>
        <w:autoSpaceDN w:val="0"/>
        <w:adjustRightInd w:val="0"/>
        <w:jc w:val="both"/>
        <w:rPr>
          <w:rFonts w:asciiTheme="minorHAnsi" w:hAnsiTheme="minorHAnsi" w:cstheme="minorHAnsi"/>
          <w:color w:val="1F3864" w:themeColor="accent1" w:themeShade="80"/>
          <w:sz w:val="24"/>
          <w:szCs w:val="24"/>
          <w:lang w:val="es-CO" w:eastAsia="es-ES"/>
        </w:rPr>
      </w:pPr>
      <w:r w:rsidRPr="000D2290">
        <w:rPr>
          <w:rFonts w:asciiTheme="minorHAnsi" w:hAnsiTheme="minorHAnsi" w:cstheme="minorHAnsi"/>
          <w:color w:val="1F3864" w:themeColor="accent1" w:themeShade="80"/>
          <w:sz w:val="24"/>
          <w:szCs w:val="24"/>
          <w:lang w:val="es-CO" w:eastAsia="es-ES"/>
        </w:rPr>
        <w:t>Fortalecer el equipo de trabajo que da soporte a los sistemas de información y aplicativos para prestar un adecuado servicio.</w:t>
      </w:r>
    </w:p>
    <w:p w14:paraId="59E059C4" w14:textId="77777777" w:rsidR="00961B09" w:rsidRPr="00003277" w:rsidRDefault="00961B09" w:rsidP="00961B09">
      <w:pPr>
        <w:pStyle w:val="Prrafodelista"/>
        <w:numPr>
          <w:ilvl w:val="0"/>
          <w:numId w:val="3"/>
        </w:numPr>
        <w:suppressAutoHyphens w:val="0"/>
        <w:autoSpaceDE w:val="0"/>
        <w:autoSpaceDN w:val="0"/>
        <w:adjustRightInd w:val="0"/>
        <w:jc w:val="both"/>
        <w:rPr>
          <w:rFonts w:asciiTheme="minorHAnsi" w:hAnsiTheme="minorHAnsi" w:cstheme="minorHAnsi"/>
          <w:color w:val="1F3864" w:themeColor="accent1" w:themeShade="80"/>
          <w:sz w:val="24"/>
          <w:szCs w:val="24"/>
          <w:lang w:val="es-CO" w:eastAsia="es-ES"/>
        </w:rPr>
      </w:pPr>
      <w:r w:rsidRPr="00003277">
        <w:rPr>
          <w:rFonts w:asciiTheme="minorHAnsi" w:hAnsiTheme="minorHAnsi" w:cstheme="minorHAnsi"/>
          <w:color w:val="1F3864" w:themeColor="accent1" w:themeShade="80"/>
          <w:sz w:val="24"/>
          <w:szCs w:val="24"/>
          <w:lang w:val="es-CO" w:eastAsia="es-ES"/>
        </w:rPr>
        <w:t>Desarrollar una herramienta que permita masificar la información sobre las acciones de la Secretaría Jurídica</w:t>
      </w:r>
    </w:p>
    <w:p w14:paraId="0EE09490" w14:textId="77777777" w:rsidR="00961B09" w:rsidRDefault="00961B09" w:rsidP="00961B09">
      <w:pPr>
        <w:pStyle w:val="Prrafodelista"/>
        <w:numPr>
          <w:ilvl w:val="0"/>
          <w:numId w:val="3"/>
        </w:numPr>
        <w:suppressAutoHyphens w:val="0"/>
        <w:autoSpaceDE w:val="0"/>
        <w:autoSpaceDN w:val="0"/>
        <w:adjustRightInd w:val="0"/>
        <w:jc w:val="both"/>
        <w:rPr>
          <w:rFonts w:asciiTheme="minorHAnsi" w:hAnsiTheme="minorHAnsi" w:cstheme="minorHAnsi"/>
          <w:color w:val="1F3864" w:themeColor="accent1" w:themeShade="80"/>
          <w:sz w:val="24"/>
          <w:szCs w:val="24"/>
          <w:lang w:val="es-CO" w:eastAsia="es-ES"/>
        </w:rPr>
      </w:pPr>
      <w:r w:rsidRPr="00B40650">
        <w:rPr>
          <w:rFonts w:asciiTheme="minorHAnsi" w:hAnsiTheme="minorHAnsi" w:cstheme="minorHAnsi"/>
          <w:color w:val="1F3864" w:themeColor="accent1" w:themeShade="80"/>
          <w:sz w:val="24"/>
          <w:szCs w:val="24"/>
          <w:lang w:val="es-CO" w:eastAsia="es-ES"/>
        </w:rPr>
        <w:t>Distrital enfocadas a la ciudadanía y a las entidades distritales.</w:t>
      </w:r>
    </w:p>
    <w:p w14:paraId="58B0226A" w14:textId="77777777" w:rsidR="00961B09" w:rsidRDefault="00961B09" w:rsidP="00961B09">
      <w:pPr>
        <w:suppressAutoHyphens w:val="0"/>
        <w:autoSpaceDE w:val="0"/>
        <w:autoSpaceDN w:val="0"/>
        <w:adjustRightInd w:val="0"/>
        <w:jc w:val="both"/>
        <w:rPr>
          <w:rFonts w:asciiTheme="minorHAnsi" w:hAnsiTheme="minorHAnsi" w:cstheme="minorHAnsi"/>
          <w:color w:val="1F3864" w:themeColor="accent1" w:themeShade="80"/>
          <w:sz w:val="24"/>
          <w:szCs w:val="24"/>
          <w:lang w:val="es-CO" w:eastAsia="es-ES"/>
        </w:rPr>
      </w:pPr>
    </w:p>
    <w:tbl>
      <w:tblPr>
        <w:tblW w:w="12593" w:type="dxa"/>
        <w:tblInd w:w="403" w:type="dxa"/>
        <w:tblCellMar>
          <w:left w:w="70" w:type="dxa"/>
          <w:right w:w="70" w:type="dxa"/>
        </w:tblCellMar>
        <w:tblLook w:val="04A0" w:firstRow="1" w:lastRow="0" w:firstColumn="1" w:lastColumn="0" w:noHBand="0" w:noVBand="1"/>
      </w:tblPr>
      <w:tblGrid>
        <w:gridCol w:w="5354"/>
        <w:gridCol w:w="1422"/>
        <w:gridCol w:w="1339"/>
        <w:gridCol w:w="1493"/>
        <w:gridCol w:w="2033"/>
        <w:gridCol w:w="952"/>
      </w:tblGrid>
      <w:tr w:rsidR="00961B09" w:rsidRPr="00180714" w14:paraId="462630FE" w14:textId="77777777" w:rsidTr="00340691">
        <w:trPr>
          <w:trHeight w:val="530"/>
          <w:tblHeader/>
        </w:trPr>
        <w:tc>
          <w:tcPr>
            <w:tcW w:w="5354" w:type="dxa"/>
            <w:tcBorders>
              <w:top w:val="double" w:sz="6" w:space="0" w:color="203764"/>
              <w:left w:val="double" w:sz="6" w:space="0" w:color="203764"/>
              <w:bottom w:val="nil"/>
              <w:right w:val="double" w:sz="6" w:space="0" w:color="203764"/>
            </w:tcBorders>
            <w:shd w:val="clear" w:color="B4C6E7" w:fill="B4C6E7"/>
            <w:noWrap/>
            <w:vAlign w:val="center"/>
            <w:hideMark/>
          </w:tcPr>
          <w:p w14:paraId="78252EFF"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 xml:space="preserve">META </w:t>
            </w:r>
          </w:p>
        </w:tc>
        <w:tc>
          <w:tcPr>
            <w:tcW w:w="1422" w:type="dxa"/>
            <w:tcBorders>
              <w:top w:val="double" w:sz="6" w:space="0" w:color="203764"/>
              <w:left w:val="nil"/>
              <w:bottom w:val="nil"/>
              <w:right w:val="double" w:sz="6" w:space="0" w:color="203764"/>
            </w:tcBorders>
            <w:shd w:val="clear" w:color="B4C6E7" w:fill="B4C6E7"/>
            <w:vAlign w:val="center"/>
            <w:hideMark/>
          </w:tcPr>
          <w:p w14:paraId="4588DB75"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 xml:space="preserve">DEPENDENCIA A CARGO </w:t>
            </w:r>
          </w:p>
        </w:tc>
        <w:tc>
          <w:tcPr>
            <w:tcW w:w="1339" w:type="dxa"/>
            <w:tcBorders>
              <w:top w:val="double" w:sz="6" w:space="0" w:color="203764"/>
              <w:left w:val="nil"/>
              <w:bottom w:val="nil"/>
              <w:right w:val="double" w:sz="6" w:space="0" w:color="203764"/>
            </w:tcBorders>
            <w:shd w:val="clear" w:color="B4C6E7" w:fill="B4C6E7"/>
            <w:vAlign w:val="center"/>
            <w:hideMark/>
          </w:tcPr>
          <w:p w14:paraId="2E57E3DB"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 xml:space="preserve"> MAGNITUD PROGRAMADA </w:t>
            </w:r>
          </w:p>
        </w:tc>
        <w:tc>
          <w:tcPr>
            <w:tcW w:w="1493" w:type="dxa"/>
            <w:tcBorders>
              <w:top w:val="double" w:sz="6" w:space="0" w:color="203764"/>
              <w:left w:val="nil"/>
              <w:bottom w:val="nil"/>
              <w:right w:val="double" w:sz="6" w:space="0" w:color="203764"/>
            </w:tcBorders>
            <w:shd w:val="clear" w:color="B4C6E7" w:fill="B4C6E7"/>
            <w:vAlign w:val="center"/>
            <w:hideMark/>
          </w:tcPr>
          <w:p w14:paraId="7CCD25EA"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 xml:space="preserve"> MAGNITUD EJECUTADA </w:t>
            </w:r>
          </w:p>
        </w:tc>
        <w:tc>
          <w:tcPr>
            <w:tcW w:w="2033" w:type="dxa"/>
            <w:tcBorders>
              <w:top w:val="double" w:sz="6" w:space="0" w:color="203764"/>
              <w:left w:val="nil"/>
              <w:bottom w:val="nil"/>
              <w:right w:val="double" w:sz="6" w:space="0" w:color="203764"/>
            </w:tcBorders>
            <w:shd w:val="clear" w:color="B4C6E7" w:fill="B4C6E7"/>
            <w:vAlign w:val="center"/>
            <w:hideMark/>
          </w:tcPr>
          <w:p w14:paraId="65348EA5"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 xml:space="preserve"> % DE AVANCE</w:t>
            </w:r>
            <w:r w:rsidRPr="00180714">
              <w:rPr>
                <w:rFonts w:ascii="Berlin Sans FB" w:hAnsi="Berlin Sans FB" w:cs="Calibri"/>
                <w:color w:val="203764"/>
                <w:sz w:val="18"/>
                <w:szCs w:val="18"/>
                <w:lang w:val="es-CO" w:eastAsia="es-CO"/>
              </w:rPr>
              <w:br/>
              <w:t xml:space="preserve">30 DE JUNIO DE 2021 </w:t>
            </w:r>
          </w:p>
        </w:tc>
        <w:tc>
          <w:tcPr>
            <w:tcW w:w="952" w:type="dxa"/>
            <w:tcBorders>
              <w:top w:val="nil"/>
              <w:left w:val="nil"/>
              <w:bottom w:val="nil"/>
              <w:right w:val="nil"/>
            </w:tcBorders>
            <w:shd w:val="clear" w:color="auto" w:fill="auto"/>
            <w:noWrap/>
            <w:vAlign w:val="bottom"/>
            <w:hideMark/>
          </w:tcPr>
          <w:p w14:paraId="2C514DE6"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p>
        </w:tc>
      </w:tr>
      <w:tr w:rsidR="00961B09" w:rsidRPr="00180714" w14:paraId="65CA55A1" w14:textId="77777777" w:rsidTr="00340691">
        <w:trPr>
          <w:trHeight w:val="879"/>
        </w:trPr>
        <w:tc>
          <w:tcPr>
            <w:tcW w:w="5354" w:type="dxa"/>
            <w:tcBorders>
              <w:top w:val="double" w:sz="6" w:space="0" w:color="203764"/>
              <w:left w:val="double" w:sz="6" w:space="0" w:color="203764"/>
              <w:bottom w:val="double" w:sz="6" w:space="0" w:color="203764"/>
              <w:right w:val="double" w:sz="6" w:space="0" w:color="203764"/>
            </w:tcBorders>
            <w:shd w:val="clear" w:color="000000" w:fill="FFFFFF"/>
            <w:vAlign w:val="center"/>
            <w:hideMark/>
          </w:tcPr>
          <w:p w14:paraId="42326234"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Crear y mantener 1 Aplicación Móvil - APP para los usuarios y ciudadanía que permita consultar los servicios e información que ofrece la Entidad.</w:t>
            </w:r>
          </w:p>
        </w:tc>
        <w:tc>
          <w:tcPr>
            <w:tcW w:w="1422" w:type="dxa"/>
            <w:vMerge w:val="restart"/>
            <w:tcBorders>
              <w:top w:val="double" w:sz="6" w:space="0" w:color="203764"/>
              <w:left w:val="double" w:sz="6" w:space="0" w:color="203764"/>
              <w:bottom w:val="double" w:sz="6" w:space="0" w:color="203764"/>
              <w:right w:val="double" w:sz="6" w:space="0" w:color="203764"/>
            </w:tcBorders>
            <w:shd w:val="clear" w:color="auto" w:fill="auto"/>
            <w:vAlign w:val="center"/>
            <w:hideMark/>
          </w:tcPr>
          <w:p w14:paraId="21EE4E3E"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Oficina de Tecnologías de la Información y las Comunicaciones</w:t>
            </w:r>
          </w:p>
        </w:tc>
        <w:tc>
          <w:tcPr>
            <w:tcW w:w="1339" w:type="dxa"/>
            <w:tcBorders>
              <w:top w:val="double" w:sz="6" w:space="0" w:color="203764"/>
              <w:left w:val="nil"/>
              <w:bottom w:val="double" w:sz="6" w:space="0" w:color="203764"/>
              <w:right w:val="double" w:sz="6" w:space="0" w:color="203764"/>
            </w:tcBorders>
            <w:shd w:val="clear" w:color="auto" w:fill="auto"/>
            <w:noWrap/>
            <w:vAlign w:val="center"/>
            <w:hideMark/>
          </w:tcPr>
          <w:p w14:paraId="4E3C62D6"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0,7</w:t>
            </w:r>
          </w:p>
        </w:tc>
        <w:tc>
          <w:tcPr>
            <w:tcW w:w="1493" w:type="dxa"/>
            <w:tcBorders>
              <w:top w:val="double" w:sz="6" w:space="0" w:color="203764"/>
              <w:left w:val="nil"/>
              <w:bottom w:val="double" w:sz="6" w:space="0" w:color="203764"/>
              <w:right w:val="double" w:sz="6" w:space="0" w:color="203764"/>
            </w:tcBorders>
            <w:shd w:val="clear" w:color="auto" w:fill="auto"/>
            <w:noWrap/>
            <w:vAlign w:val="center"/>
            <w:hideMark/>
          </w:tcPr>
          <w:p w14:paraId="7DA87C10"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0,29</w:t>
            </w:r>
          </w:p>
        </w:tc>
        <w:tc>
          <w:tcPr>
            <w:tcW w:w="2033" w:type="dxa"/>
            <w:tcBorders>
              <w:top w:val="double" w:sz="6" w:space="0" w:color="203764"/>
              <w:left w:val="nil"/>
              <w:bottom w:val="double" w:sz="6" w:space="0" w:color="203764"/>
              <w:right w:val="double" w:sz="6" w:space="0" w:color="203764"/>
            </w:tcBorders>
            <w:shd w:val="clear" w:color="auto" w:fill="auto"/>
            <w:noWrap/>
            <w:vAlign w:val="center"/>
            <w:hideMark/>
          </w:tcPr>
          <w:p w14:paraId="43AC673A"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41,43%</w:t>
            </w:r>
          </w:p>
        </w:tc>
        <w:tc>
          <w:tcPr>
            <w:tcW w:w="952" w:type="dxa"/>
            <w:tcBorders>
              <w:top w:val="double" w:sz="6" w:space="0" w:color="203764"/>
              <w:left w:val="nil"/>
              <w:bottom w:val="double" w:sz="6" w:space="0" w:color="203764"/>
              <w:right w:val="double" w:sz="6" w:space="0" w:color="203764"/>
            </w:tcBorders>
            <w:shd w:val="clear" w:color="auto" w:fill="auto"/>
            <w:noWrap/>
            <w:vAlign w:val="center"/>
            <w:hideMark/>
          </w:tcPr>
          <w:p w14:paraId="4800E7D3"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8553B6">
              <w:rPr>
                <w:noProof/>
                <w:color w:val="1F3864" w:themeColor="accent1" w:themeShade="80"/>
              </w:rPr>
              <w:drawing>
                <wp:anchor distT="0" distB="0" distL="114300" distR="114300" simplePos="0" relativeHeight="251678720" behindDoc="1" locked="0" layoutInCell="1" allowOverlap="1" wp14:anchorId="3EC77F78" wp14:editId="0671ECD3">
                  <wp:simplePos x="0" y="0"/>
                  <wp:positionH relativeFrom="column">
                    <wp:posOffset>67310</wp:posOffset>
                  </wp:positionH>
                  <wp:positionV relativeFrom="paragraph">
                    <wp:posOffset>40640</wp:posOffset>
                  </wp:positionV>
                  <wp:extent cx="347345" cy="231775"/>
                  <wp:effectExtent l="0" t="0" r="0" b="0"/>
                  <wp:wrapNone/>
                  <wp:docPr id="55" name="Imagen 55" descr="Signo De Advertencia O Signo De Advertencia Signo De Exclamación De  Precaución, Triángulo Amarillo Del Vector De Peligro Ilustración del Vector  - Ilustración de sitio, aislado: 20033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Signo De Advertencia O Signo De Advertencia Signo De Exclamación De  Precaución, Triángulo Amarillo Del Vector De Peligro Ilustración del Vector  - Ilustración de sitio, aislado: 20033025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714">
              <w:rPr>
                <w:rFonts w:ascii="Berlin Sans FB" w:hAnsi="Berlin Sans FB" w:cs="Calibri"/>
                <w:color w:val="203764"/>
                <w:sz w:val="18"/>
                <w:szCs w:val="18"/>
                <w:lang w:val="es-CO" w:eastAsia="es-CO"/>
              </w:rPr>
              <w:t> </w:t>
            </w:r>
          </w:p>
        </w:tc>
      </w:tr>
      <w:tr w:rsidR="00961B09" w:rsidRPr="00180714" w14:paraId="337715C0" w14:textId="77777777" w:rsidTr="00340691">
        <w:trPr>
          <w:trHeight w:val="738"/>
        </w:trPr>
        <w:tc>
          <w:tcPr>
            <w:tcW w:w="5354" w:type="dxa"/>
            <w:tcBorders>
              <w:top w:val="nil"/>
              <w:left w:val="double" w:sz="6" w:space="0" w:color="203764"/>
              <w:bottom w:val="double" w:sz="6" w:space="0" w:color="203764"/>
              <w:right w:val="double" w:sz="6" w:space="0" w:color="203764"/>
            </w:tcBorders>
            <w:shd w:val="clear" w:color="000000" w:fill="FFFFFF"/>
            <w:vAlign w:val="center"/>
            <w:hideMark/>
          </w:tcPr>
          <w:p w14:paraId="1E43E25F"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Garantizar 100 % el funcionamiento de las herramientas tecnológicas a cargo de la Secretaría Jurídica Distrital y LegalBog.</w:t>
            </w:r>
          </w:p>
        </w:tc>
        <w:tc>
          <w:tcPr>
            <w:tcW w:w="1422" w:type="dxa"/>
            <w:vMerge/>
            <w:tcBorders>
              <w:top w:val="double" w:sz="6" w:space="0" w:color="203764"/>
              <w:left w:val="double" w:sz="6" w:space="0" w:color="203764"/>
              <w:bottom w:val="double" w:sz="6" w:space="0" w:color="203764"/>
              <w:right w:val="double" w:sz="6" w:space="0" w:color="203764"/>
            </w:tcBorders>
            <w:vAlign w:val="center"/>
            <w:hideMark/>
          </w:tcPr>
          <w:p w14:paraId="2D502B08" w14:textId="77777777" w:rsidR="00961B09" w:rsidRPr="00180714" w:rsidRDefault="00961B09" w:rsidP="00340691">
            <w:pPr>
              <w:suppressAutoHyphens w:val="0"/>
              <w:rPr>
                <w:rFonts w:ascii="Berlin Sans FB" w:hAnsi="Berlin Sans FB" w:cs="Calibri"/>
                <w:color w:val="203764"/>
                <w:sz w:val="18"/>
                <w:szCs w:val="18"/>
                <w:lang w:val="es-CO" w:eastAsia="es-CO"/>
              </w:rPr>
            </w:pPr>
          </w:p>
        </w:tc>
        <w:tc>
          <w:tcPr>
            <w:tcW w:w="1339" w:type="dxa"/>
            <w:tcBorders>
              <w:top w:val="nil"/>
              <w:left w:val="nil"/>
              <w:bottom w:val="double" w:sz="6" w:space="0" w:color="203764"/>
              <w:right w:val="double" w:sz="6" w:space="0" w:color="203764"/>
            </w:tcBorders>
            <w:shd w:val="clear" w:color="auto" w:fill="auto"/>
            <w:noWrap/>
            <w:vAlign w:val="center"/>
            <w:hideMark/>
          </w:tcPr>
          <w:p w14:paraId="778FA78C"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100</w:t>
            </w:r>
          </w:p>
        </w:tc>
        <w:tc>
          <w:tcPr>
            <w:tcW w:w="1493" w:type="dxa"/>
            <w:tcBorders>
              <w:top w:val="nil"/>
              <w:left w:val="nil"/>
              <w:bottom w:val="double" w:sz="6" w:space="0" w:color="203764"/>
              <w:right w:val="double" w:sz="6" w:space="0" w:color="203764"/>
            </w:tcBorders>
            <w:shd w:val="clear" w:color="auto" w:fill="auto"/>
            <w:noWrap/>
            <w:vAlign w:val="center"/>
            <w:hideMark/>
          </w:tcPr>
          <w:p w14:paraId="5D1B974D"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75</w:t>
            </w:r>
          </w:p>
        </w:tc>
        <w:tc>
          <w:tcPr>
            <w:tcW w:w="2033" w:type="dxa"/>
            <w:tcBorders>
              <w:top w:val="nil"/>
              <w:left w:val="nil"/>
              <w:bottom w:val="double" w:sz="6" w:space="0" w:color="203764"/>
              <w:right w:val="double" w:sz="6" w:space="0" w:color="203764"/>
            </w:tcBorders>
            <w:shd w:val="clear" w:color="auto" w:fill="auto"/>
            <w:noWrap/>
            <w:vAlign w:val="center"/>
            <w:hideMark/>
          </w:tcPr>
          <w:p w14:paraId="06883F1D"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75,00%</w:t>
            </w:r>
          </w:p>
        </w:tc>
        <w:tc>
          <w:tcPr>
            <w:tcW w:w="952" w:type="dxa"/>
            <w:tcBorders>
              <w:top w:val="nil"/>
              <w:left w:val="nil"/>
              <w:bottom w:val="double" w:sz="6" w:space="0" w:color="203764"/>
              <w:right w:val="double" w:sz="6" w:space="0" w:color="203764"/>
            </w:tcBorders>
            <w:shd w:val="clear" w:color="auto" w:fill="auto"/>
            <w:noWrap/>
            <w:vAlign w:val="center"/>
            <w:hideMark/>
          </w:tcPr>
          <w:p w14:paraId="33EA02B8"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8553B6">
              <w:rPr>
                <w:rFonts w:asciiTheme="minorHAnsi" w:hAnsiTheme="minorHAnsi" w:cstheme="minorHAnsi"/>
                <w:noProof/>
                <w:color w:val="1F3864" w:themeColor="accent1" w:themeShade="80"/>
              </w:rPr>
              <w:drawing>
                <wp:anchor distT="0" distB="0" distL="114300" distR="114300" simplePos="0" relativeHeight="251679744" behindDoc="0" locked="0" layoutInCell="1" allowOverlap="1" wp14:anchorId="5B97000A" wp14:editId="4AE971F9">
                  <wp:simplePos x="0" y="0"/>
                  <wp:positionH relativeFrom="column">
                    <wp:posOffset>105410</wp:posOffset>
                  </wp:positionH>
                  <wp:positionV relativeFrom="paragraph">
                    <wp:posOffset>19685</wp:posOffset>
                  </wp:positionV>
                  <wp:extent cx="245745" cy="158750"/>
                  <wp:effectExtent l="0" t="0" r="1905" b="0"/>
                  <wp:wrapNone/>
                  <wp:docPr id="56" name="Imagen 56" descr="Chul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hulo Verd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574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714">
              <w:rPr>
                <w:rFonts w:ascii="Berlin Sans FB" w:hAnsi="Berlin Sans FB" w:cs="Calibri"/>
                <w:color w:val="203764"/>
                <w:sz w:val="18"/>
                <w:szCs w:val="18"/>
                <w:lang w:val="es-CO" w:eastAsia="es-CO"/>
              </w:rPr>
              <w:t> </w:t>
            </w:r>
          </w:p>
        </w:tc>
      </w:tr>
      <w:tr w:rsidR="00961B09" w:rsidRPr="00180714" w14:paraId="78F08981" w14:textId="77777777" w:rsidTr="00340691">
        <w:trPr>
          <w:trHeight w:val="819"/>
        </w:trPr>
        <w:tc>
          <w:tcPr>
            <w:tcW w:w="5354" w:type="dxa"/>
            <w:tcBorders>
              <w:top w:val="nil"/>
              <w:left w:val="double" w:sz="6" w:space="0" w:color="203764"/>
              <w:bottom w:val="double" w:sz="6" w:space="0" w:color="203764"/>
              <w:right w:val="double" w:sz="6" w:space="0" w:color="203764"/>
            </w:tcBorders>
            <w:shd w:val="clear" w:color="000000" w:fill="FFFFFF"/>
            <w:vAlign w:val="center"/>
            <w:hideMark/>
          </w:tcPr>
          <w:p w14:paraId="7A8A3678"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Garantizar 100 % del mantenimiento y soporte preventivo, correctivo y evolutivo de los Sistemas de Información de la Entidad.</w:t>
            </w:r>
          </w:p>
        </w:tc>
        <w:tc>
          <w:tcPr>
            <w:tcW w:w="1422" w:type="dxa"/>
            <w:vMerge/>
            <w:tcBorders>
              <w:top w:val="double" w:sz="6" w:space="0" w:color="203764"/>
              <w:left w:val="double" w:sz="6" w:space="0" w:color="203764"/>
              <w:bottom w:val="double" w:sz="6" w:space="0" w:color="203764"/>
              <w:right w:val="double" w:sz="6" w:space="0" w:color="203764"/>
            </w:tcBorders>
            <w:vAlign w:val="center"/>
            <w:hideMark/>
          </w:tcPr>
          <w:p w14:paraId="2358A3FD" w14:textId="77777777" w:rsidR="00961B09" w:rsidRPr="00180714" w:rsidRDefault="00961B09" w:rsidP="00340691">
            <w:pPr>
              <w:suppressAutoHyphens w:val="0"/>
              <w:rPr>
                <w:rFonts w:ascii="Berlin Sans FB" w:hAnsi="Berlin Sans FB" w:cs="Calibri"/>
                <w:color w:val="203764"/>
                <w:sz w:val="18"/>
                <w:szCs w:val="18"/>
                <w:lang w:val="es-CO" w:eastAsia="es-CO"/>
              </w:rPr>
            </w:pPr>
          </w:p>
        </w:tc>
        <w:tc>
          <w:tcPr>
            <w:tcW w:w="1339" w:type="dxa"/>
            <w:tcBorders>
              <w:top w:val="nil"/>
              <w:left w:val="nil"/>
              <w:bottom w:val="double" w:sz="6" w:space="0" w:color="203764"/>
              <w:right w:val="double" w:sz="6" w:space="0" w:color="203764"/>
            </w:tcBorders>
            <w:shd w:val="clear" w:color="auto" w:fill="auto"/>
            <w:noWrap/>
            <w:vAlign w:val="center"/>
            <w:hideMark/>
          </w:tcPr>
          <w:p w14:paraId="1A97E745"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100</w:t>
            </w:r>
          </w:p>
        </w:tc>
        <w:tc>
          <w:tcPr>
            <w:tcW w:w="1493" w:type="dxa"/>
            <w:tcBorders>
              <w:top w:val="nil"/>
              <w:left w:val="nil"/>
              <w:bottom w:val="double" w:sz="6" w:space="0" w:color="203764"/>
              <w:right w:val="double" w:sz="6" w:space="0" w:color="203764"/>
            </w:tcBorders>
            <w:shd w:val="clear" w:color="auto" w:fill="auto"/>
            <w:noWrap/>
            <w:vAlign w:val="center"/>
            <w:hideMark/>
          </w:tcPr>
          <w:p w14:paraId="50900B0C"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100</w:t>
            </w:r>
          </w:p>
        </w:tc>
        <w:tc>
          <w:tcPr>
            <w:tcW w:w="2033" w:type="dxa"/>
            <w:tcBorders>
              <w:top w:val="nil"/>
              <w:left w:val="nil"/>
              <w:bottom w:val="double" w:sz="6" w:space="0" w:color="203764"/>
              <w:right w:val="double" w:sz="6" w:space="0" w:color="203764"/>
            </w:tcBorders>
            <w:shd w:val="clear" w:color="auto" w:fill="auto"/>
            <w:noWrap/>
            <w:vAlign w:val="center"/>
            <w:hideMark/>
          </w:tcPr>
          <w:p w14:paraId="4104A20D"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100,00%</w:t>
            </w:r>
          </w:p>
        </w:tc>
        <w:tc>
          <w:tcPr>
            <w:tcW w:w="952" w:type="dxa"/>
            <w:tcBorders>
              <w:top w:val="nil"/>
              <w:left w:val="nil"/>
              <w:bottom w:val="double" w:sz="6" w:space="0" w:color="203764"/>
              <w:right w:val="double" w:sz="6" w:space="0" w:color="203764"/>
            </w:tcBorders>
            <w:shd w:val="clear" w:color="auto" w:fill="auto"/>
            <w:noWrap/>
            <w:vAlign w:val="center"/>
            <w:hideMark/>
          </w:tcPr>
          <w:p w14:paraId="69C9ACA1"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8553B6">
              <w:rPr>
                <w:rFonts w:asciiTheme="minorHAnsi" w:hAnsiTheme="minorHAnsi" w:cstheme="minorHAnsi"/>
                <w:noProof/>
                <w:color w:val="1F3864" w:themeColor="accent1" w:themeShade="80"/>
              </w:rPr>
              <w:drawing>
                <wp:anchor distT="0" distB="0" distL="114300" distR="114300" simplePos="0" relativeHeight="251684864" behindDoc="0" locked="0" layoutInCell="1" allowOverlap="1" wp14:anchorId="78C63E56" wp14:editId="6852641F">
                  <wp:simplePos x="0" y="0"/>
                  <wp:positionH relativeFrom="column">
                    <wp:posOffset>99695</wp:posOffset>
                  </wp:positionH>
                  <wp:positionV relativeFrom="paragraph">
                    <wp:posOffset>-37465</wp:posOffset>
                  </wp:positionV>
                  <wp:extent cx="205740" cy="215900"/>
                  <wp:effectExtent l="0" t="0" r="3810" b="0"/>
                  <wp:wrapNone/>
                  <wp:docPr id="61" name="Imagen 61" descr="Sin Fondo Estrella Azul Png - Novocom.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in Fondo Estrella Azul Png - Novocom.to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714">
              <w:rPr>
                <w:rFonts w:ascii="Berlin Sans FB" w:hAnsi="Berlin Sans FB" w:cs="Calibri"/>
                <w:color w:val="203764"/>
                <w:sz w:val="18"/>
                <w:szCs w:val="18"/>
                <w:lang w:val="es-CO" w:eastAsia="es-CO"/>
              </w:rPr>
              <w:t> </w:t>
            </w:r>
          </w:p>
        </w:tc>
      </w:tr>
      <w:tr w:rsidR="00961B09" w:rsidRPr="00180714" w14:paraId="38A7406D" w14:textId="77777777" w:rsidTr="00340691">
        <w:trPr>
          <w:trHeight w:val="645"/>
        </w:trPr>
        <w:tc>
          <w:tcPr>
            <w:tcW w:w="5354" w:type="dxa"/>
            <w:tcBorders>
              <w:top w:val="nil"/>
              <w:left w:val="double" w:sz="6" w:space="0" w:color="203764"/>
              <w:bottom w:val="double" w:sz="6" w:space="0" w:color="203764"/>
              <w:right w:val="double" w:sz="6" w:space="0" w:color="203764"/>
            </w:tcBorders>
            <w:shd w:val="clear" w:color="000000" w:fill="FFFFFF"/>
            <w:vAlign w:val="center"/>
            <w:hideMark/>
          </w:tcPr>
          <w:p w14:paraId="3ED82515"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Actualizar e implementar 100 % los lineamientos de la política de seguridad digital en la entidad</w:t>
            </w:r>
          </w:p>
        </w:tc>
        <w:tc>
          <w:tcPr>
            <w:tcW w:w="1422" w:type="dxa"/>
            <w:vMerge/>
            <w:tcBorders>
              <w:top w:val="double" w:sz="6" w:space="0" w:color="203764"/>
              <w:left w:val="double" w:sz="6" w:space="0" w:color="203764"/>
              <w:bottom w:val="double" w:sz="6" w:space="0" w:color="203764"/>
              <w:right w:val="double" w:sz="6" w:space="0" w:color="203764"/>
            </w:tcBorders>
            <w:vAlign w:val="center"/>
            <w:hideMark/>
          </w:tcPr>
          <w:p w14:paraId="05135CFE" w14:textId="77777777" w:rsidR="00961B09" w:rsidRPr="00180714" w:rsidRDefault="00961B09" w:rsidP="00340691">
            <w:pPr>
              <w:suppressAutoHyphens w:val="0"/>
              <w:rPr>
                <w:rFonts w:ascii="Berlin Sans FB" w:hAnsi="Berlin Sans FB" w:cs="Calibri"/>
                <w:color w:val="203764"/>
                <w:sz w:val="18"/>
                <w:szCs w:val="18"/>
                <w:lang w:val="es-CO" w:eastAsia="es-CO"/>
              </w:rPr>
            </w:pPr>
          </w:p>
        </w:tc>
        <w:tc>
          <w:tcPr>
            <w:tcW w:w="1339" w:type="dxa"/>
            <w:tcBorders>
              <w:top w:val="nil"/>
              <w:left w:val="nil"/>
              <w:bottom w:val="double" w:sz="6" w:space="0" w:color="203764"/>
              <w:right w:val="double" w:sz="6" w:space="0" w:color="203764"/>
            </w:tcBorders>
            <w:shd w:val="clear" w:color="auto" w:fill="auto"/>
            <w:noWrap/>
            <w:vAlign w:val="center"/>
            <w:hideMark/>
          </w:tcPr>
          <w:p w14:paraId="52E31EE4"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100</w:t>
            </w:r>
          </w:p>
        </w:tc>
        <w:tc>
          <w:tcPr>
            <w:tcW w:w="1493" w:type="dxa"/>
            <w:tcBorders>
              <w:top w:val="nil"/>
              <w:left w:val="nil"/>
              <w:bottom w:val="double" w:sz="6" w:space="0" w:color="203764"/>
              <w:right w:val="double" w:sz="6" w:space="0" w:color="203764"/>
            </w:tcBorders>
            <w:shd w:val="clear" w:color="auto" w:fill="auto"/>
            <w:noWrap/>
            <w:vAlign w:val="center"/>
            <w:hideMark/>
          </w:tcPr>
          <w:p w14:paraId="6E24E785"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100</w:t>
            </w:r>
          </w:p>
        </w:tc>
        <w:tc>
          <w:tcPr>
            <w:tcW w:w="2033" w:type="dxa"/>
            <w:tcBorders>
              <w:top w:val="nil"/>
              <w:left w:val="nil"/>
              <w:bottom w:val="double" w:sz="6" w:space="0" w:color="203764"/>
              <w:right w:val="double" w:sz="6" w:space="0" w:color="203764"/>
            </w:tcBorders>
            <w:shd w:val="clear" w:color="auto" w:fill="auto"/>
            <w:noWrap/>
            <w:vAlign w:val="center"/>
            <w:hideMark/>
          </w:tcPr>
          <w:p w14:paraId="18D2B93A"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180714">
              <w:rPr>
                <w:rFonts w:ascii="Berlin Sans FB" w:hAnsi="Berlin Sans FB" w:cs="Calibri"/>
                <w:color w:val="203764"/>
                <w:sz w:val="18"/>
                <w:szCs w:val="18"/>
                <w:lang w:val="es-CO" w:eastAsia="es-CO"/>
              </w:rPr>
              <w:t>100,00%</w:t>
            </w:r>
          </w:p>
        </w:tc>
        <w:tc>
          <w:tcPr>
            <w:tcW w:w="952" w:type="dxa"/>
            <w:tcBorders>
              <w:top w:val="nil"/>
              <w:left w:val="nil"/>
              <w:bottom w:val="double" w:sz="6" w:space="0" w:color="203764"/>
              <w:right w:val="double" w:sz="6" w:space="0" w:color="203764"/>
            </w:tcBorders>
            <w:shd w:val="clear" w:color="auto" w:fill="auto"/>
            <w:noWrap/>
            <w:vAlign w:val="center"/>
            <w:hideMark/>
          </w:tcPr>
          <w:p w14:paraId="6718ACBA" w14:textId="77777777" w:rsidR="00961B09" w:rsidRPr="00180714" w:rsidRDefault="00961B09" w:rsidP="00340691">
            <w:pPr>
              <w:suppressAutoHyphens w:val="0"/>
              <w:jc w:val="center"/>
              <w:rPr>
                <w:rFonts w:ascii="Berlin Sans FB" w:hAnsi="Berlin Sans FB" w:cs="Calibri"/>
                <w:color w:val="203764"/>
                <w:sz w:val="18"/>
                <w:szCs w:val="18"/>
                <w:lang w:val="es-CO" w:eastAsia="es-CO"/>
              </w:rPr>
            </w:pPr>
            <w:r w:rsidRPr="008553B6">
              <w:rPr>
                <w:rFonts w:asciiTheme="minorHAnsi" w:hAnsiTheme="minorHAnsi" w:cstheme="minorHAnsi"/>
                <w:noProof/>
                <w:color w:val="1F3864" w:themeColor="accent1" w:themeShade="80"/>
              </w:rPr>
              <w:drawing>
                <wp:anchor distT="0" distB="0" distL="114300" distR="114300" simplePos="0" relativeHeight="251685888" behindDoc="0" locked="0" layoutInCell="1" allowOverlap="1" wp14:anchorId="3BD7F545" wp14:editId="66E92324">
                  <wp:simplePos x="0" y="0"/>
                  <wp:positionH relativeFrom="column">
                    <wp:posOffset>121920</wp:posOffset>
                  </wp:positionH>
                  <wp:positionV relativeFrom="paragraph">
                    <wp:posOffset>-39370</wp:posOffset>
                  </wp:positionV>
                  <wp:extent cx="205740" cy="215900"/>
                  <wp:effectExtent l="0" t="0" r="3810" b="0"/>
                  <wp:wrapNone/>
                  <wp:docPr id="62" name="Imagen 62" descr="Sin Fondo Estrella Azul Png - Novocom.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in Fondo Estrella Azul Png - Novocom.to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714">
              <w:rPr>
                <w:rFonts w:ascii="Berlin Sans FB" w:hAnsi="Berlin Sans FB" w:cs="Calibri"/>
                <w:color w:val="203764"/>
                <w:sz w:val="18"/>
                <w:szCs w:val="18"/>
                <w:lang w:val="es-CO" w:eastAsia="es-CO"/>
              </w:rPr>
              <w:t> </w:t>
            </w:r>
          </w:p>
        </w:tc>
      </w:tr>
    </w:tbl>
    <w:p w14:paraId="035F5BCF" w14:textId="77777777" w:rsidR="00961B09" w:rsidRDefault="00961B09" w:rsidP="00961B09">
      <w:pPr>
        <w:pStyle w:val="Default"/>
        <w:ind w:left="567"/>
        <w:jc w:val="center"/>
        <w:rPr>
          <w:rFonts w:asciiTheme="minorHAnsi" w:hAnsiTheme="minorHAnsi" w:cstheme="minorHAnsi"/>
          <w:b/>
          <w:bCs/>
          <w:color w:val="1F3864" w:themeColor="accent1" w:themeShade="80"/>
        </w:rPr>
      </w:pPr>
    </w:p>
    <w:p w14:paraId="7C51CF3D" w14:textId="77777777" w:rsidR="00961B09" w:rsidRPr="0074725B" w:rsidRDefault="00961B09" w:rsidP="00961B09">
      <w:pPr>
        <w:pStyle w:val="Default"/>
        <w:ind w:left="567"/>
        <w:jc w:val="center"/>
        <w:rPr>
          <w:rFonts w:asciiTheme="minorHAnsi" w:hAnsiTheme="minorHAnsi" w:cstheme="minorHAnsi"/>
          <w:b/>
          <w:bCs/>
          <w:color w:val="1F3864" w:themeColor="accent1" w:themeShade="80"/>
        </w:rPr>
      </w:pPr>
      <w:r>
        <w:rPr>
          <w:rFonts w:asciiTheme="minorHAnsi" w:hAnsiTheme="minorHAnsi" w:cstheme="minorHAnsi"/>
          <w:noProof/>
          <w:color w:val="4472C4" w:themeColor="accent1"/>
        </w:rPr>
        <w:lastRenderedPageBreak/>
        <mc:AlternateContent>
          <mc:Choice Requires="wps">
            <w:drawing>
              <wp:anchor distT="0" distB="0" distL="114300" distR="114300" simplePos="0" relativeHeight="251669504" behindDoc="0" locked="0" layoutInCell="1" allowOverlap="1" wp14:anchorId="18F61C6F" wp14:editId="34AD8792">
                <wp:simplePos x="0" y="0"/>
                <wp:positionH relativeFrom="column">
                  <wp:posOffset>534035</wp:posOffset>
                </wp:positionH>
                <wp:positionV relativeFrom="paragraph">
                  <wp:posOffset>-52486</wp:posOffset>
                </wp:positionV>
                <wp:extent cx="7440930" cy="709448"/>
                <wp:effectExtent l="0" t="0" r="26670" b="14605"/>
                <wp:wrapNone/>
                <wp:docPr id="43" name="Rectángulo: esquinas redondeadas 43"/>
                <wp:cNvGraphicFramePr/>
                <a:graphic xmlns:a="http://schemas.openxmlformats.org/drawingml/2006/main">
                  <a:graphicData uri="http://schemas.microsoft.com/office/word/2010/wordprocessingShape">
                    <wps:wsp>
                      <wps:cNvSpPr/>
                      <wps:spPr>
                        <a:xfrm>
                          <a:off x="0" y="0"/>
                          <a:ext cx="7440930" cy="7094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7BF38" id="Rectángulo: esquinas redondeadas 43" o:spid="_x0000_s1026" style="position:absolute;margin-left:42.05pt;margin-top:-4.15pt;width:585.9pt;height:5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" filled="f" strokecolor="#1f3763 [1604]" strokeweight="1pt">
                <v:stroke joinstyle="miter"/>
              </v:roundrect>
            </w:pict>
          </mc:Fallback>
        </mc:AlternateContent>
      </w:r>
      <w:r w:rsidRPr="0074725B">
        <w:rPr>
          <w:rFonts w:asciiTheme="minorHAnsi" w:hAnsiTheme="minorHAnsi" w:cstheme="minorHAnsi"/>
          <w:b/>
          <w:bCs/>
          <w:color w:val="1F3864" w:themeColor="accent1" w:themeShade="80"/>
        </w:rPr>
        <w:t>PROYECTO DE INVERSIÓN 7608</w:t>
      </w:r>
    </w:p>
    <w:p w14:paraId="10E1C122" w14:textId="77777777" w:rsidR="00961B09" w:rsidRDefault="00961B09" w:rsidP="00961B09">
      <w:pPr>
        <w:pStyle w:val="Default"/>
        <w:ind w:left="567"/>
        <w:jc w:val="center"/>
        <w:rPr>
          <w:rFonts w:asciiTheme="minorHAnsi" w:hAnsiTheme="minorHAnsi" w:cstheme="minorHAnsi"/>
          <w:b/>
          <w:bCs/>
          <w:color w:val="1F3864" w:themeColor="accent1" w:themeShade="80"/>
        </w:rPr>
      </w:pPr>
      <w:r w:rsidRPr="0074725B">
        <w:rPr>
          <w:rFonts w:asciiTheme="minorHAnsi" w:hAnsiTheme="minorHAnsi" w:cstheme="minorHAnsi"/>
          <w:b/>
          <w:bCs/>
          <w:color w:val="1F3864" w:themeColor="accent1" w:themeShade="80"/>
        </w:rPr>
        <w:t xml:space="preserve">FORTALECIMIENTO DE LAS ESTRATEGIAS DE PLANEACIÓN PARA MEJORAR LA GESTIÓN PÚBLICA EFECTIVA </w:t>
      </w:r>
    </w:p>
    <w:p w14:paraId="69885C75" w14:textId="62C0935A" w:rsidR="00961B09" w:rsidRPr="0074725B" w:rsidRDefault="00961B09" w:rsidP="00961B09">
      <w:pPr>
        <w:pStyle w:val="Default"/>
        <w:ind w:left="567"/>
        <w:jc w:val="center"/>
        <w:rPr>
          <w:rFonts w:asciiTheme="minorHAnsi" w:hAnsiTheme="minorHAnsi" w:cstheme="minorHAnsi"/>
          <w:b/>
          <w:bCs/>
          <w:color w:val="1F3864" w:themeColor="accent1" w:themeShade="80"/>
        </w:rPr>
      </w:pPr>
      <w:r w:rsidRPr="0074725B">
        <w:rPr>
          <w:rFonts w:asciiTheme="minorHAnsi" w:hAnsiTheme="minorHAnsi" w:cstheme="minorHAnsi"/>
          <w:b/>
          <w:bCs/>
          <w:color w:val="1F3864" w:themeColor="accent1" w:themeShade="80"/>
        </w:rPr>
        <w:t>EN LA SECRETAR</w:t>
      </w:r>
      <w:r>
        <w:rPr>
          <w:rFonts w:asciiTheme="minorHAnsi" w:hAnsiTheme="minorHAnsi" w:cstheme="minorHAnsi"/>
          <w:b/>
          <w:bCs/>
          <w:color w:val="1F3864" w:themeColor="accent1" w:themeShade="80"/>
        </w:rPr>
        <w:t>Í</w:t>
      </w:r>
      <w:r w:rsidRPr="0074725B">
        <w:rPr>
          <w:rFonts w:asciiTheme="minorHAnsi" w:hAnsiTheme="minorHAnsi" w:cstheme="minorHAnsi"/>
          <w:b/>
          <w:bCs/>
          <w:color w:val="1F3864" w:themeColor="accent1" w:themeShade="80"/>
        </w:rPr>
        <w:t>A JUR</w:t>
      </w:r>
      <w:r>
        <w:rPr>
          <w:rFonts w:asciiTheme="minorHAnsi" w:hAnsiTheme="minorHAnsi" w:cstheme="minorHAnsi"/>
          <w:b/>
          <w:bCs/>
          <w:color w:val="1F3864" w:themeColor="accent1" w:themeShade="80"/>
        </w:rPr>
        <w:t>Í</w:t>
      </w:r>
      <w:r w:rsidRPr="0074725B">
        <w:rPr>
          <w:rFonts w:asciiTheme="minorHAnsi" w:hAnsiTheme="minorHAnsi" w:cstheme="minorHAnsi"/>
          <w:b/>
          <w:bCs/>
          <w:color w:val="1F3864" w:themeColor="accent1" w:themeShade="80"/>
        </w:rPr>
        <w:t>DICA DISTRITAL DE BOGOTÁ</w:t>
      </w:r>
    </w:p>
    <w:p w14:paraId="2F4FD3BD" w14:textId="77777777" w:rsidR="00961B09" w:rsidRPr="0074725B" w:rsidRDefault="00961B09" w:rsidP="00961B09">
      <w:pPr>
        <w:pStyle w:val="Default"/>
        <w:ind w:left="567"/>
        <w:rPr>
          <w:rFonts w:asciiTheme="minorHAnsi" w:hAnsiTheme="minorHAnsi" w:cstheme="minorHAnsi"/>
          <w:b/>
          <w:bCs/>
          <w:color w:val="1F3864" w:themeColor="accent1" w:themeShade="80"/>
        </w:rPr>
      </w:pPr>
    </w:p>
    <w:p w14:paraId="247ACE55" w14:textId="77777777" w:rsidR="00961B09" w:rsidRDefault="00961B09" w:rsidP="00961B09">
      <w:pPr>
        <w:pStyle w:val="Default"/>
        <w:ind w:left="567"/>
        <w:rPr>
          <w:rFonts w:asciiTheme="minorHAnsi" w:hAnsiTheme="minorHAnsi" w:cstheme="minorHAnsi"/>
          <w:color w:val="1F3864" w:themeColor="accent1" w:themeShade="80"/>
          <w:lang w:eastAsia="es-ES"/>
        </w:rPr>
      </w:pPr>
      <w:r w:rsidRPr="0074725B">
        <w:rPr>
          <w:rFonts w:asciiTheme="minorHAnsi" w:hAnsiTheme="minorHAnsi" w:cstheme="minorHAnsi"/>
          <w:b/>
          <w:bCs/>
          <w:color w:val="1F3864" w:themeColor="accent1" w:themeShade="80"/>
        </w:rPr>
        <w:t xml:space="preserve">Objetivo General: </w:t>
      </w:r>
      <w:r w:rsidRPr="0074725B">
        <w:rPr>
          <w:rFonts w:asciiTheme="minorHAnsi" w:hAnsiTheme="minorHAnsi" w:cstheme="minorHAnsi"/>
          <w:color w:val="1F3864" w:themeColor="accent1" w:themeShade="80"/>
          <w:lang w:eastAsia="es-ES"/>
        </w:rPr>
        <w:t>Fortalecer la planeación y la gestión institucional en la Secretaría Jurídica Distrital.</w:t>
      </w:r>
    </w:p>
    <w:p w14:paraId="164A5019" w14:textId="77777777" w:rsidR="00961B09" w:rsidRPr="0074725B" w:rsidRDefault="00961B09" w:rsidP="00961B09">
      <w:pPr>
        <w:pStyle w:val="Default"/>
        <w:ind w:left="567"/>
        <w:rPr>
          <w:rFonts w:asciiTheme="minorHAnsi" w:hAnsiTheme="minorHAnsi" w:cstheme="minorHAnsi"/>
          <w:b/>
          <w:bCs/>
          <w:color w:val="1F3864" w:themeColor="accent1" w:themeShade="80"/>
        </w:rPr>
      </w:pPr>
    </w:p>
    <w:p w14:paraId="3BEF91EB" w14:textId="77777777" w:rsidR="00961B09" w:rsidRDefault="00961B09" w:rsidP="00961B09">
      <w:pPr>
        <w:suppressAutoHyphens w:val="0"/>
        <w:autoSpaceDE w:val="0"/>
        <w:autoSpaceDN w:val="0"/>
        <w:adjustRightInd w:val="0"/>
        <w:ind w:left="567"/>
        <w:rPr>
          <w:rFonts w:asciiTheme="minorHAnsi" w:hAnsiTheme="minorHAnsi" w:cstheme="minorHAnsi"/>
          <w:color w:val="1F3864" w:themeColor="accent1" w:themeShade="80"/>
          <w:sz w:val="24"/>
          <w:szCs w:val="24"/>
          <w:lang w:val="es-CO" w:eastAsia="es-ES"/>
        </w:rPr>
      </w:pPr>
      <w:r w:rsidRPr="0074725B">
        <w:rPr>
          <w:rFonts w:asciiTheme="minorHAnsi" w:hAnsiTheme="minorHAnsi" w:cstheme="minorHAnsi"/>
          <w:b/>
          <w:bCs/>
          <w:color w:val="1F3864" w:themeColor="accent1" w:themeShade="80"/>
          <w:sz w:val="24"/>
          <w:szCs w:val="24"/>
        </w:rPr>
        <w:t>Objetivos Específicos:</w:t>
      </w:r>
      <w:r w:rsidRPr="0074725B">
        <w:rPr>
          <w:rFonts w:asciiTheme="minorHAnsi" w:hAnsiTheme="minorHAnsi" w:cstheme="minorHAnsi"/>
          <w:color w:val="1F3864" w:themeColor="accent1" w:themeShade="80"/>
          <w:sz w:val="24"/>
          <w:szCs w:val="24"/>
          <w:lang w:val="es-CO" w:eastAsia="es-ES"/>
        </w:rPr>
        <w:t xml:space="preserve"> </w:t>
      </w:r>
    </w:p>
    <w:p w14:paraId="70BDBF1B" w14:textId="77777777" w:rsidR="00961B09" w:rsidRPr="0074725B" w:rsidRDefault="00961B09" w:rsidP="00961B09">
      <w:pPr>
        <w:pStyle w:val="Prrafodelista"/>
        <w:numPr>
          <w:ilvl w:val="0"/>
          <w:numId w:val="4"/>
        </w:numPr>
        <w:tabs>
          <w:tab w:val="left" w:pos="12191"/>
        </w:tabs>
        <w:suppressAutoHyphens w:val="0"/>
        <w:autoSpaceDE w:val="0"/>
        <w:autoSpaceDN w:val="0"/>
        <w:adjustRightInd w:val="0"/>
        <w:ind w:right="142"/>
        <w:rPr>
          <w:rFonts w:asciiTheme="minorHAnsi" w:hAnsiTheme="minorHAnsi" w:cstheme="minorHAnsi"/>
          <w:color w:val="1F3864" w:themeColor="accent1" w:themeShade="80"/>
          <w:sz w:val="24"/>
          <w:szCs w:val="24"/>
          <w:lang w:val="es-CO" w:eastAsia="es-ES"/>
        </w:rPr>
      </w:pPr>
      <w:r w:rsidRPr="0074725B">
        <w:rPr>
          <w:rFonts w:asciiTheme="minorHAnsi" w:hAnsiTheme="minorHAnsi" w:cstheme="minorHAnsi"/>
          <w:color w:val="1F3864" w:themeColor="accent1" w:themeShade="80"/>
          <w:sz w:val="24"/>
          <w:szCs w:val="24"/>
          <w:lang w:val="es-CO" w:eastAsia="es-ES"/>
        </w:rPr>
        <w:t>Mantener y mejorar las herramientas de gestión de la Secretaría Jurídica Distrital.</w:t>
      </w:r>
    </w:p>
    <w:p w14:paraId="3A596DBD" w14:textId="77777777" w:rsidR="00961B09" w:rsidRPr="000D2290" w:rsidRDefault="00961B09" w:rsidP="00961B09">
      <w:pPr>
        <w:pStyle w:val="Prrafodelista"/>
        <w:numPr>
          <w:ilvl w:val="0"/>
          <w:numId w:val="4"/>
        </w:numPr>
        <w:tabs>
          <w:tab w:val="left" w:pos="12191"/>
        </w:tabs>
        <w:suppressAutoHyphens w:val="0"/>
        <w:autoSpaceDE w:val="0"/>
        <w:autoSpaceDN w:val="0"/>
        <w:adjustRightInd w:val="0"/>
        <w:ind w:right="142"/>
        <w:jc w:val="both"/>
        <w:rPr>
          <w:rFonts w:asciiTheme="minorHAnsi" w:hAnsiTheme="minorHAnsi" w:cstheme="minorHAnsi"/>
          <w:color w:val="1F3864" w:themeColor="accent1" w:themeShade="80"/>
          <w:sz w:val="24"/>
          <w:szCs w:val="24"/>
          <w:lang w:val="es-CO" w:eastAsia="es-ES"/>
        </w:rPr>
      </w:pPr>
      <w:r w:rsidRPr="000D2290">
        <w:rPr>
          <w:rFonts w:asciiTheme="minorHAnsi" w:hAnsiTheme="minorHAnsi" w:cstheme="minorHAnsi"/>
          <w:color w:val="1F3864" w:themeColor="accent1" w:themeShade="80"/>
          <w:sz w:val="24"/>
          <w:szCs w:val="24"/>
          <w:lang w:val="es-CO" w:eastAsia="es-ES"/>
        </w:rPr>
        <w:t>Integrar herramientas y/o metodologías de gestión que incrementen la satisfacción de los usuarios y partes interesadas.</w:t>
      </w:r>
    </w:p>
    <w:p w14:paraId="13D3BA1D" w14:textId="77777777" w:rsidR="00961B09" w:rsidRPr="000D2290" w:rsidRDefault="00961B09" w:rsidP="00961B09">
      <w:pPr>
        <w:pStyle w:val="Prrafodelista"/>
        <w:numPr>
          <w:ilvl w:val="0"/>
          <w:numId w:val="4"/>
        </w:numPr>
        <w:tabs>
          <w:tab w:val="left" w:pos="12191"/>
        </w:tabs>
        <w:suppressAutoHyphens w:val="0"/>
        <w:autoSpaceDE w:val="0"/>
        <w:autoSpaceDN w:val="0"/>
        <w:adjustRightInd w:val="0"/>
        <w:ind w:right="142"/>
        <w:jc w:val="both"/>
        <w:rPr>
          <w:rFonts w:asciiTheme="minorHAnsi" w:hAnsiTheme="minorHAnsi" w:cstheme="minorHAnsi"/>
          <w:color w:val="1F3864" w:themeColor="accent1" w:themeShade="80"/>
          <w:sz w:val="24"/>
          <w:szCs w:val="24"/>
          <w:lang w:val="es-CO" w:eastAsia="es-ES"/>
        </w:rPr>
      </w:pPr>
      <w:r w:rsidRPr="000D2290">
        <w:rPr>
          <w:rFonts w:asciiTheme="minorHAnsi" w:hAnsiTheme="minorHAnsi" w:cstheme="minorHAnsi"/>
          <w:color w:val="1F3864" w:themeColor="accent1" w:themeShade="80"/>
          <w:sz w:val="24"/>
          <w:szCs w:val="24"/>
          <w:lang w:val="es-CO" w:eastAsia="es-ES"/>
        </w:rPr>
        <w:t>Diseñar mecanismos de apropiación de los servidores frente a los temas estratégicos y desafíos institucionales.</w:t>
      </w:r>
    </w:p>
    <w:p w14:paraId="3C97A4D4" w14:textId="77777777" w:rsidR="00961B09" w:rsidRPr="000538CF" w:rsidRDefault="00961B09" w:rsidP="00961B09">
      <w:pPr>
        <w:pStyle w:val="Default"/>
        <w:numPr>
          <w:ilvl w:val="0"/>
          <w:numId w:val="4"/>
        </w:numPr>
        <w:tabs>
          <w:tab w:val="left" w:pos="12191"/>
        </w:tabs>
        <w:ind w:right="142"/>
        <w:rPr>
          <w:rFonts w:asciiTheme="minorHAnsi" w:hAnsiTheme="minorHAnsi" w:cstheme="minorHAnsi"/>
          <w:color w:val="1F3864" w:themeColor="accent1" w:themeShade="80"/>
          <w:lang w:eastAsia="es-ES"/>
        </w:rPr>
      </w:pPr>
      <w:r w:rsidRPr="000538CF">
        <w:rPr>
          <w:rFonts w:asciiTheme="minorHAnsi" w:hAnsiTheme="minorHAnsi" w:cstheme="minorHAnsi"/>
          <w:color w:val="1F3864" w:themeColor="accent1" w:themeShade="80"/>
          <w:lang w:eastAsia="es-ES"/>
        </w:rPr>
        <w:t>Fortalecer la gestión documental de la entidad a través de la organización de los archivos.</w:t>
      </w:r>
    </w:p>
    <w:p w14:paraId="209B3EFF" w14:textId="77777777" w:rsidR="00961B09" w:rsidRDefault="00961B09" w:rsidP="00961B09">
      <w:pPr>
        <w:pStyle w:val="Default"/>
        <w:rPr>
          <w:rFonts w:asciiTheme="minorHAnsi" w:hAnsiTheme="minorHAnsi" w:cstheme="minorHAnsi"/>
          <w:color w:val="1F3864" w:themeColor="accent1" w:themeShade="80"/>
          <w:lang w:eastAsia="es-ES"/>
        </w:rPr>
      </w:pPr>
    </w:p>
    <w:tbl>
      <w:tblPr>
        <w:tblW w:w="11782" w:type="dxa"/>
        <w:jc w:val="center"/>
        <w:tblCellMar>
          <w:left w:w="70" w:type="dxa"/>
          <w:right w:w="70" w:type="dxa"/>
        </w:tblCellMar>
        <w:tblLook w:val="04A0" w:firstRow="1" w:lastRow="0" w:firstColumn="1" w:lastColumn="0" w:noHBand="0" w:noVBand="1"/>
      </w:tblPr>
      <w:tblGrid>
        <w:gridCol w:w="5506"/>
        <w:gridCol w:w="1393"/>
        <w:gridCol w:w="1442"/>
        <w:gridCol w:w="1275"/>
        <w:gridCol w:w="1276"/>
        <w:gridCol w:w="890"/>
      </w:tblGrid>
      <w:tr w:rsidR="00961B09" w:rsidRPr="00914429" w14:paraId="4EF60737" w14:textId="77777777" w:rsidTr="00340691">
        <w:trPr>
          <w:trHeight w:val="720"/>
          <w:jc w:val="center"/>
        </w:trPr>
        <w:tc>
          <w:tcPr>
            <w:tcW w:w="5506" w:type="dxa"/>
            <w:tcBorders>
              <w:top w:val="double" w:sz="6" w:space="0" w:color="203764"/>
              <w:left w:val="double" w:sz="6" w:space="0" w:color="203764"/>
              <w:bottom w:val="nil"/>
              <w:right w:val="double" w:sz="6" w:space="0" w:color="203764"/>
            </w:tcBorders>
            <w:shd w:val="clear" w:color="B4C6E7" w:fill="B4C6E7"/>
            <w:noWrap/>
            <w:vAlign w:val="center"/>
            <w:hideMark/>
          </w:tcPr>
          <w:p w14:paraId="7ECC7847" w14:textId="77777777" w:rsidR="00961B09" w:rsidRPr="00914429" w:rsidRDefault="00961B09" w:rsidP="00340691">
            <w:pPr>
              <w:suppressAutoHyphens w:val="0"/>
              <w:jc w:val="center"/>
              <w:rPr>
                <w:rFonts w:ascii="Berlin Sans FB" w:hAnsi="Berlin Sans FB" w:cs="Calibri"/>
                <w:color w:val="203764"/>
                <w:sz w:val="18"/>
                <w:szCs w:val="18"/>
                <w:lang w:val="es-CO" w:eastAsia="es-CO"/>
              </w:rPr>
            </w:pPr>
            <w:r w:rsidRPr="00914429">
              <w:rPr>
                <w:rFonts w:ascii="Berlin Sans FB" w:hAnsi="Berlin Sans FB" w:cs="Calibri"/>
                <w:color w:val="203764"/>
                <w:sz w:val="18"/>
                <w:szCs w:val="18"/>
                <w:lang w:val="es-CO" w:eastAsia="es-CO"/>
              </w:rPr>
              <w:t xml:space="preserve">META </w:t>
            </w:r>
          </w:p>
        </w:tc>
        <w:tc>
          <w:tcPr>
            <w:tcW w:w="1393" w:type="dxa"/>
            <w:tcBorders>
              <w:top w:val="double" w:sz="6" w:space="0" w:color="203764"/>
              <w:left w:val="nil"/>
              <w:bottom w:val="nil"/>
              <w:right w:val="double" w:sz="6" w:space="0" w:color="203764"/>
            </w:tcBorders>
            <w:shd w:val="clear" w:color="B4C6E7" w:fill="B4C6E7"/>
            <w:vAlign w:val="center"/>
            <w:hideMark/>
          </w:tcPr>
          <w:p w14:paraId="052F2C1D" w14:textId="77777777" w:rsidR="00961B09" w:rsidRPr="00914429" w:rsidRDefault="00961B09" w:rsidP="00340691">
            <w:pPr>
              <w:suppressAutoHyphens w:val="0"/>
              <w:jc w:val="center"/>
              <w:rPr>
                <w:rFonts w:ascii="Berlin Sans FB" w:hAnsi="Berlin Sans FB" w:cs="Calibri"/>
                <w:color w:val="203764"/>
                <w:sz w:val="18"/>
                <w:szCs w:val="18"/>
                <w:lang w:val="es-CO" w:eastAsia="es-CO"/>
              </w:rPr>
            </w:pPr>
            <w:r w:rsidRPr="00914429">
              <w:rPr>
                <w:rFonts w:ascii="Berlin Sans FB" w:hAnsi="Berlin Sans FB" w:cs="Calibri"/>
                <w:color w:val="203764"/>
                <w:sz w:val="18"/>
                <w:szCs w:val="18"/>
                <w:lang w:val="es-CO" w:eastAsia="es-CO"/>
              </w:rPr>
              <w:t>DEPENDENCIA A CARGO</w:t>
            </w:r>
          </w:p>
        </w:tc>
        <w:tc>
          <w:tcPr>
            <w:tcW w:w="1442" w:type="dxa"/>
            <w:tcBorders>
              <w:top w:val="double" w:sz="6" w:space="0" w:color="203764"/>
              <w:left w:val="nil"/>
              <w:bottom w:val="nil"/>
              <w:right w:val="double" w:sz="6" w:space="0" w:color="203764"/>
            </w:tcBorders>
            <w:shd w:val="clear" w:color="B4C6E7" w:fill="B4C6E7"/>
            <w:vAlign w:val="center"/>
            <w:hideMark/>
          </w:tcPr>
          <w:p w14:paraId="7DBC12CC" w14:textId="77777777" w:rsidR="00961B09" w:rsidRPr="00914429" w:rsidRDefault="00961B09" w:rsidP="00340691">
            <w:pPr>
              <w:suppressAutoHyphens w:val="0"/>
              <w:jc w:val="center"/>
              <w:rPr>
                <w:rFonts w:ascii="Berlin Sans FB" w:hAnsi="Berlin Sans FB" w:cs="Calibri"/>
                <w:color w:val="203764"/>
                <w:sz w:val="18"/>
                <w:szCs w:val="18"/>
                <w:lang w:val="es-CO" w:eastAsia="es-CO"/>
              </w:rPr>
            </w:pPr>
            <w:r w:rsidRPr="00914429">
              <w:rPr>
                <w:rFonts w:ascii="Berlin Sans FB" w:hAnsi="Berlin Sans FB" w:cs="Calibri"/>
                <w:color w:val="203764"/>
                <w:sz w:val="18"/>
                <w:szCs w:val="18"/>
                <w:lang w:val="es-CO" w:eastAsia="es-CO"/>
              </w:rPr>
              <w:t xml:space="preserve"> MAGNITUD PROGRAMADA </w:t>
            </w:r>
          </w:p>
        </w:tc>
        <w:tc>
          <w:tcPr>
            <w:tcW w:w="1275" w:type="dxa"/>
            <w:tcBorders>
              <w:top w:val="double" w:sz="6" w:space="0" w:color="203764"/>
              <w:left w:val="nil"/>
              <w:bottom w:val="nil"/>
              <w:right w:val="double" w:sz="6" w:space="0" w:color="203764"/>
            </w:tcBorders>
            <w:shd w:val="clear" w:color="B4C6E7" w:fill="B4C6E7"/>
            <w:vAlign w:val="center"/>
            <w:hideMark/>
          </w:tcPr>
          <w:p w14:paraId="332A1A24" w14:textId="77777777" w:rsidR="00961B09" w:rsidRPr="00914429" w:rsidRDefault="00961B09" w:rsidP="00340691">
            <w:pPr>
              <w:suppressAutoHyphens w:val="0"/>
              <w:jc w:val="center"/>
              <w:rPr>
                <w:rFonts w:ascii="Berlin Sans FB" w:hAnsi="Berlin Sans FB" w:cs="Calibri"/>
                <w:color w:val="203764"/>
                <w:sz w:val="18"/>
                <w:szCs w:val="18"/>
                <w:lang w:val="es-CO" w:eastAsia="es-CO"/>
              </w:rPr>
            </w:pPr>
            <w:r w:rsidRPr="00914429">
              <w:rPr>
                <w:rFonts w:ascii="Berlin Sans FB" w:hAnsi="Berlin Sans FB" w:cs="Calibri"/>
                <w:color w:val="203764"/>
                <w:sz w:val="18"/>
                <w:szCs w:val="18"/>
                <w:lang w:val="es-CO" w:eastAsia="es-CO"/>
              </w:rPr>
              <w:t xml:space="preserve"> MAGNITUD EJECUTADA </w:t>
            </w:r>
          </w:p>
        </w:tc>
        <w:tc>
          <w:tcPr>
            <w:tcW w:w="1276" w:type="dxa"/>
            <w:tcBorders>
              <w:top w:val="double" w:sz="6" w:space="0" w:color="203764"/>
              <w:left w:val="nil"/>
              <w:bottom w:val="nil"/>
              <w:right w:val="double" w:sz="6" w:space="0" w:color="203764"/>
            </w:tcBorders>
            <w:shd w:val="clear" w:color="B4C6E7" w:fill="B4C6E7"/>
            <w:vAlign w:val="center"/>
            <w:hideMark/>
          </w:tcPr>
          <w:p w14:paraId="71399EA2" w14:textId="77777777" w:rsidR="00961B09" w:rsidRPr="00914429" w:rsidRDefault="00961B09" w:rsidP="00340691">
            <w:pPr>
              <w:suppressAutoHyphens w:val="0"/>
              <w:jc w:val="center"/>
              <w:rPr>
                <w:rFonts w:ascii="Berlin Sans FB" w:hAnsi="Berlin Sans FB" w:cs="Calibri"/>
                <w:color w:val="203764"/>
                <w:sz w:val="18"/>
                <w:szCs w:val="18"/>
                <w:lang w:val="es-CO" w:eastAsia="es-CO"/>
              </w:rPr>
            </w:pPr>
            <w:r w:rsidRPr="00914429">
              <w:rPr>
                <w:rFonts w:ascii="Berlin Sans FB" w:hAnsi="Berlin Sans FB" w:cs="Calibri"/>
                <w:color w:val="203764"/>
                <w:sz w:val="18"/>
                <w:szCs w:val="18"/>
                <w:lang w:val="es-CO" w:eastAsia="es-CO"/>
              </w:rPr>
              <w:t xml:space="preserve"> % DE AVANCE</w:t>
            </w:r>
            <w:r w:rsidRPr="00914429">
              <w:rPr>
                <w:rFonts w:ascii="Berlin Sans FB" w:hAnsi="Berlin Sans FB" w:cs="Calibri"/>
                <w:color w:val="203764"/>
                <w:sz w:val="18"/>
                <w:szCs w:val="18"/>
                <w:lang w:val="es-CO" w:eastAsia="es-CO"/>
              </w:rPr>
              <w:br/>
              <w:t xml:space="preserve">30 DE JUNIO DE 2021 </w:t>
            </w:r>
          </w:p>
        </w:tc>
        <w:tc>
          <w:tcPr>
            <w:tcW w:w="890" w:type="dxa"/>
            <w:tcBorders>
              <w:top w:val="nil"/>
              <w:left w:val="nil"/>
              <w:bottom w:val="nil"/>
              <w:right w:val="nil"/>
            </w:tcBorders>
            <w:shd w:val="clear" w:color="auto" w:fill="auto"/>
            <w:noWrap/>
            <w:vAlign w:val="center"/>
            <w:hideMark/>
          </w:tcPr>
          <w:p w14:paraId="4A879899" w14:textId="77777777" w:rsidR="00961B09" w:rsidRPr="00914429" w:rsidRDefault="00961B09" w:rsidP="00340691">
            <w:pPr>
              <w:suppressAutoHyphens w:val="0"/>
              <w:jc w:val="center"/>
              <w:rPr>
                <w:rFonts w:ascii="Berlin Sans FB" w:hAnsi="Berlin Sans FB" w:cs="Calibri"/>
                <w:color w:val="203764"/>
                <w:sz w:val="18"/>
                <w:szCs w:val="18"/>
                <w:lang w:val="es-CO" w:eastAsia="es-CO"/>
              </w:rPr>
            </w:pPr>
          </w:p>
        </w:tc>
      </w:tr>
      <w:tr w:rsidR="00961B09" w:rsidRPr="00914429" w14:paraId="2C951F29" w14:textId="77777777" w:rsidTr="00340691">
        <w:trPr>
          <w:trHeight w:val="753"/>
          <w:jc w:val="center"/>
        </w:trPr>
        <w:tc>
          <w:tcPr>
            <w:tcW w:w="5506" w:type="dxa"/>
            <w:tcBorders>
              <w:top w:val="double" w:sz="6" w:space="0" w:color="203764"/>
              <w:left w:val="double" w:sz="6" w:space="0" w:color="203764"/>
              <w:bottom w:val="double" w:sz="6" w:space="0" w:color="203764"/>
              <w:right w:val="double" w:sz="6" w:space="0" w:color="203764"/>
            </w:tcBorders>
            <w:shd w:val="clear" w:color="000000" w:fill="FFFFFF"/>
            <w:vAlign w:val="center"/>
            <w:hideMark/>
          </w:tcPr>
          <w:p w14:paraId="4F7F9675" w14:textId="77777777" w:rsidR="00961B09" w:rsidRPr="00914429" w:rsidRDefault="00961B09" w:rsidP="00340691">
            <w:pPr>
              <w:suppressAutoHyphens w:val="0"/>
              <w:jc w:val="center"/>
              <w:rPr>
                <w:rFonts w:ascii="Berlin Sans FB" w:hAnsi="Berlin Sans FB" w:cs="Calibri"/>
                <w:color w:val="203764"/>
                <w:sz w:val="18"/>
                <w:szCs w:val="18"/>
                <w:lang w:val="es-CO" w:eastAsia="es-CO"/>
              </w:rPr>
            </w:pPr>
            <w:r w:rsidRPr="00914429">
              <w:rPr>
                <w:rFonts w:ascii="Berlin Sans FB" w:hAnsi="Berlin Sans FB" w:cs="Calibri"/>
                <w:color w:val="203764"/>
                <w:sz w:val="18"/>
                <w:szCs w:val="18"/>
                <w:lang w:val="es-CO" w:eastAsia="es-CO"/>
              </w:rPr>
              <w:t>Fortalecer en un 100% el desarrollo del Modelo Integrado de Planeación y Gestión - MIPG en la Secretaría Jurídica Distrital</w:t>
            </w:r>
          </w:p>
        </w:tc>
        <w:tc>
          <w:tcPr>
            <w:tcW w:w="1393" w:type="dxa"/>
            <w:vMerge w:val="restart"/>
            <w:tcBorders>
              <w:top w:val="double" w:sz="6" w:space="0" w:color="203764"/>
              <w:left w:val="double" w:sz="6" w:space="0" w:color="203764"/>
              <w:bottom w:val="double" w:sz="6" w:space="0" w:color="203764"/>
              <w:right w:val="double" w:sz="6" w:space="0" w:color="203764"/>
            </w:tcBorders>
            <w:shd w:val="clear" w:color="000000" w:fill="FFFFFF"/>
            <w:vAlign w:val="center"/>
            <w:hideMark/>
          </w:tcPr>
          <w:p w14:paraId="6CBBD94C" w14:textId="77777777" w:rsidR="00961B09" w:rsidRPr="00914429" w:rsidRDefault="00961B09" w:rsidP="00340691">
            <w:pPr>
              <w:suppressAutoHyphens w:val="0"/>
              <w:jc w:val="center"/>
              <w:rPr>
                <w:rFonts w:ascii="Berlin Sans FB" w:hAnsi="Berlin Sans FB" w:cs="Calibri"/>
                <w:color w:val="203764"/>
                <w:sz w:val="18"/>
                <w:szCs w:val="18"/>
                <w:lang w:val="es-CO" w:eastAsia="es-CO"/>
              </w:rPr>
            </w:pPr>
            <w:r w:rsidRPr="00914429">
              <w:rPr>
                <w:rFonts w:ascii="Berlin Sans FB" w:hAnsi="Berlin Sans FB" w:cs="Calibri"/>
                <w:color w:val="203764"/>
                <w:sz w:val="18"/>
                <w:szCs w:val="18"/>
                <w:lang w:val="es-CO" w:eastAsia="es-CO"/>
              </w:rPr>
              <w:t>Oficina Asesora de Planeación</w:t>
            </w:r>
          </w:p>
        </w:tc>
        <w:tc>
          <w:tcPr>
            <w:tcW w:w="1442" w:type="dxa"/>
            <w:tcBorders>
              <w:top w:val="double" w:sz="6" w:space="0" w:color="203764"/>
              <w:left w:val="nil"/>
              <w:bottom w:val="double" w:sz="6" w:space="0" w:color="203764"/>
              <w:right w:val="double" w:sz="6" w:space="0" w:color="203764"/>
            </w:tcBorders>
            <w:shd w:val="clear" w:color="auto" w:fill="auto"/>
            <w:noWrap/>
            <w:vAlign w:val="center"/>
            <w:hideMark/>
          </w:tcPr>
          <w:p w14:paraId="7D8C2DCB"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914429">
              <w:rPr>
                <w:rFonts w:ascii="Calibri" w:hAnsi="Calibri" w:cs="Calibri"/>
                <w:color w:val="203764"/>
                <w:sz w:val="22"/>
                <w:szCs w:val="22"/>
                <w:lang w:val="es-CO" w:eastAsia="es-CO"/>
              </w:rPr>
              <w:t>100</w:t>
            </w:r>
          </w:p>
        </w:tc>
        <w:tc>
          <w:tcPr>
            <w:tcW w:w="1275" w:type="dxa"/>
            <w:tcBorders>
              <w:top w:val="double" w:sz="6" w:space="0" w:color="203764"/>
              <w:left w:val="nil"/>
              <w:bottom w:val="double" w:sz="6" w:space="0" w:color="203764"/>
              <w:right w:val="double" w:sz="6" w:space="0" w:color="203764"/>
            </w:tcBorders>
            <w:shd w:val="clear" w:color="auto" w:fill="auto"/>
            <w:noWrap/>
            <w:vAlign w:val="center"/>
            <w:hideMark/>
          </w:tcPr>
          <w:p w14:paraId="05C5C840"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914429">
              <w:rPr>
                <w:rFonts w:ascii="Calibri" w:hAnsi="Calibri" w:cs="Calibri"/>
                <w:color w:val="203764"/>
                <w:sz w:val="22"/>
                <w:szCs w:val="22"/>
                <w:lang w:val="es-CO" w:eastAsia="es-CO"/>
              </w:rPr>
              <w:t>100</w:t>
            </w:r>
          </w:p>
        </w:tc>
        <w:tc>
          <w:tcPr>
            <w:tcW w:w="1276" w:type="dxa"/>
            <w:tcBorders>
              <w:top w:val="double" w:sz="6" w:space="0" w:color="203764"/>
              <w:left w:val="nil"/>
              <w:bottom w:val="double" w:sz="6" w:space="0" w:color="203764"/>
              <w:right w:val="double" w:sz="6" w:space="0" w:color="203764"/>
            </w:tcBorders>
            <w:shd w:val="clear" w:color="auto" w:fill="auto"/>
            <w:noWrap/>
            <w:vAlign w:val="center"/>
            <w:hideMark/>
          </w:tcPr>
          <w:p w14:paraId="0F9FEA56"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914429">
              <w:rPr>
                <w:rFonts w:ascii="Calibri" w:hAnsi="Calibri" w:cs="Calibri"/>
                <w:color w:val="203764"/>
                <w:sz w:val="22"/>
                <w:szCs w:val="22"/>
                <w:lang w:val="es-CO" w:eastAsia="es-CO"/>
              </w:rPr>
              <w:t>100%</w:t>
            </w:r>
          </w:p>
        </w:tc>
        <w:tc>
          <w:tcPr>
            <w:tcW w:w="890" w:type="dxa"/>
            <w:tcBorders>
              <w:top w:val="double" w:sz="6" w:space="0" w:color="203764"/>
              <w:left w:val="nil"/>
              <w:bottom w:val="double" w:sz="6" w:space="0" w:color="203764"/>
              <w:right w:val="double" w:sz="6" w:space="0" w:color="203764"/>
            </w:tcBorders>
            <w:shd w:val="clear" w:color="auto" w:fill="auto"/>
            <w:noWrap/>
            <w:vAlign w:val="center"/>
            <w:hideMark/>
          </w:tcPr>
          <w:p w14:paraId="04EDA9BB"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8553B6">
              <w:rPr>
                <w:rFonts w:asciiTheme="minorHAnsi" w:hAnsiTheme="minorHAnsi" w:cstheme="minorHAnsi"/>
                <w:noProof/>
                <w:color w:val="1F3864" w:themeColor="accent1" w:themeShade="80"/>
              </w:rPr>
              <w:drawing>
                <wp:anchor distT="0" distB="0" distL="114300" distR="114300" simplePos="0" relativeHeight="251687936" behindDoc="0" locked="0" layoutInCell="1" allowOverlap="1" wp14:anchorId="0036BD31" wp14:editId="4F04A969">
                  <wp:simplePos x="0" y="0"/>
                  <wp:positionH relativeFrom="column">
                    <wp:posOffset>135255</wp:posOffset>
                  </wp:positionH>
                  <wp:positionV relativeFrom="paragraph">
                    <wp:posOffset>50165</wp:posOffset>
                  </wp:positionV>
                  <wp:extent cx="205740" cy="215900"/>
                  <wp:effectExtent l="0" t="0" r="3810" b="0"/>
                  <wp:wrapNone/>
                  <wp:docPr id="448" name="Imagen 448" descr="Sin Fondo Estrella Azul Png - Novocom.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in Fondo Estrella Azul Png - Novocom.to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429">
              <w:rPr>
                <w:rFonts w:ascii="Calibri" w:hAnsi="Calibri" w:cs="Calibri"/>
                <w:color w:val="203764"/>
                <w:sz w:val="22"/>
                <w:szCs w:val="22"/>
                <w:lang w:val="es-CO" w:eastAsia="es-CO"/>
              </w:rPr>
              <w:t> </w:t>
            </w:r>
          </w:p>
        </w:tc>
      </w:tr>
      <w:tr w:rsidR="00961B09" w:rsidRPr="00914429" w14:paraId="0497FBD3" w14:textId="77777777" w:rsidTr="00340691">
        <w:trPr>
          <w:trHeight w:val="807"/>
          <w:jc w:val="center"/>
        </w:trPr>
        <w:tc>
          <w:tcPr>
            <w:tcW w:w="5506" w:type="dxa"/>
            <w:tcBorders>
              <w:top w:val="nil"/>
              <w:left w:val="double" w:sz="6" w:space="0" w:color="203764"/>
              <w:bottom w:val="double" w:sz="6" w:space="0" w:color="203764"/>
              <w:right w:val="double" w:sz="6" w:space="0" w:color="203764"/>
            </w:tcBorders>
            <w:shd w:val="clear" w:color="000000" w:fill="FFFFFF"/>
            <w:vAlign w:val="center"/>
            <w:hideMark/>
          </w:tcPr>
          <w:p w14:paraId="6FD93285" w14:textId="77777777" w:rsidR="00961B09" w:rsidRPr="00914429" w:rsidRDefault="00961B09" w:rsidP="00340691">
            <w:pPr>
              <w:suppressAutoHyphens w:val="0"/>
              <w:jc w:val="center"/>
              <w:rPr>
                <w:rFonts w:ascii="Berlin Sans FB" w:hAnsi="Berlin Sans FB" w:cs="Calibri"/>
                <w:color w:val="203764"/>
                <w:sz w:val="18"/>
                <w:szCs w:val="18"/>
                <w:lang w:val="es-CO" w:eastAsia="es-CO"/>
              </w:rPr>
            </w:pPr>
            <w:r w:rsidRPr="00914429">
              <w:rPr>
                <w:rFonts w:ascii="Berlin Sans FB" w:hAnsi="Berlin Sans FB" w:cs="Calibri"/>
                <w:color w:val="203764"/>
                <w:sz w:val="18"/>
                <w:szCs w:val="18"/>
                <w:lang w:val="es-CO" w:eastAsia="es-CO"/>
              </w:rPr>
              <w:t xml:space="preserve"> Integrar cuatro 4 herramientas y/o metodologías de gestión que incrementen la satisfacción de los usuarios y partes interesadas</w:t>
            </w:r>
          </w:p>
        </w:tc>
        <w:tc>
          <w:tcPr>
            <w:tcW w:w="1393" w:type="dxa"/>
            <w:vMerge/>
            <w:tcBorders>
              <w:top w:val="double" w:sz="6" w:space="0" w:color="203764"/>
              <w:left w:val="double" w:sz="6" w:space="0" w:color="203764"/>
              <w:bottom w:val="double" w:sz="6" w:space="0" w:color="203764"/>
              <w:right w:val="double" w:sz="6" w:space="0" w:color="203764"/>
            </w:tcBorders>
            <w:vAlign w:val="center"/>
            <w:hideMark/>
          </w:tcPr>
          <w:p w14:paraId="7A741538" w14:textId="77777777" w:rsidR="00961B09" w:rsidRPr="00914429" w:rsidRDefault="00961B09" w:rsidP="00340691">
            <w:pPr>
              <w:suppressAutoHyphens w:val="0"/>
              <w:rPr>
                <w:rFonts w:ascii="Berlin Sans FB" w:hAnsi="Berlin Sans FB" w:cs="Calibri"/>
                <w:color w:val="203764"/>
                <w:sz w:val="18"/>
                <w:szCs w:val="18"/>
                <w:lang w:val="es-CO" w:eastAsia="es-CO"/>
              </w:rPr>
            </w:pPr>
          </w:p>
        </w:tc>
        <w:tc>
          <w:tcPr>
            <w:tcW w:w="1442" w:type="dxa"/>
            <w:tcBorders>
              <w:top w:val="nil"/>
              <w:left w:val="nil"/>
              <w:bottom w:val="double" w:sz="6" w:space="0" w:color="203764"/>
              <w:right w:val="double" w:sz="6" w:space="0" w:color="203764"/>
            </w:tcBorders>
            <w:shd w:val="clear" w:color="auto" w:fill="auto"/>
            <w:noWrap/>
            <w:vAlign w:val="center"/>
            <w:hideMark/>
          </w:tcPr>
          <w:p w14:paraId="525EFDC1"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914429">
              <w:rPr>
                <w:rFonts w:ascii="Calibri" w:hAnsi="Calibri" w:cs="Calibri"/>
                <w:color w:val="203764"/>
                <w:sz w:val="22"/>
                <w:szCs w:val="22"/>
                <w:lang w:val="es-CO" w:eastAsia="es-CO"/>
              </w:rPr>
              <w:t>4</w:t>
            </w:r>
          </w:p>
        </w:tc>
        <w:tc>
          <w:tcPr>
            <w:tcW w:w="1275" w:type="dxa"/>
            <w:tcBorders>
              <w:top w:val="nil"/>
              <w:left w:val="nil"/>
              <w:bottom w:val="double" w:sz="6" w:space="0" w:color="203764"/>
              <w:right w:val="double" w:sz="6" w:space="0" w:color="203764"/>
            </w:tcBorders>
            <w:shd w:val="clear" w:color="auto" w:fill="auto"/>
            <w:noWrap/>
            <w:vAlign w:val="center"/>
            <w:hideMark/>
          </w:tcPr>
          <w:p w14:paraId="2139AB0F"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914429">
              <w:rPr>
                <w:rFonts w:ascii="Calibri" w:hAnsi="Calibri" w:cs="Calibri"/>
                <w:color w:val="203764"/>
                <w:sz w:val="22"/>
                <w:szCs w:val="22"/>
                <w:lang w:val="es-CO" w:eastAsia="es-CO"/>
              </w:rPr>
              <w:t>4</w:t>
            </w:r>
          </w:p>
        </w:tc>
        <w:tc>
          <w:tcPr>
            <w:tcW w:w="1276" w:type="dxa"/>
            <w:tcBorders>
              <w:top w:val="nil"/>
              <w:left w:val="nil"/>
              <w:bottom w:val="double" w:sz="6" w:space="0" w:color="203764"/>
              <w:right w:val="double" w:sz="6" w:space="0" w:color="203764"/>
            </w:tcBorders>
            <w:shd w:val="clear" w:color="auto" w:fill="auto"/>
            <w:noWrap/>
            <w:vAlign w:val="center"/>
            <w:hideMark/>
          </w:tcPr>
          <w:p w14:paraId="3C641F0A"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914429">
              <w:rPr>
                <w:rFonts w:ascii="Calibri" w:hAnsi="Calibri" w:cs="Calibri"/>
                <w:color w:val="203764"/>
                <w:sz w:val="22"/>
                <w:szCs w:val="22"/>
                <w:lang w:val="es-CO" w:eastAsia="es-CO"/>
              </w:rPr>
              <w:t>100%</w:t>
            </w:r>
          </w:p>
        </w:tc>
        <w:tc>
          <w:tcPr>
            <w:tcW w:w="890" w:type="dxa"/>
            <w:tcBorders>
              <w:top w:val="nil"/>
              <w:left w:val="nil"/>
              <w:bottom w:val="double" w:sz="6" w:space="0" w:color="203764"/>
              <w:right w:val="double" w:sz="6" w:space="0" w:color="203764"/>
            </w:tcBorders>
            <w:shd w:val="clear" w:color="auto" w:fill="auto"/>
            <w:noWrap/>
            <w:vAlign w:val="center"/>
            <w:hideMark/>
          </w:tcPr>
          <w:p w14:paraId="68078C23"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8553B6">
              <w:rPr>
                <w:rFonts w:asciiTheme="minorHAnsi" w:hAnsiTheme="minorHAnsi" w:cstheme="minorHAnsi"/>
                <w:noProof/>
                <w:color w:val="1F3864" w:themeColor="accent1" w:themeShade="80"/>
              </w:rPr>
              <w:drawing>
                <wp:anchor distT="0" distB="0" distL="114300" distR="114300" simplePos="0" relativeHeight="251688960" behindDoc="0" locked="0" layoutInCell="1" allowOverlap="1" wp14:anchorId="00E40C39" wp14:editId="47B597DC">
                  <wp:simplePos x="0" y="0"/>
                  <wp:positionH relativeFrom="column">
                    <wp:posOffset>121285</wp:posOffset>
                  </wp:positionH>
                  <wp:positionV relativeFrom="paragraph">
                    <wp:posOffset>6350</wp:posOffset>
                  </wp:positionV>
                  <wp:extent cx="205740" cy="215900"/>
                  <wp:effectExtent l="0" t="0" r="3810" b="0"/>
                  <wp:wrapNone/>
                  <wp:docPr id="449" name="Imagen 449" descr="Sin Fondo Estrella Azul Png - Novocom.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in Fondo Estrella Azul Png - Novocom.to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429">
              <w:rPr>
                <w:rFonts w:ascii="Calibri" w:hAnsi="Calibri" w:cs="Calibri"/>
                <w:color w:val="203764"/>
                <w:sz w:val="22"/>
                <w:szCs w:val="22"/>
                <w:lang w:val="es-CO" w:eastAsia="es-CO"/>
              </w:rPr>
              <w:t> </w:t>
            </w:r>
          </w:p>
        </w:tc>
      </w:tr>
      <w:tr w:rsidR="00961B09" w:rsidRPr="00914429" w14:paraId="14CF94C0" w14:textId="77777777" w:rsidTr="00340691">
        <w:trPr>
          <w:trHeight w:val="677"/>
          <w:jc w:val="center"/>
        </w:trPr>
        <w:tc>
          <w:tcPr>
            <w:tcW w:w="5506" w:type="dxa"/>
            <w:tcBorders>
              <w:top w:val="nil"/>
              <w:left w:val="double" w:sz="6" w:space="0" w:color="203764"/>
              <w:bottom w:val="double" w:sz="6" w:space="0" w:color="203764"/>
              <w:right w:val="double" w:sz="6" w:space="0" w:color="203764"/>
            </w:tcBorders>
            <w:shd w:val="clear" w:color="000000" w:fill="FFFFFF"/>
            <w:vAlign w:val="center"/>
            <w:hideMark/>
          </w:tcPr>
          <w:p w14:paraId="55A490B6" w14:textId="77777777" w:rsidR="00961B09" w:rsidRPr="00914429" w:rsidRDefault="00961B09" w:rsidP="00340691">
            <w:pPr>
              <w:suppressAutoHyphens w:val="0"/>
              <w:jc w:val="center"/>
              <w:rPr>
                <w:rFonts w:ascii="Berlin Sans FB" w:hAnsi="Berlin Sans FB" w:cs="Calibri"/>
                <w:color w:val="203764"/>
                <w:sz w:val="18"/>
                <w:szCs w:val="18"/>
                <w:lang w:val="es-CO" w:eastAsia="es-CO"/>
              </w:rPr>
            </w:pPr>
            <w:r w:rsidRPr="00914429">
              <w:rPr>
                <w:rFonts w:ascii="Berlin Sans FB" w:hAnsi="Berlin Sans FB" w:cs="Calibri"/>
                <w:color w:val="203764"/>
                <w:sz w:val="18"/>
                <w:szCs w:val="18"/>
                <w:lang w:val="es-CO" w:eastAsia="es-CO"/>
              </w:rPr>
              <w:t>3 - Generar 3 instrumentos de apropiación de los servidores frente a los temas estratégicos y desafíos institucionales</w:t>
            </w:r>
          </w:p>
        </w:tc>
        <w:tc>
          <w:tcPr>
            <w:tcW w:w="1393" w:type="dxa"/>
            <w:vMerge/>
            <w:tcBorders>
              <w:top w:val="double" w:sz="6" w:space="0" w:color="203764"/>
              <w:left w:val="double" w:sz="6" w:space="0" w:color="203764"/>
              <w:bottom w:val="double" w:sz="6" w:space="0" w:color="203764"/>
              <w:right w:val="double" w:sz="6" w:space="0" w:color="203764"/>
            </w:tcBorders>
            <w:vAlign w:val="center"/>
            <w:hideMark/>
          </w:tcPr>
          <w:p w14:paraId="255085C3" w14:textId="77777777" w:rsidR="00961B09" w:rsidRPr="00914429" w:rsidRDefault="00961B09" w:rsidP="00340691">
            <w:pPr>
              <w:suppressAutoHyphens w:val="0"/>
              <w:rPr>
                <w:rFonts w:ascii="Berlin Sans FB" w:hAnsi="Berlin Sans FB" w:cs="Calibri"/>
                <w:color w:val="203764"/>
                <w:sz w:val="18"/>
                <w:szCs w:val="18"/>
                <w:lang w:val="es-CO" w:eastAsia="es-CO"/>
              </w:rPr>
            </w:pPr>
          </w:p>
        </w:tc>
        <w:tc>
          <w:tcPr>
            <w:tcW w:w="1442" w:type="dxa"/>
            <w:tcBorders>
              <w:top w:val="nil"/>
              <w:left w:val="nil"/>
              <w:bottom w:val="double" w:sz="6" w:space="0" w:color="203764"/>
              <w:right w:val="double" w:sz="6" w:space="0" w:color="203764"/>
            </w:tcBorders>
            <w:shd w:val="clear" w:color="auto" w:fill="auto"/>
            <w:noWrap/>
            <w:vAlign w:val="center"/>
            <w:hideMark/>
          </w:tcPr>
          <w:p w14:paraId="1D28560B"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914429">
              <w:rPr>
                <w:rFonts w:ascii="Calibri" w:hAnsi="Calibri" w:cs="Calibri"/>
                <w:color w:val="203764"/>
                <w:sz w:val="22"/>
                <w:szCs w:val="22"/>
                <w:lang w:val="es-CO" w:eastAsia="es-CO"/>
              </w:rPr>
              <w:t>3</w:t>
            </w:r>
          </w:p>
        </w:tc>
        <w:tc>
          <w:tcPr>
            <w:tcW w:w="1275" w:type="dxa"/>
            <w:tcBorders>
              <w:top w:val="nil"/>
              <w:left w:val="nil"/>
              <w:bottom w:val="double" w:sz="6" w:space="0" w:color="203764"/>
              <w:right w:val="double" w:sz="6" w:space="0" w:color="203764"/>
            </w:tcBorders>
            <w:shd w:val="clear" w:color="auto" w:fill="auto"/>
            <w:noWrap/>
            <w:vAlign w:val="center"/>
            <w:hideMark/>
          </w:tcPr>
          <w:p w14:paraId="2F79B36C"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914429">
              <w:rPr>
                <w:rFonts w:ascii="Calibri" w:hAnsi="Calibri" w:cs="Calibri"/>
                <w:color w:val="203764"/>
                <w:sz w:val="22"/>
                <w:szCs w:val="22"/>
                <w:lang w:val="es-CO" w:eastAsia="es-CO"/>
              </w:rPr>
              <w:t>1,5</w:t>
            </w:r>
          </w:p>
        </w:tc>
        <w:tc>
          <w:tcPr>
            <w:tcW w:w="1276" w:type="dxa"/>
            <w:tcBorders>
              <w:top w:val="nil"/>
              <w:left w:val="nil"/>
              <w:bottom w:val="double" w:sz="6" w:space="0" w:color="203764"/>
              <w:right w:val="double" w:sz="6" w:space="0" w:color="203764"/>
            </w:tcBorders>
            <w:shd w:val="clear" w:color="auto" w:fill="auto"/>
            <w:noWrap/>
            <w:vAlign w:val="center"/>
            <w:hideMark/>
          </w:tcPr>
          <w:p w14:paraId="6AE4FE63"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914429">
              <w:rPr>
                <w:rFonts w:ascii="Calibri" w:hAnsi="Calibri" w:cs="Calibri"/>
                <w:color w:val="203764"/>
                <w:sz w:val="22"/>
                <w:szCs w:val="22"/>
                <w:lang w:val="es-CO" w:eastAsia="es-CO"/>
              </w:rPr>
              <w:t>50%</w:t>
            </w:r>
          </w:p>
        </w:tc>
        <w:tc>
          <w:tcPr>
            <w:tcW w:w="890" w:type="dxa"/>
            <w:tcBorders>
              <w:top w:val="nil"/>
              <w:left w:val="nil"/>
              <w:bottom w:val="double" w:sz="6" w:space="0" w:color="203764"/>
              <w:right w:val="double" w:sz="6" w:space="0" w:color="203764"/>
            </w:tcBorders>
            <w:shd w:val="clear" w:color="auto" w:fill="auto"/>
            <w:noWrap/>
            <w:vAlign w:val="center"/>
            <w:hideMark/>
          </w:tcPr>
          <w:p w14:paraId="6E001918"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8553B6">
              <w:rPr>
                <w:noProof/>
                <w:color w:val="1F3864" w:themeColor="accent1" w:themeShade="80"/>
              </w:rPr>
              <w:drawing>
                <wp:anchor distT="0" distB="0" distL="114300" distR="114300" simplePos="0" relativeHeight="251686912" behindDoc="1" locked="0" layoutInCell="1" allowOverlap="1" wp14:anchorId="1C8FB2C2" wp14:editId="4FC987A1">
                  <wp:simplePos x="0" y="0"/>
                  <wp:positionH relativeFrom="column">
                    <wp:posOffset>33655</wp:posOffset>
                  </wp:positionH>
                  <wp:positionV relativeFrom="paragraph">
                    <wp:posOffset>-61595</wp:posOffset>
                  </wp:positionV>
                  <wp:extent cx="347345" cy="231775"/>
                  <wp:effectExtent l="0" t="0" r="0" b="0"/>
                  <wp:wrapNone/>
                  <wp:docPr id="63" name="Imagen 63" descr="Signo De Advertencia O Signo De Advertencia Signo De Exclamación De  Precaución, Triángulo Amarillo Del Vector De Peligro Ilustración del Vector  - Ilustración de sitio, aislado: 20033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Signo De Advertencia O Signo De Advertencia Signo De Exclamación De  Precaución, Triángulo Amarillo Del Vector De Peligro Ilustración del Vector  - Ilustración de sitio, aislado: 20033025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429">
              <w:rPr>
                <w:rFonts w:ascii="Calibri" w:hAnsi="Calibri" w:cs="Calibri"/>
                <w:color w:val="203764"/>
                <w:sz w:val="22"/>
                <w:szCs w:val="22"/>
                <w:lang w:val="es-CO" w:eastAsia="es-CO"/>
              </w:rPr>
              <w:t> </w:t>
            </w:r>
          </w:p>
        </w:tc>
      </w:tr>
      <w:tr w:rsidR="00961B09" w:rsidRPr="00914429" w14:paraId="6EDB36CA" w14:textId="77777777" w:rsidTr="00340691">
        <w:trPr>
          <w:trHeight w:val="74"/>
          <w:jc w:val="center"/>
        </w:trPr>
        <w:tc>
          <w:tcPr>
            <w:tcW w:w="5506" w:type="dxa"/>
            <w:vMerge w:val="restart"/>
            <w:tcBorders>
              <w:top w:val="nil"/>
              <w:left w:val="double" w:sz="6" w:space="0" w:color="203764"/>
              <w:bottom w:val="double" w:sz="6" w:space="0" w:color="203764"/>
              <w:right w:val="double" w:sz="6" w:space="0" w:color="203764"/>
            </w:tcBorders>
            <w:shd w:val="clear" w:color="000000" w:fill="FFFFFF"/>
            <w:vAlign w:val="center"/>
            <w:hideMark/>
          </w:tcPr>
          <w:p w14:paraId="7A8A33EE" w14:textId="77777777" w:rsidR="00961B09" w:rsidRPr="00914429" w:rsidRDefault="00961B09" w:rsidP="00340691">
            <w:pPr>
              <w:suppressAutoHyphens w:val="0"/>
              <w:jc w:val="center"/>
              <w:rPr>
                <w:rFonts w:ascii="Berlin Sans FB" w:hAnsi="Berlin Sans FB" w:cs="Calibri"/>
                <w:color w:val="203764"/>
                <w:sz w:val="18"/>
                <w:szCs w:val="18"/>
                <w:lang w:val="es-CO" w:eastAsia="es-CO"/>
              </w:rPr>
            </w:pPr>
            <w:r w:rsidRPr="00914429">
              <w:rPr>
                <w:rFonts w:ascii="Berlin Sans FB" w:hAnsi="Berlin Sans FB" w:cs="Calibri"/>
                <w:color w:val="203764"/>
                <w:sz w:val="18"/>
                <w:szCs w:val="18"/>
                <w:lang w:val="es-CO" w:eastAsia="es-CO"/>
              </w:rPr>
              <w:t>Organizar 100 % de los archivos de gestión de la Secretaría Jurídica Distrital. (23% Reserva - 10% vigencia)</w:t>
            </w:r>
          </w:p>
        </w:tc>
        <w:tc>
          <w:tcPr>
            <w:tcW w:w="1393" w:type="dxa"/>
            <w:vMerge/>
            <w:tcBorders>
              <w:top w:val="double" w:sz="6" w:space="0" w:color="203764"/>
              <w:left w:val="double" w:sz="6" w:space="0" w:color="203764"/>
              <w:bottom w:val="double" w:sz="6" w:space="0" w:color="203764"/>
              <w:right w:val="double" w:sz="6" w:space="0" w:color="203764"/>
            </w:tcBorders>
            <w:vAlign w:val="center"/>
            <w:hideMark/>
          </w:tcPr>
          <w:p w14:paraId="22F73BC8" w14:textId="77777777" w:rsidR="00961B09" w:rsidRPr="00914429" w:rsidRDefault="00961B09" w:rsidP="00340691">
            <w:pPr>
              <w:suppressAutoHyphens w:val="0"/>
              <w:rPr>
                <w:rFonts w:ascii="Berlin Sans FB" w:hAnsi="Berlin Sans FB" w:cs="Calibri"/>
                <w:color w:val="203764"/>
                <w:sz w:val="18"/>
                <w:szCs w:val="18"/>
                <w:lang w:val="es-CO" w:eastAsia="es-CO"/>
              </w:rPr>
            </w:pPr>
          </w:p>
        </w:tc>
        <w:tc>
          <w:tcPr>
            <w:tcW w:w="1442" w:type="dxa"/>
            <w:tcBorders>
              <w:top w:val="nil"/>
              <w:left w:val="nil"/>
              <w:bottom w:val="double" w:sz="6" w:space="0" w:color="203764"/>
              <w:right w:val="double" w:sz="6" w:space="0" w:color="203764"/>
            </w:tcBorders>
            <w:shd w:val="clear" w:color="auto" w:fill="auto"/>
            <w:noWrap/>
            <w:vAlign w:val="center"/>
            <w:hideMark/>
          </w:tcPr>
          <w:p w14:paraId="01BD2720"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914429">
              <w:rPr>
                <w:rFonts w:ascii="Calibri" w:hAnsi="Calibri" w:cs="Calibri"/>
                <w:color w:val="203764"/>
                <w:sz w:val="22"/>
                <w:szCs w:val="22"/>
                <w:lang w:val="es-CO" w:eastAsia="es-CO"/>
              </w:rPr>
              <w:t>23%</w:t>
            </w:r>
          </w:p>
        </w:tc>
        <w:tc>
          <w:tcPr>
            <w:tcW w:w="1275" w:type="dxa"/>
            <w:tcBorders>
              <w:top w:val="nil"/>
              <w:left w:val="nil"/>
              <w:bottom w:val="double" w:sz="6" w:space="0" w:color="203764"/>
              <w:right w:val="double" w:sz="6" w:space="0" w:color="203764"/>
            </w:tcBorders>
            <w:shd w:val="clear" w:color="auto" w:fill="auto"/>
            <w:noWrap/>
            <w:vAlign w:val="center"/>
            <w:hideMark/>
          </w:tcPr>
          <w:p w14:paraId="5092A455"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914429">
              <w:rPr>
                <w:rFonts w:ascii="Calibri" w:hAnsi="Calibri" w:cs="Calibri"/>
                <w:color w:val="203764"/>
                <w:sz w:val="22"/>
                <w:szCs w:val="22"/>
                <w:lang w:val="es-CO" w:eastAsia="es-CO"/>
              </w:rPr>
              <w:t>23%</w:t>
            </w:r>
          </w:p>
        </w:tc>
        <w:tc>
          <w:tcPr>
            <w:tcW w:w="1276" w:type="dxa"/>
            <w:tcBorders>
              <w:top w:val="nil"/>
              <w:left w:val="nil"/>
              <w:bottom w:val="double" w:sz="6" w:space="0" w:color="203764"/>
              <w:right w:val="double" w:sz="6" w:space="0" w:color="203764"/>
            </w:tcBorders>
            <w:shd w:val="clear" w:color="auto" w:fill="auto"/>
            <w:noWrap/>
            <w:vAlign w:val="center"/>
            <w:hideMark/>
          </w:tcPr>
          <w:p w14:paraId="24B72314"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914429">
              <w:rPr>
                <w:rFonts w:ascii="Calibri" w:hAnsi="Calibri" w:cs="Calibri"/>
                <w:color w:val="203764"/>
                <w:sz w:val="22"/>
                <w:szCs w:val="22"/>
                <w:lang w:val="es-CO" w:eastAsia="es-CO"/>
              </w:rPr>
              <w:t>100%</w:t>
            </w:r>
          </w:p>
        </w:tc>
        <w:tc>
          <w:tcPr>
            <w:tcW w:w="890" w:type="dxa"/>
            <w:vMerge w:val="restart"/>
            <w:tcBorders>
              <w:top w:val="nil"/>
              <w:left w:val="double" w:sz="6" w:space="0" w:color="203764"/>
              <w:bottom w:val="double" w:sz="6" w:space="0" w:color="203764"/>
              <w:right w:val="double" w:sz="6" w:space="0" w:color="203764"/>
            </w:tcBorders>
            <w:shd w:val="clear" w:color="auto" w:fill="auto"/>
            <w:vAlign w:val="center"/>
            <w:hideMark/>
          </w:tcPr>
          <w:p w14:paraId="20C98AB6"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8553B6">
              <w:rPr>
                <w:rFonts w:asciiTheme="minorHAnsi" w:hAnsiTheme="minorHAnsi" w:cstheme="minorHAnsi"/>
                <w:noProof/>
                <w:color w:val="1F3864" w:themeColor="accent1" w:themeShade="80"/>
              </w:rPr>
              <w:drawing>
                <wp:anchor distT="0" distB="0" distL="114300" distR="114300" simplePos="0" relativeHeight="251689984" behindDoc="0" locked="0" layoutInCell="1" allowOverlap="1" wp14:anchorId="01650C73" wp14:editId="1C9B4CE7">
                  <wp:simplePos x="0" y="0"/>
                  <wp:positionH relativeFrom="column">
                    <wp:posOffset>140970</wp:posOffset>
                  </wp:positionH>
                  <wp:positionV relativeFrom="paragraph">
                    <wp:posOffset>-2540</wp:posOffset>
                  </wp:positionV>
                  <wp:extent cx="205740" cy="215900"/>
                  <wp:effectExtent l="0" t="0" r="3810" b="0"/>
                  <wp:wrapNone/>
                  <wp:docPr id="450" name="Imagen 450" descr="Sin Fondo Estrella Azul Png - Novocom.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in Fondo Estrella Azul Png - Novocom.to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429">
              <w:rPr>
                <w:rFonts w:ascii="Calibri" w:hAnsi="Calibri" w:cs="Calibri"/>
                <w:color w:val="203764"/>
                <w:sz w:val="22"/>
                <w:szCs w:val="22"/>
                <w:lang w:val="es-CO" w:eastAsia="es-CO"/>
              </w:rPr>
              <w:t> </w:t>
            </w:r>
          </w:p>
        </w:tc>
      </w:tr>
      <w:tr w:rsidR="00961B09" w:rsidRPr="00914429" w14:paraId="71AEA63C" w14:textId="77777777" w:rsidTr="00340691">
        <w:trPr>
          <w:trHeight w:val="390"/>
          <w:jc w:val="center"/>
        </w:trPr>
        <w:tc>
          <w:tcPr>
            <w:tcW w:w="5506" w:type="dxa"/>
            <w:vMerge/>
            <w:tcBorders>
              <w:top w:val="nil"/>
              <w:left w:val="double" w:sz="6" w:space="0" w:color="203764"/>
              <w:bottom w:val="double" w:sz="6" w:space="0" w:color="203764"/>
              <w:right w:val="double" w:sz="6" w:space="0" w:color="203764"/>
            </w:tcBorders>
            <w:vAlign w:val="center"/>
            <w:hideMark/>
          </w:tcPr>
          <w:p w14:paraId="6AD1D8F1" w14:textId="77777777" w:rsidR="00961B09" w:rsidRPr="00914429" w:rsidRDefault="00961B09" w:rsidP="00340691">
            <w:pPr>
              <w:suppressAutoHyphens w:val="0"/>
              <w:rPr>
                <w:rFonts w:ascii="Berlin Sans FB" w:hAnsi="Berlin Sans FB" w:cs="Calibri"/>
                <w:color w:val="203764"/>
                <w:sz w:val="18"/>
                <w:szCs w:val="18"/>
                <w:lang w:val="es-CO" w:eastAsia="es-CO"/>
              </w:rPr>
            </w:pPr>
          </w:p>
        </w:tc>
        <w:tc>
          <w:tcPr>
            <w:tcW w:w="1393" w:type="dxa"/>
            <w:vMerge/>
            <w:tcBorders>
              <w:top w:val="double" w:sz="6" w:space="0" w:color="203764"/>
              <w:left w:val="double" w:sz="6" w:space="0" w:color="203764"/>
              <w:bottom w:val="double" w:sz="6" w:space="0" w:color="203764"/>
              <w:right w:val="double" w:sz="6" w:space="0" w:color="203764"/>
            </w:tcBorders>
            <w:vAlign w:val="center"/>
            <w:hideMark/>
          </w:tcPr>
          <w:p w14:paraId="0F7C959B" w14:textId="77777777" w:rsidR="00961B09" w:rsidRPr="00914429" w:rsidRDefault="00961B09" w:rsidP="00340691">
            <w:pPr>
              <w:suppressAutoHyphens w:val="0"/>
              <w:rPr>
                <w:rFonts w:ascii="Berlin Sans FB" w:hAnsi="Berlin Sans FB" w:cs="Calibri"/>
                <w:color w:val="203764"/>
                <w:sz w:val="18"/>
                <w:szCs w:val="18"/>
                <w:lang w:val="es-CO" w:eastAsia="es-CO"/>
              </w:rPr>
            </w:pPr>
          </w:p>
        </w:tc>
        <w:tc>
          <w:tcPr>
            <w:tcW w:w="1442" w:type="dxa"/>
            <w:tcBorders>
              <w:top w:val="nil"/>
              <w:left w:val="nil"/>
              <w:bottom w:val="double" w:sz="6" w:space="0" w:color="203764"/>
              <w:right w:val="double" w:sz="6" w:space="0" w:color="203764"/>
            </w:tcBorders>
            <w:shd w:val="clear" w:color="auto" w:fill="auto"/>
            <w:noWrap/>
            <w:vAlign w:val="center"/>
            <w:hideMark/>
          </w:tcPr>
          <w:p w14:paraId="39841F1F"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914429">
              <w:rPr>
                <w:rFonts w:ascii="Calibri" w:hAnsi="Calibri" w:cs="Calibri"/>
                <w:color w:val="203764"/>
                <w:sz w:val="22"/>
                <w:szCs w:val="22"/>
                <w:lang w:val="es-CO" w:eastAsia="es-CO"/>
              </w:rPr>
              <w:t>10%</w:t>
            </w:r>
          </w:p>
        </w:tc>
        <w:tc>
          <w:tcPr>
            <w:tcW w:w="1275" w:type="dxa"/>
            <w:tcBorders>
              <w:top w:val="nil"/>
              <w:left w:val="nil"/>
              <w:bottom w:val="double" w:sz="6" w:space="0" w:color="203764"/>
              <w:right w:val="double" w:sz="6" w:space="0" w:color="203764"/>
            </w:tcBorders>
            <w:shd w:val="clear" w:color="auto" w:fill="auto"/>
            <w:noWrap/>
            <w:vAlign w:val="center"/>
            <w:hideMark/>
          </w:tcPr>
          <w:p w14:paraId="1CAAAA80"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914429">
              <w:rPr>
                <w:rFonts w:ascii="Calibri" w:hAnsi="Calibri" w:cs="Calibri"/>
                <w:color w:val="203764"/>
                <w:sz w:val="22"/>
                <w:szCs w:val="22"/>
                <w:lang w:val="es-CO" w:eastAsia="es-CO"/>
              </w:rPr>
              <w:t>16%</w:t>
            </w:r>
          </w:p>
        </w:tc>
        <w:tc>
          <w:tcPr>
            <w:tcW w:w="1276" w:type="dxa"/>
            <w:tcBorders>
              <w:top w:val="nil"/>
              <w:left w:val="nil"/>
              <w:bottom w:val="double" w:sz="6" w:space="0" w:color="203764"/>
              <w:right w:val="double" w:sz="6" w:space="0" w:color="203764"/>
            </w:tcBorders>
            <w:shd w:val="clear" w:color="auto" w:fill="auto"/>
            <w:noWrap/>
            <w:vAlign w:val="center"/>
            <w:hideMark/>
          </w:tcPr>
          <w:p w14:paraId="5A5BB9DB" w14:textId="77777777" w:rsidR="00961B09" w:rsidRPr="00914429" w:rsidRDefault="00961B09" w:rsidP="00340691">
            <w:pPr>
              <w:suppressAutoHyphens w:val="0"/>
              <w:jc w:val="center"/>
              <w:rPr>
                <w:rFonts w:ascii="Calibri" w:hAnsi="Calibri" w:cs="Calibri"/>
                <w:color w:val="203764"/>
                <w:sz w:val="22"/>
                <w:szCs w:val="22"/>
                <w:lang w:val="es-CO" w:eastAsia="es-CO"/>
              </w:rPr>
            </w:pPr>
            <w:r w:rsidRPr="00914429">
              <w:rPr>
                <w:rFonts w:ascii="Calibri" w:hAnsi="Calibri" w:cs="Calibri"/>
                <w:color w:val="203764"/>
                <w:sz w:val="22"/>
                <w:szCs w:val="22"/>
                <w:lang w:val="es-CO" w:eastAsia="es-CO"/>
              </w:rPr>
              <w:t>160%</w:t>
            </w:r>
          </w:p>
        </w:tc>
        <w:tc>
          <w:tcPr>
            <w:tcW w:w="890" w:type="dxa"/>
            <w:vMerge/>
            <w:tcBorders>
              <w:top w:val="nil"/>
              <w:left w:val="double" w:sz="6" w:space="0" w:color="203764"/>
              <w:bottom w:val="double" w:sz="6" w:space="0" w:color="203764"/>
              <w:right w:val="double" w:sz="6" w:space="0" w:color="203764"/>
            </w:tcBorders>
            <w:vAlign w:val="center"/>
            <w:hideMark/>
          </w:tcPr>
          <w:p w14:paraId="0BF5D9BC" w14:textId="77777777" w:rsidR="00961B09" w:rsidRPr="00914429" w:rsidRDefault="00961B09" w:rsidP="00340691">
            <w:pPr>
              <w:suppressAutoHyphens w:val="0"/>
              <w:rPr>
                <w:rFonts w:ascii="Calibri" w:hAnsi="Calibri" w:cs="Calibri"/>
                <w:color w:val="203764"/>
                <w:sz w:val="22"/>
                <w:szCs w:val="22"/>
                <w:lang w:val="es-CO" w:eastAsia="es-CO"/>
              </w:rPr>
            </w:pPr>
          </w:p>
        </w:tc>
      </w:tr>
    </w:tbl>
    <w:p w14:paraId="542C3AB1" w14:textId="77777777" w:rsidR="00961B09" w:rsidRPr="0074725B" w:rsidRDefault="00961B09" w:rsidP="00961B09">
      <w:pPr>
        <w:pStyle w:val="Default"/>
        <w:rPr>
          <w:rFonts w:asciiTheme="minorHAnsi" w:hAnsiTheme="minorHAnsi" w:cstheme="minorHAnsi"/>
          <w:color w:val="1F3864" w:themeColor="accent1" w:themeShade="80"/>
          <w:lang w:eastAsia="es-ES"/>
        </w:rPr>
      </w:pPr>
    </w:p>
    <w:p w14:paraId="3FD46B8C" w14:textId="77777777" w:rsidR="00961B09" w:rsidRDefault="00961B09" w:rsidP="00961B09">
      <w:pPr>
        <w:pStyle w:val="Default"/>
        <w:ind w:left="567"/>
        <w:jc w:val="center"/>
        <w:rPr>
          <w:rFonts w:asciiTheme="minorHAnsi" w:hAnsiTheme="minorHAnsi" w:cstheme="minorHAnsi"/>
          <w:b/>
          <w:bCs/>
          <w:color w:val="1F3864" w:themeColor="accent1" w:themeShade="80"/>
          <w:lang w:val="es-ES_tradnl" w:eastAsia="zh-CN"/>
        </w:rPr>
      </w:pPr>
    </w:p>
    <w:p w14:paraId="532EAC21" w14:textId="77777777" w:rsidR="00961B09" w:rsidRDefault="00961B09" w:rsidP="00961B09">
      <w:pPr>
        <w:pStyle w:val="Default"/>
        <w:ind w:left="567"/>
        <w:jc w:val="center"/>
        <w:rPr>
          <w:rFonts w:asciiTheme="minorHAnsi" w:hAnsiTheme="minorHAnsi" w:cstheme="minorHAnsi"/>
          <w:b/>
          <w:bCs/>
          <w:color w:val="1F3864" w:themeColor="accent1" w:themeShade="80"/>
          <w:lang w:val="es-ES_tradnl" w:eastAsia="zh-CN"/>
        </w:rPr>
      </w:pPr>
    </w:p>
    <w:p w14:paraId="408E58C3" w14:textId="77777777" w:rsidR="00961B09" w:rsidRPr="002E3BF3" w:rsidRDefault="00961B09" w:rsidP="00961B09">
      <w:pPr>
        <w:pStyle w:val="Default"/>
        <w:ind w:left="567"/>
        <w:jc w:val="center"/>
        <w:rPr>
          <w:rFonts w:asciiTheme="minorHAnsi" w:hAnsiTheme="minorHAnsi" w:cstheme="minorHAnsi"/>
          <w:b/>
          <w:bCs/>
          <w:color w:val="1F3864" w:themeColor="accent1" w:themeShade="80"/>
          <w:lang w:val="es-ES_tradnl" w:eastAsia="zh-CN"/>
        </w:rPr>
      </w:pPr>
      <w:r w:rsidRPr="002E3BF3">
        <w:rPr>
          <w:rFonts w:asciiTheme="minorHAnsi" w:hAnsiTheme="minorHAnsi" w:cstheme="minorHAnsi"/>
          <w:b/>
          <w:bCs/>
          <w:color w:val="1F3864" w:themeColor="accent1" w:themeShade="80"/>
          <w:lang w:val="es-ES_tradnl" w:eastAsia="zh-CN"/>
        </w:rPr>
        <w:t>CONSIDERACIONES GENERALES</w:t>
      </w:r>
    </w:p>
    <w:p w14:paraId="2FF00476" w14:textId="77777777" w:rsidR="00961B09" w:rsidRPr="002E3BF3" w:rsidRDefault="00961B09" w:rsidP="00961B09">
      <w:pPr>
        <w:pStyle w:val="Default"/>
        <w:ind w:left="567"/>
        <w:jc w:val="center"/>
        <w:rPr>
          <w:rFonts w:asciiTheme="minorHAnsi" w:hAnsiTheme="minorHAnsi" w:cstheme="minorHAnsi"/>
          <w:b/>
          <w:bCs/>
          <w:color w:val="1F3864" w:themeColor="accent1" w:themeShade="80"/>
          <w:lang w:val="es-ES_tradnl" w:eastAsia="zh-CN"/>
        </w:rPr>
      </w:pPr>
    </w:p>
    <w:p w14:paraId="25E7F19E" w14:textId="77777777" w:rsidR="00961B09" w:rsidRPr="002E3BF3" w:rsidRDefault="00961B09" w:rsidP="00961B09">
      <w:pPr>
        <w:pStyle w:val="Default"/>
        <w:ind w:left="567"/>
        <w:jc w:val="both"/>
        <w:rPr>
          <w:rFonts w:asciiTheme="minorHAnsi" w:hAnsiTheme="minorHAnsi" w:cstheme="minorHAnsi"/>
          <w:color w:val="1F3864" w:themeColor="accent1" w:themeShade="80"/>
          <w:lang w:val="es-ES_tradnl" w:eastAsia="zh-CN"/>
        </w:rPr>
      </w:pPr>
      <w:r w:rsidRPr="002E3BF3">
        <w:rPr>
          <w:rFonts w:asciiTheme="minorHAnsi" w:hAnsiTheme="minorHAnsi" w:cstheme="minorHAnsi"/>
          <w:color w:val="1F3864" w:themeColor="accent1" w:themeShade="80"/>
          <w:lang w:val="es-ES_tradnl" w:eastAsia="zh-CN"/>
        </w:rPr>
        <w:t>Las cifras de ejecución presupuestal, si bien muestran una ejecución efectiva, se debe tener una atención especial al comportamiento del pasivo exigible que representa el 18% del presupuesto de inversión disponible, y entendiendo que si este no se gira en su totalidad al cierre de la vigencia 2021, afectará la ejecución presupuestal de la Entidad</w:t>
      </w:r>
      <w:r>
        <w:rPr>
          <w:rFonts w:asciiTheme="minorHAnsi" w:hAnsiTheme="minorHAnsi" w:cstheme="minorHAnsi"/>
          <w:color w:val="1F3864" w:themeColor="accent1" w:themeShade="80"/>
          <w:lang w:val="es-ES_tradnl" w:eastAsia="zh-CN"/>
        </w:rPr>
        <w:t xml:space="preserve"> y </w:t>
      </w:r>
      <w:r w:rsidRPr="002E3BF3">
        <w:rPr>
          <w:rFonts w:asciiTheme="minorHAnsi" w:hAnsiTheme="minorHAnsi" w:cstheme="minorHAnsi"/>
          <w:color w:val="1F3864" w:themeColor="accent1" w:themeShade="80"/>
          <w:lang w:val="es-ES_tradnl" w:eastAsia="zh-CN"/>
        </w:rPr>
        <w:t>las metas del proyecto de inversión 7632 – Fortalecimiento de la capacidad tecnológica de la Secretaría Jurídica Distrital Bogotá -, adicional en el caso en que esta situación se presente, se deberá atender su pago con el presupuesto de la vigencia 2022.</w:t>
      </w:r>
    </w:p>
    <w:p w14:paraId="4E2D1091" w14:textId="77777777" w:rsidR="00961B09" w:rsidRPr="002E3BF3" w:rsidRDefault="00961B09" w:rsidP="00961B09">
      <w:pPr>
        <w:pStyle w:val="Default"/>
        <w:ind w:left="567"/>
        <w:jc w:val="both"/>
        <w:rPr>
          <w:rFonts w:asciiTheme="minorHAnsi" w:hAnsiTheme="minorHAnsi" w:cstheme="minorHAnsi"/>
          <w:color w:val="1F3864" w:themeColor="accent1" w:themeShade="80"/>
          <w:lang w:val="es-ES_tradnl" w:eastAsia="zh-CN"/>
        </w:rPr>
      </w:pPr>
    </w:p>
    <w:p w14:paraId="31E1602C" w14:textId="77777777" w:rsidR="00961B09" w:rsidRPr="002E3BF3" w:rsidRDefault="00961B09" w:rsidP="00961B09">
      <w:pPr>
        <w:pStyle w:val="Default"/>
        <w:ind w:left="567"/>
        <w:jc w:val="both"/>
        <w:rPr>
          <w:rFonts w:asciiTheme="minorHAnsi" w:hAnsiTheme="minorHAnsi" w:cstheme="minorHAnsi"/>
          <w:color w:val="1F3864" w:themeColor="accent1" w:themeShade="80"/>
          <w:lang w:val="es-ES_tradnl" w:eastAsia="zh-CN"/>
        </w:rPr>
      </w:pPr>
      <w:r w:rsidRPr="002E3BF3">
        <w:rPr>
          <w:rFonts w:asciiTheme="minorHAnsi" w:hAnsiTheme="minorHAnsi" w:cstheme="minorHAnsi"/>
          <w:color w:val="1F3864" w:themeColor="accent1" w:themeShade="80"/>
          <w:lang w:val="es-ES_tradnl" w:eastAsia="zh-CN"/>
        </w:rPr>
        <w:t xml:space="preserve">En cuanto a la reserva presupuestal constituida por $1 en el proyecto de inversión del Plan de Desarrollo anterior, se debe atender la liquidación del contrato de prestación de servicios profesionales </w:t>
      </w:r>
      <w:r>
        <w:rPr>
          <w:rFonts w:asciiTheme="minorHAnsi" w:hAnsiTheme="minorHAnsi" w:cstheme="minorHAnsi"/>
          <w:color w:val="1F3864" w:themeColor="accent1" w:themeShade="80"/>
          <w:lang w:val="es-ES_tradnl" w:eastAsia="zh-CN"/>
        </w:rPr>
        <w:t xml:space="preserve">en donde </w:t>
      </w:r>
      <w:r w:rsidRPr="002E3BF3">
        <w:rPr>
          <w:rFonts w:asciiTheme="minorHAnsi" w:hAnsiTheme="minorHAnsi" w:cstheme="minorHAnsi"/>
          <w:color w:val="1F3864" w:themeColor="accent1" w:themeShade="80"/>
          <w:lang w:val="es-ES_tradnl" w:eastAsia="zh-CN"/>
        </w:rPr>
        <w:t>está el compromiso, toda vez que las reservas presupuestales que al cierre de la vigencia 2021 no se hayan pagado, fenecerán sin excepción en el sistema presupuestal, proceso que se realiza automáticamente el 31 de diciembre de 2021 y se convertirán en pasivos exigibles.</w:t>
      </w:r>
    </w:p>
    <w:p w14:paraId="2E333521" w14:textId="77777777" w:rsidR="00961B09" w:rsidRPr="002E3BF3" w:rsidRDefault="00961B09" w:rsidP="00961B09">
      <w:pPr>
        <w:pStyle w:val="Default"/>
        <w:ind w:left="567"/>
        <w:jc w:val="both"/>
        <w:rPr>
          <w:rFonts w:asciiTheme="minorHAnsi" w:hAnsiTheme="minorHAnsi" w:cstheme="minorHAnsi"/>
          <w:color w:val="1F3864" w:themeColor="accent1" w:themeShade="80"/>
          <w:lang w:val="es-ES_tradnl" w:eastAsia="zh-CN"/>
        </w:rPr>
      </w:pPr>
    </w:p>
    <w:p w14:paraId="7D89EEDA" w14:textId="77777777" w:rsidR="00961B09" w:rsidRPr="002E3BF3" w:rsidRDefault="00961B09" w:rsidP="00961B09">
      <w:pPr>
        <w:pStyle w:val="Default"/>
        <w:ind w:left="567"/>
        <w:jc w:val="both"/>
        <w:rPr>
          <w:rFonts w:asciiTheme="minorHAnsi" w:hAnsiTheme="minorHAnsi" w:cstheme="minorHAnsi"/>
          <w:color w:val="1F3864" w:themeColor="accent1" w:themeShade="80"/>
          <w:lang w:val="es-ES_tradnl" w:eastAsia="zh-CN"/>
        </w:rPr>
      </w:pPr>
      <w:r w:rsidRPr="002E3BF3">
        <w:rPr>
          <w:rFonts w:asciiTheme="minorHAnsi" w:hAnsiTheme="minorHAnsi" w:cstheme="minorHAnsi"/>
          <w:color w:val="1F3864" w:themeColor="accent1" w:themeShade="80"/>
          <w:lang w:val="es-ES_tradnl" w:eastAsia="zh-CN"/>
        </w:rPr>
        <w:t xml:space="preserve">En lo que concierne a la ejecución de las metas de los proyectos de inversión se observa que las dependencias encargadas de la ejecución de las metas conocen y mantienen niveles de control, que han permitido en su mayoría la consecución de los objetivos establecidos, contribuyendo al cumplimiento del Plan de Desarrollo UNCSA, sin embargo se presentan dos metas una a cargo de la </w:t>
      </w:r>
      <w:r w:rsidRPr="00911447">
        <w:rPr>
          <w:rFonts w:asciiTheme="minorHAnsi" w:hAnsiTheme="minorHAnsi" w:cstheme="minorHAnsi"/>
          <w:color w:val="1F3864" w:themeColor="accent1" w:themeShade="80"/>
          <w:lang w:val="es-ES_tradnl" w:eastAsia="zh-CN"/>
        </w:rPr>
        <w:t>Dirección Distrital de Política Jurídica</w:t>
      </w:r>
      <w:r w:rsidRPr="002E3BF3">
        <w:rPr>
          <w:rFonts w:asciiTheme="minorHAnsi" w:hAnsiTheme="minorHAnsi" w:cstheme="minorHAnsi"/>
          <w:color w:val="1F3864" w:themeColor="accent1" w:themeShade="80"/>
          <w:lang w:val="es-ES_tradnl" w:eastAsia="zh-CN"/>
        </w:rPr>
        <w:t xml:space="preserve"> y otra a cargo de la </w:t>
      </w:r>
      <w:r w:rsidRPr="00911447">
        <w:rPr>
          <w:rFonts w:asciiTheme="minorHAnsi" w:hAnsiTheme="minorHAnsi" w:cstheme="minorHAnsi"/>
          <w:color w:val="1F3864" w:themeColor="accent1" w:themeShade="80"/>
          <w:lang w:val="es-ES_tradnl" w:eastAsia="zh-CN"/>
        </w:rPr>
        <w:t>Dirección Distrital de Inspección, Vigilancia y Control</w:t>
      </w:r>
      <w:r w:rsidRPr="002E3BF3">
        <w:rPr>
          <w:rFonts w:asciiTheme="minorHAnsi" w:hAnsiTheme="minorHAnsi" w:cstheme="minorHAnsi"/>
          <w:color w:val="1F3864" w:themeColor="accent1" w:themeShade="80"/>
          <w:lang w:val="es-ES_tradnl" w:eastAsia="zh-CN"/>
        </w:rPr>
        <w:t xml:space="preserve"> que aunque no presentan ejecución física.</w:t>
      </w:r>
    </w:p>
    <w:p w14:paraId="483B550E" w14:textId="48A8EDBA" w:rsidR="00017B4C" w:rsidRPr="00961B09" w:rsidRDefault="00017B4C" w:rsidP="00961B09">
      <w:r w:rsidRPr="00961B09">
        <w:t xml:space="preserve"> </w:t>
      </w:r>
    </w:p>
    <w:sectPr w:rsidR="00017B4C" w:rsidRPr="00961B09" w:rsidSect="00961B09">
      <w:pgSz w:w="15840" w:h="12240" w:orient="landscape" w:code="1"/>
      <w:pgMar w:top="1701" w:right="1418" w:bottom="1701" w:left="1418" w:header="567" w:footer="3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DAAC" w14:textId="77777777" w:rsidR="005D01AD" w:rsidRDefault="005D01AD">
      <w:r>
        <w:separator/>
      </w:r>
    </w:p>
  </w:endnote>
  <w:endnote w:type="continuationSeparator" w:id="0">
    <w:p w14:paraId="0EBBA4A8" w14:textId="77777777" w:rsidR="005D01AD" w:rsidRDefault="005D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9E4F" w14:textId="77777777" w:rsidR="00780F7A" w:rsidRDefault="00780F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7DEA" w14:textId="77777777" w:rsidR="00E24763" w:rsidRDefault="00780F7A" w:rsidP="007011A7">
    <w:pPr>
      <w:pStyle w:val="Piedepgina"/>
      <w:ind w:left="-240" w:firstLine="240"/>
      <w:jc w:val="center"/>
    </w:pPr>
    <w:r>
      <w:rPr>
        <w:noProof/>
      </w:rPr>
      <w:drawing>
        <wp:inline distT="0" distB="0" distL="0" distR="0" wp14:anchorId="2FE1FB1B" wp14:editId="0B6B13AD">
          <wp:extent cx="5605780" cy="859155"/>
          <wp:effectExtent l="0" t="0" r="0" b="0"/>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5780" cy="859155"/>
                  </a:xfrm>
                  <a:prstGeom prst="rect">
                    <a:avLst/>
                  </a:prstGeom>
                  <a:noFill/>
                  <a:ln>
                    <a:noFill/>
                  </a:ln>
                </pic:spPr>
              </pic:pic>
            </a:graphicData>
          </a:graphic>
        </wp:inline>
      </w:drawing>
    </w:r>
  </w:p>
  <w:p w14:paraId="63077736" w14:textId="77777777" w:rsidR="00640C00" w:rsidRDefault="00640C00" w:rsidP="00B93748">
    <w:pPr>
      <w:pStyle w:val="Piedepgina"/>
      <w:jc w:val="center"/>
      <w:rPr>
        <w:rFonts w:ascii="Arial" w:hAnsi="Arial" w:cs="Arial"/>
        <w:b/>
        <w:bCs/>
        <w:sz w:val="18"/>
        <w:szCs w:val="18"/>
      </w:rPr>
    </w:pPr>
    <w:r>
      <w:rPr>
        <w:rFonts w:ascii="Arial" w:hAnsi="Arial" w:cs="Arial"/>
        <w:b/>
        <w:bCs/>
        <w:sz w:val="18"/>
        <w:szCs w:val="18"/>
      </w:rPr>
      <w:t>CLASIFICACIÓN DE LA INFORMACIÓN: PÚBLICA</w:t>
    </w:r>
  </w:p>
  <w:p w14:paraId="3075408A" w14:textId="77777777" w:rsidR="0081314B" w:rsidRPr="00E24763" w:rsidRDefault="0081314B" w:rsidP="00B93748">
    <w:pPr>
      <w:pStyle w:val="Piedepgina"/>
      <w:jc w:val="center"/>
      <w:rPr>
        <w:rFonts w:ascii="Arial" w:hAnsi="Arial" w:cs="Arial"/>
        <w:b/>
        <w:bCs/>
        <w:sz w:val="18"/>
        <w:szCs w:val="18"/>
      </w:rPr>
    </w:pPr>
    <w:r w:rsidRPr="00E24763">
      <w:rPr>
        <w:rFonts w:ascii="Arial" w:hAnsi="Arial" w:cs="Arial"/>
        <w:b/>
        <w:bCs/>
        <w:sz w:val="18"/>
        <w:szCs w:val="18"/>
      </w:rPr>
      <w:t>2311520-FT-019 Versión 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241D" w14:textId="77777777" w:rsidR="00780F7A" w:rsidRDefault="00780F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A6DE" w14:textId="77777777" w:rsidR="005D01AD" w:rsidRDefault="005D01AD">
      <w:r>
        <w:separator/>
      </w:r>
    </w:p>
  </w:footnote>
  <w:footnote w:type="continuationSeparator" w:id="0">
    <w:p w14:paraId="2FEED5DF" w14:textId="77777777" w:rsidR="005D01AD" w:rsidRDefault="005D01AD">
      <w:r>
        <w:continuationSeparator/>
      </w:r>
    </w:p>
  </w:footnote>
  <w:footnote w:id="1">
    <w:p w14:paraId="0CE20B72" w14:textId="77777777" w:rsidR="00961B09" w:rsidRPr="00BE40EB" w:rsidRDefault="00961B09" w:rsidP="00961B09">
      <w:pPr>
        <w:pStyle w:val="Textonotaalfinal"/>
        <w:rPr>
          <w:color w:val="1F3864" w:themeColor="accent1" w:themeShade="80"/>
        </w:rPr>
      </w:pPr>
      <w:r w:rsidRPr="00BE40EB">
        <w:rPr>
          <w:color w:val="1F3864" w:themeColor="accent1" w:themeShade="80"/>
          <w:sz w:val="14"/>
          <w:szCs w:val="14"/>
        </w:rPr>
        <w:t>1</w:t>
      </w:r>
      <w:r w:rsidRPr="00BE40EB">
        <w:rPr>
          <w:color w:val="1F3864" w:themeColor="accent1" w:themeShade="80"/>
          <w:sz w:val="16"/>
          <w:szCs w:val="16"/>
        </w:rPr>
        <w:t xml:space="preserve">Fuente: Guía para elaborar el Plan Anual de Adquisiciones G-EPAA-01. Agencia de Colombia Compra Eficiente. </w:t>
      </w:r>
      <w:r w:rsidRPr="00BE40EB">
        <w:rPr>
          <w:color w:val="1F3864" w:themeColor="accent1" w:themeShade="80"/>
        </w:rPr>
        <w:t xml:space="preserve"> </w:t>
      </w:r>
    </w:p>
    <w:p w14:paraId="56DDC501" w14:textId="77777777" w:rsidR="00961B09" w:rsidRPr="003772A9" w:rsidRDefault="00961B09" w:rsidP="00961B09">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641C" w14:textId="77777777" w:rsidR="0027251C" w:rsidRDefault="002725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3237" w14:textId="77777777" w:rsidR="000C632C" w:rsidRPr="00B93748" w:rsidRDefault="00780F7A" w:rsidP="00B93748">
    <w:pPr>
      <w:pStyle w:val="Encabezado"/>
      <w:jc w:val="center"/>
    </w:pPr>
    <w:r w:rsidRPr="00B93748">
      <w:rPr>
        <w:noProof/>
      </w:rPr>
      <w:drawing>
        <wp:inline distT="0" distB="0" distL="0" distR="0" wp14:anchorId="082DF579" wp14:editId="662EE3B1">
          <wp:extent cx="2334895" cy="863600"/>
          <wp:effectExtent l="0" t="0" r="0" b="0"/>
          <wp:docPr id="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863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B06F" w14:textId="77777777" w:rsidR="0027251C" w:rsidRDefault="002725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77229"/>
    <w:multiLevelType w:val="hybridMultilevel"/>
    <w:tmpl w:val="FFC4C1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2D393C"/>
    <w:multiLevelType w:val="hybridMultilevel"/>
    <w:tmpl w:val="CA6C28E8"/>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 w15:restartNumberingAfterBreak="0">
    <w:nsid w:val="65C21B1E"/>
    <w:multiLevelType w:val="hybridMultilevel"/>
    <w:tmpl w:val="035C438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75"/>
    <w:rsid w:val="00017B4C"/>
    <w:rsid w:val="000348C9"/>
    <w:rsid w:val="00047E9B"/>
    <w:rsid w:val="00072B9C"/>
    <w:rsid w:val="000856B2"/>
    <w:rsid w:val="00091EA4"/>
    <w:rsid w:val="000C632C"/>
    <w:rsid w:val="000E36EF"/>
    <w:rsid w:val="001E44B8"/>
    <w:rsid w:val="001F04EA"/>
    <w:rsid w:val="0027251C"/>
    <w:rsid w:val="0028737B"/>
    <w:rsid w:val="00394DCA"/>
    <w:rsid w:val="0059132E"/>
    <w:rsid w:val="005B4EC9"/>
    <w:rsid w:val="005D01AD"/>
    <w:rsid w:val="00640C00"/>
    <w:rsid w:val="0067093C"/>
    <w:rsid w:val="006E05C7"/>
    <w:rsid w:val="007011A7"/>
    <w:rsid w:val="00754B73"/>
    <w:rsid w:val="00765C01"/>
    <w:rsid w:val="00780F7A"/>
    <w:rsid w:val="0081314B"/>
    <w:rsid w:val="009123EE"/>
    <w:rsid w:val="0095425B"/>
    <w:rsid w:val="00961B09"/>
    <w:rsid w:val="00AC2F42"/>
    <w:rsid w:val="00AE7D3C"/>
    <w:rsid w:val="00B336DD"/>
    <w:rsid w:val="00B53295"/>
    <w:rsid w:val="00B93748"/>
    <w:rsid w:val="00BC6814"/>
    <w:rsid w:val="00C10643"/>
    <w:rsid w:val="00C74975"/>
    <w:rsid w:val="00CB7F31"/>
    <w:rsid w:val="00CF48C9"/>
    <w:rsid w:val="00D216D8"/>
    <w:rsid w:val="00D30C86"/>
    <w:rsid w:val="00DC1B43"/>
    <w:rsid w:val="00E06509"/>
    <w:rsid w:val="00E24763"/>
    <w:rsid w:val="00E66E42"/>
    <w:rsid w:val="00E83EC6"/>
    <w:rsid w:val="00EC1B91"/>
    <w:rsid w:val="00EE1BE8"/>
    <w:rsid w:val="00EF7B2F"/>
    <w:rsid w:val="00F33933"/>
    <w:rsid w:val="00F91445"/>
    <w:rsid w:val="00FB2F6E"/>
    <w:rsid w:val="00FD7EA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6CF0A1"/>
  <w15:chartTrackingRefBased/>
  <w15:docId w15:val="{84D8B030-84A8-5449-B1DE-F508CC61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_tradnl" w:eastAsia="zh-CN"/>
    </w:rPr>
  </w:style>
  <w:style w:type="paragraph" w:styleId="Ttulo1">
    <w:name w:val="heading 1"/>
    <w:basedOn w:val="Normal"/>
    <w:next w:val="Normal"/>
    <w:qFormat/>
    <w:pPr>
      <w:keepNext/>
      <w:numPr>
        <w:numId w:val="1"/>
      </w:numPr>
      <w:spacing w:line="480" w:lineRule="auto"/>
      <w:jc w:val="center"/>
      <w:outlineLvl w:val="0"/>
    </w:pPr>
    <w:rPr>
      <w:rFonts w:ascii="Arial" w:hAnsi="Arial" w:cs="Arial"/>
      <w:b/>
      <w:bCs/>
      <w:sz w:val="24"/>
      <w:szCs w:val="24"/>
    </w:rPr>
  </w:style>
  <w:style w:type="paragraph" w:styleId="Ttulo2">
    <w:name w:val="heading 2"/>
    <w:basedOn w:val="Normal"/>
    <w:next w:val="Normal"/>
    <w:qFormat/>
    <w:pPr>
      <w:keepNext/>
      <w:numPr>
        <w:ilvl w:val="1"/>
        <w:numId w:val="1"/>
      </w:numPr>
      <w:outlineLvl w:val="1"/>
    </w:pPr>
    <w:rPr>
      <w:rFonts w:ascii="Arial" w:hAnsi="Arial" w:cs="Arial"/>
      <w:b/>
      <w:bCs/>
      <w:sz w:val="24"/>
      <w:szCs w:val="24"/>
    </w:rPr>
  </w:style>
  <w:style w:type="paragraph" w:styleId="Ttulo3">
    <w:name w:val="heading 3"/>
    <w:basedOn w:val="Normal"/>
    <w:next w:val="Normal"/>
    <w:qFormat/>
    <w:pPr>
      <w:keepNext/>
      <w:numPr>
        <w:ilvl w:val="2"/>
        <w:numId w:val="1"/>
      </w:numPr>
      <w:jc w:val="both"/>
      <w:outlineLvl w:val="2"/>
    </w:pPr>
    <w:rPr>
      <w:rFonts w:ascii="Arial" w:hAnsi="Arial" w:cs="Arial"/>
      <w:sz w:val="24"/>
      <w:szCs w:val="24"/>
    </w:rPr>
  </w:style>
  <w:style w:type="paragraph" w:styleId="Ttulo4">
    <w:name w:val="heading 4"/>
    <w:basedOn w:val="Normal"/>
    <w:next w:val="Normal"/>
    <w:qFormat/>
    <w:pPr>
      <w:keepNext/>
      <w:numPr>
        <w:ilvl w:val="3"/>
        <w:numId w:val="1"/>
      </w:numPr>
      <w:jc w:val="both"/>
      <w:outlineLvl w:val="3"/>
    </w:pPr>
    <w:rPr>
      <w:rFonts w:ascii="Arial" w:hAnsi="Arial" w:cs="Arial"/>
      <w:b/>
      <w:bCs/>
      <w:sz w:val="24"/>
      <w:szCs w:val="24"/>
    </w:rPr>
  </w:style>
  <w:style w:type="paragraph" w:styleId="Ttulo5">
    <w:name w:val="heading 5"/>
    <w:basedOn w:val="Normal"/>
    <w:next w:val="Normal"/>
    <w:qFormat/>
    <w:pPr>
      <w:keepNext/>
      <w:numPr>
        <w:ilvl w:val="4"/>
        <w:numId w:val="1"/>
      </w:numPr>
      <w:jc w:val="both"/>
      <w:outlineLvl w:val="4"/>
    </w:pPr>
    <w:rPr>
      <w:b/>
      <w:bCs/>
      <w:sz w:val="12"/>
      <w:szCs w:val="12"/>
    </w:rPr>
  </w:style>
  <w:style w:type="paragraph" w:styleId="Ttulo6">
    <w:name w:val="heading 6"/>
    <w:basedOn w:val="Normal"/>
    <w:next w:val="Normal"/>
    <w:qFormat/>
    <w:pPr>
      <w:keepNext/>
      <w:numPr>
        <w:ilvl w:val="5"/>
        <w:numId w:val="1"/>
      </w:numPr>
      <w:outlineLvl w:val="5"/>
    </w:pPr>
    <w:rPr>
      <w:rFonts w:ascii="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St1z0">
    <w:name w:val="WW8NumSt1z0"/>
    <w:rPr>
      <w:rFonts w:ascii="Wingdings" w:hAnsi="Wingdings" w:cs="Wingdings"/>
      <w:b w:val="0"/>
      <w:bCs w:val="0"/>
      <w:i w:val="0"/>
      <w:iCs w:val="0"/>
      <w:sz w:val="24"/>
      <w:szCs w:val="24"/>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estilo61">
    <w:name w:val="estilo61"/>
    <w:rPr>
      <w:b/>
      <w:bCs/>
      <w:color w:val="FF0000"/>
    </w:rPr>
  </w:style>
  <w:style w:type="character" w:customStyle="1" w:styleId="PiedepginaCar">
    <w:name w:val="Pie de página Car"/>
    <w:uiPriority w:val="99"/>
    <w:rPr>
      <w:lang w:val="es-ES_tradnl"/>
    </w:rPr>
  </w:style>
  <w:style w:type="character" w:styleId="Textoennegrita">
    <w:name w:val="Strong"/>
    <w:qFormat/>
    <w:rPr>
      <w:b/>
      <w:bCs/>
    </w:rPr>
  </w:style>
  <w:style w:type="paragraph" w:customStyle="1" w:styleId="Encabezado5">
    <w:name w:val="Encabezado5"/>
    <w:basedOn w:val="Encabezado4"/>
    <w:next w:val="Textoindependiente"/>
    <w:pPr>
      <w:jc w:val="center"/>
    </w:pPr>
    <w:rPr>
      <w:b/>
      <w:bCs/>
      <w:sz w:val="56"/>
      <w:szCs w:val="56"/>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pgrafe">
    <w:name w:val="Epígrafe"/>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4">
    <w:name w:val="Encabezado4"/>
    <w:basedOn w:val="Normal"/>
    <w:next w:val="Textoindependiente"/>
    <w:pPr>
      <w:keepNext/>
      <w:spacing w:before="240" w:after="120"/>
    </w:pPr>
    <w:rPr>
      <w:rFonts w:ascii="Liberation Sans" w:eastAsia="Microsoft YaHei" w:hAnsi="Liberation Sans" w:cs="Mangal"/>
      <w:sz w:val="28"/>
      <w:szCs w:val="28"/>
    </w:rPr>
  </w:style>
  <w:style w:type="paragraph" w:customStyle="1" w:styleId="Epgrafe4">
    <w:name w:val="Epígrafe4"/>
    <w:basedOn w:val="Normal"/>
    <w:pPr>
      <w:suppressLineNumbers/>
      <w:spacing w:before="120" w:after="120"/>
    </w:pPr>
    <w:rPr>
      <w:rFonts w:cs="Mangal"/>
      <w:i/>
      <w:iCs/>
      <w:sz w:val="24"/>
      <w:szCs w:val="24"/>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customStyle="1" w:styleId="Epgrafe3">
    <w:name w:val="Epígrafe3"/>
    <w:basedOn w:val="Normal"/>
    <w:pPr>
      <w:suppressLineNumbers/>
      <w:spacing w:before="120" w:after="120"/>
    </w:pPr>
    <w:rPr>
      <w:rFonts w:cs="Mangal"/>
      <w:i/>
      <w:iCs/>
      <w:sz w:val="24"/>
      <w:szCs w:val="24"/>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2">
    <w:name w:val="Epígrafe2"/>
    <w:basedOn w:val="Normal"/>
    <w:pPr>
      <w:suppressLineNumbers/>
      <w:spacing w:before="120" w:after="120"/>
    </w:pPr>
    <w:rPr>
      <w:rFonts w:cs="Mangal"/>
      <w:i/>
      <w:iCs/>
      <w:sz w:val="24"/>
      <w:szCs w:val="24"/>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Epgrafe1">
    <w:name w:val="Epígrafe1"/>
    <w:basedOn w:val="Normal"/>
    <w:pPr>
      <w:suppressLineNumbers/>
      <w:spacing w:before="120" w:after="120"/>
    </w:pPr>
    <w:rPr>
      <w:rFonts w:cs="Mangal"/>
      <w:i/>
      <w:iCs/>
      <w:sz w:val="24"/>
      <w:szCs w:val="24"/>
    </w:rPr>
  </w:style>
  <w:style w:type="paragraph" w:styleId="Encabezado">
    <w:name w:val="header"/>
    <w:basedOn w:val="Normal"/>
    <w:pPr>
      <w:tabs>
        <w:tab w:val="center" w:pos="4252"/>
        <w:tab w:val="right" w:pos="8504"/>
      </w:tabs>
    </w:pPr>
  </w:style>
  <w:style w:type="paragraph" w:styleId="Piedepgina">
    <w:name w:val="footer"/>
    <w:basedOn w:val="Normal"/>
    <w:uiPriority w:val="99"/>
    <w:pPr>
      <w:tabs>
        <w:tab w:val="center" w:pos="4252"/>
        <w:tab w:val="right" w:pos="8504"/>
      </w:tabs>
    </w:p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rPr>
      <w:rFonts w:ascii="Tahoma" w:hAnsi="Tahoma" w:cs="Tahoma"/>
      <w:sz w:val="16"/>
      <w:szCs w:val="16"/>
    </w:rPr>
  </w:style>
  <w:style w:type="paragraph" w:customStyle="1" w:styleId="estilo4">
    <w:name w:val="estilo4"/>
    <w:basedOn w:val="Normal"/>
    <w:pPr>
      <w:spacing w:before="100" w:after="100"/>
    </w:pPr>
    <w:rPr>
      <w:color w:val="000000"/>
      <w:sz w:val="24"/>
      <w:szCs w:val="24"/>
      <w:lang w:val="es-ES"/>
    </w:rPr>
  </w:style>
  <w:style w:type="paragraph" w:customStyle="1" w:styleId="estilo5">
    <w:name w:val="estilo5"/>
    <w:basedOn w:val="Normal"/>
    <w:pPr>
      <w:spacing w:before="100" w:after="100"/>
    </w:pPr>
    <w:rPr>
      <w:sz w:val="24"/>
      <w:szCs w:val="24"/>
      <w:lang w:val="es-ES"/>
    </w:rPr>
  </w:style>
  <w:style w:type="paragraph" w:styleId="NormalWeb">
    <w:name w:val="Normal (Web)"/>
    <w:basedOn w:val="Normal"/>
    <w:pPr>
      <w:spacing w:before="100" w:after="100"/>
    </w:pPr>
    <w:rPr>
      <w:sz w:val="24"/>
      <w:szCs w:val="24"/>
      <w:lang w:val="es-ES"/>
    </w:rPr>
  </w:style>
  <w:style w:type="paragraph" w:customStyle="1" w:styleId="Contenidodelmarco">
    <w:name w:val="Contenido del marco"/>
    <w:basedOn w:val="Textoindependiente"/>
  </w:style>
  <w:style w:type="paragraph" w:styleId="Cita">
    <w:name w:val="Quote"/>
    <w:basedOn w:val="Normal"/>
    <w:qFormat/>
    <w:pPr>
      <w:spacing w:after="283"/>
      <w:ind w:left="567" w:right="567"/>
    </w:pPr>
  </w:style>
  <w:style w:type="paragraph" w:styleId="Subttulo">
    <w:name w:val="Subtitle"/>
    <w:basedOn w:val="Encabezado4"/>
    <w:next w:val="Textoindependiente"/>
    <w:qFormat/>
    <w:pPr>
      <w:spacing w:before="60"/>
      <w:jc w:val="center"/>
    </w:pPr>
    <w:rPr>
      <w:sz w:val="36"/>
      <w:szCs w:val="36"/>
    </w:rPr>
  </w:style>
  <w:style w:type="paragraph" w:styleId="Ttulo">
    <w:name w:val="Title"/>
    <w:basedOn w:val="Encabezado5"/>
    <w:next w:val="Textoindependiente"/>
    <w:qFormat/>
  </w:style>
  <w:style w:type="paragraph" w:customStyle="1" w:styleId="Default">
    <w:name w:val="Default"/>
    <w:rsid w:val="00961B09"/>
    <w:pPr>
      <w:autoSpaceDE w:val="0"/>
      <w:autoSpaceDN w:val="0"/>
      <w:adjustRightInd w:val="0"/>
    </w:pPr>
    <w:rPr>
      <w:rFonts w:ascii="Arial" w:hAnsi="Arial" w:cs="Arial"/>
      <w:color w:val="000000"/>
      <w:sz w:val="24"/>
      <w:szCs w:val="24"/>
      <w:lang w:val="es-CO" w:eastAsia="es-CO"/>
    </w:rPr>
  </w:style>
  <w:style w:type="paragraph" w:styleId="Textonotaalfinal">
    <w:name w:val="endnote text"/>
    <w:basedOn w:val="Normal"/>
    <w:link w:val="TextonotaalfinalCar"/>
    <w:uiPriority w:val="99"/>
    <w:semiHidden/>
    <w:unhideWhenUsed/>
    <w:rsid w:val="00961B09"/>
  </w:style>
  <w:style w:type="character" w:customStyle="1" w:styleId="TextonotaalfinalCar">
    <w:name w:val="Texto nota al final Car"/>
    <w:basedOn w:val="Fuentedeprrafopredeter"/>
    <w:link w:val="Textonotaalfinal"/>
    <w:uiPriority w:val="99"/>
    <w:semiHidden/>
    <w:rsid w:val="00961B09"/>
    <w:rPr>
      <w:lang w:val="es-ES_tradnl" w:eastAsia="zh-CN"/>
    </w:rPr>
  </w:style>
  <w:style w:type="paragraph" w:styleId="Prrafodelista">
    <w:name w:val="List Paragraph"/>
    <w:aliases w:val="Ha,Resume Title,HOJA,Bolita,List Paragraph,Párrafo de lista4,BOLADEF,Párrafo de lista21,BOLA,Nivel 1 OS,Colorful List Accent 1,Colorful List - Accent 11"/>
    <w:basedOn w:val="Normal"/>
    <w:link w:val="PrrafodelistaCar"/>
    <w:qFormat/>
    <w:rsid w:val="00961B09"/>
    <w:pPr>
      <w:ind w:left="720"/>
      <w:contextualSpacing/>
    </w:pPr>
  </w:style>
  <w:style w:type="paragraph" w:styleId="Textonotapie">
    <w:name w:val="footnote text"/>
    <w:basedOn w:val="Normal"/>
    <w:link w:val="TextonotapieCar"/>
    <w:uiPriority w:val="99"/>
    <w:semiHidden/>
    <w:unhideWhenUsed/>
    <w:rsid w:val="00961B09"/>
  </w:style>
  <w:style w:type="character" w:customStyle="1" w:styleId="TextonotapieCar">
    <w:name w:val="Texto nota pie Car"/>
    <w:basedOn w:val="Fuentedeprrafopredeter"/>
    <w:link w:val="Textonotapie"/>
    <w:uiPriority w:val="99"/>
    <w:semiHidden/>
    <w:rsid w:val="00961B09"/>
    <w:rPr>
      <w:lang w:val="es-ES_tradnl" w:eastAsia="zh-CN"/>
    </w:rPr>
  </w:style>
  <w:style w:type="character" w:styleId="Refdenotaalpie">
    <w:name w:val="footnote reference"/>
    <w:basedOn w:val="Fuentedeprrafopredeter"/>
    <w:uiPriority w:val="99"/>
    <w:semiHidden/>
    <w:unhideWhenUsed/>
    <w:rsid w:val="00961B09"/>
    <w:rPr>
      <w:vertAlign w:val="superscript"/>
    </w:rPr>
  </w:style>
  <w:style w:type="character" w:customStyle="1" w:styleId="PrrafodelistaCar">
    <w:name w:val="Párrafo de lista Car"/>
    <w:aliases w:val="Ha Car,Resume Title Car,HOJA Car,Bolita Car,List Paragraph Car,Párrafo de lista4 Car,BOLADEF Car,Párrafo de lista21 Car,BOLA Car,Nivel 1 OS Car,Colorful List Accent 1 Car,Colorful List - Accent 11 Car"/>
    <w:basedOn w:val="Fuentedeprrafopredeter"/>
    <w:link w:val="Prrafodelista"/>
    <w:locked/>
    <w:rsid w:val="00961B09"/>
    <w:rPr>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2874</Words>
  <Characters>15809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Memorando</vt:lpstr>
    </vt:vector>
  </TitlesOfParts>
  <Company>Hewlett-Packard Company</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Secretaria General</dc:creator>
  <cp:keywords/>
  <cp:lastModifiedBy>Maritza Ortega</cp:lastModifiedBy>
  <cp:revision>2</cp:revision>
  <cp:lastPrinted>2021-08-10T19:34:00Z</cp:lastPrinted>
  <dcterms:created xsi:type="dcterms:W3CDTF">2021-08-10T20:38:00Z</dcterms:created>
  <dcterms:modified xsi:type="dcterms:W3CDTF">2021-08-10T20:38:00Z</dcterms:modified>
</cp:coreProperties>
</file>