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A1525F" w14:textId="77777777" w:rsidR="004A14AA" w:rsidRDefault="004A14AA" w:rsidP="004A14AA">
      <w:pPr>
        <w:rPr>
          <w:noProof/>
        </w:rPr>
      </w:pPr>
      <w:r>
        <w:rPr>
          <w:noProof/>
          <w:lang w:eastAsia="es-CO"/>
        </w:rPr>
        <w:drawing>
          <wp:anchor distT="0" distB="0" distL="114300" distR="114300" simplePos="0" relativeHeight="251659264" behindDoc="1" locked="0" layoutInCell="1" allowOverlap="1" wp14:anchorId="36DF1A3E" wp14:editId="27FE8C79">
            <wp:simplePos x="0" y="0"/>
            <wp:positionH relativeFrom="page">
              <wp:align>right</wp:align>
            </wp:positionH>
            <wp:positionV relativeFrom="page">
              <wp:align>top</wp:align>
            </wp:positionV>
            <wp:extent cx="7772400" cy="10074745"/>
            <wp:effectExtent l="0" t="0" r="0" b="317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RME DE GESTION Y RESULTADOS 1.jpg"/>
                    <pic:cNvPicPr/>
                  </pic:nvPicPr>
                  <pic:blipFill>
                    <a:blip r:embed="rId7">
                      <a:extLst>
                        <a:ext uri="{28A0092B-C50C-407E-A947-70E740481C1C}">
                          <a14:useLocalDpi xmlns:a14="http://schemas.microsoft.com/office/drawing/2010/main" val="0"/>
                        </a:ext>
                      </a:extLst>
                    </a:blip>
                    <a:stretch>
                      <a:fillRect/>
                    </a:stretch>
                  </pic:blipFill>
                  <pic:spPr>
                    <a:xfrm>
                      <a:off x="0" y="0"/>
                      <a:ext cx="7772400" cy="10074745"/>
                    </a:xfrm>
                    <a:prstGeom prst="rect">
                      <a:avLst/>
                    </a:prstGeom>
                  </pic:spPr>
                </pic:pic>
              </a:graphicData>
            </a:graphic>
            <wp14:sizeRelH relativeFrom="margin">
              <wp14:pctWidth>0</wp14:pctWidth>
            </wp14:sizeRelH>
            <wp14:sizeRelV relativeFrom="margin">
              <wp14:pctHeight>0</wp14:pctHeight>
            </wp14:sizeRelV>
          </wp:anchor>
        </w:drawing>
      </w:r>
    </w:p>
    <w:p w14:paraId="67E1C5F9" w14:textId="77777777" w:rsidR="004A14AA" w:rsidRDefault="004A14AA" w:rsidP="004A14AA">
      <w:pPr>
        <w:rPr>
          <w:noProof/>
        </w:rPr>
      </w:pPr>
    </w:p>
    <w:p w14:paraId="5B74DBE3" w14:textId="77777777" w:rsidR="004A14AA" w:rsidRDefault="004A14AA" w:rsidP="004A14AA">
      <w:pPr>
        <w:rPr>
          <w:noProof/>
        </w:rPr>
      </w:pPr>
    </w:p>
    <w:p w14:paraId="2D248C07" w14:textId="77777777" w:rsidR="004A14AA" w:rsidRDefault="004A14AA" w:rsidP="004A14AA">
      <w:pPr>
        <w:rPr>
          <w:noProof/>
        </w:rPr>
      </w:pPr>
    </w:p>
    <w:p w14:paraId="6E1CA5FB" w14:textId="77777777" w:rsidR="004A14AA" w:rsidRDefault="004A14AA" w:rsidP="004A14AA">
      <w:pPr>
        <w:rPr>
          <w:noProof/>
        </w:rPr>
      </w:pPr>
    </w:p>
    <w:p w14:paraId="5C188C49" w14:textId="77777777" w:rsidR="004A14AA" w:rsidRDefault="004A14AA" w:rsidP="004A14AA">
      <w:pPr>
        <w:rPr>
          <w:noProof/>
        </w:rPr>
      </w:pPr>
    </w:p>
    <w:p w14:paraId="34CAC155" w14:textId="77777777" w:rsidR="004A14AA" w:rsidRDefault="004A14AA" w:rsidP="004A14AA">
      <w:pPr>
        <w:rPr>
          <w:noProof/>
        </w:rPr>
      </w:pPr>
    </w:p>
    <w:p w14:paraId="6167BA89" w14:textId="77777777" w:rsidR="004A14AA" w:rsidRDefault="004A14AA" w:rsidP="004A14AA">
      <w:pPr>
        <w:rPr>
          <w:noProof/>
        </w:rPr>
      </w:pPr>
    </w:p>
    <w:p w14:paraId="636BFFBF" w14:textId="77777777" w:rsidR="004A14AA" w:rsidRDefault="004A14AA" w:rsidP="004A14AA">
      <w:pPr>
        <w:rPr>
          <w:noProof/>
        </w:rPr>
      </w:pPr>
    </w:p>
    <w:p w14:paraId="413F2465" w14:textId="77777777" w:rsidR="004A14AA" w:rsidRDefault="004A14AA" w:rsidP="004A14AA">
      <w:pPr>
        <w:rPr>
          <w:noProof/>
        </w:rPr>
      </w:pPr>
    </w:p>
    <w:p w14:paraId="2E6400A6" w14:textId="77777777" w:rsidR="004A14AA" w:rsidRDefault="004A14AA" w:rsidP="004A14AA">
      <w:pPr>
        <w:rPr>
          <w:noProof/>
        </w:rPr>
      </w:pPr>
    </w:p>
    <w:p w14:paraId="4D799E7F" w14:textId="77777777" w:rsidR="004A14AA" w:rsidRDefault="004A14AA" w:rsidP="004A14AA">
      <w:pPr>
        <w:rPr>
          <w:noProof/>
        </w:rPr>
      </w:pPr>
    </w:p>
    <w:p w14:paraId="4DC23ED5" w14:textId="77777777" w:rsidR="004A14AA" w:rsidRDefault="004A14AA" w:rsidP="004A14AA">
      <w:pPr>
        <w:rPr>
          <w:noProof/>
        </w:rPr>
      </w:pPr>
    </w:p>
    <w:p w14:paraId="2FF16345" w14:textId="77777777" w:rsidR="004A14AA" w:rsidRDefault="004A14AA" w:rsidP="004A14AA">
      <w:pPr>
        <w:rPr>
          <w:noProof/>
        </w:rPr>
      </w:pPr>
    </w:p>
    <w:p w14:paraId="5A7A2B80" w14:textId="77777777" w:rsidR="004A14AA" w:rsidRDefault="004A14AA" w:rsidP="004A14AA">
      <w:pPr>
        <w:rPr>
          <w:noProof/>
        </w:rPr>
      </w:pPr>
    </w:p>
    <w:p w14:paraId="1BE3BABF" w14:textId="77777777" w:rsidR="004A14AA" w:rsidRDefault="004A14AA" w:rsidP="004A14AA">
      <w:pPr>
        <w:rPr>
          <w:noProof/>
        </w:rPr>
      </w:pPr>
    </w:p>
    <w:p w14:paraId="0A8004C9" w14:textId="77777777" w:rsidR="004A14AA" w:rsidRDefault="004A14AA" w:rsidP="004A14AA">
      <w:pPr>
        <w:rPr>
          <w:noProof/>
        </w:rPr>
      </w:pPr>
    </w:p>
    <w:p w14:paraId="6C444CDD" w14:textId="77777777" w:rsidR="004A14AA" w:rsidRDefault="004A14AA" w:rsidP="004A14AA">
      <w:pPr>
        <w:rPr>
          <w:noProof/>
        </w:rPr>
      </w:pPr>
    </w:p>
    <w:p w14:paraId="13459CD2" w14:textId="77777777" w:rsidR="004A14AA" w:rsidRDefault="004A14AA" w:rsidP="004A14AA">
      <w:pPr>
        <w:rPr>
          <w:noProof/>
        </w:rPr>
      </w:pPr>
    </w:p>
    <w:p w14:paraId="709DD25E" w14:textId="77777777" w:rsidR="004A14AA" w:rsidRDefault="004A14AA" w:rsidP="004A14AA">
      <w:pPr>
        <w:rPr>
          <w:noProof/>
        </w:rPr>
      </w:pPr>
    </w:p>
    <w:p w14:paraId="719C552F" w14:textId="77777777" w:rsidR="004A14AA" w:rsidRDefault="004A14AA" w:rsidP="004A14AA">
      <w:pPr>
        <w:rPr>
          <w:noProof/>
        </w:rPr>
      </w:pPr>
    </w:p>
    <w:p w14:paraId="157CE1CA" w14:textId="77777777" w:rsidR="004A14AA" w:rsidRDefault="004A14AA" w:rsidP="004A14AA">
      <w:pPr>
        <w:rPr>
          <w:noProof/>
        </w:rPr>
      </w:pPr>
    </w:p>
    <w:p w14:paraId="72EEC3A4" w14:textId="77777777" w:rsidR="004A14AA" w:rsidRDefault="004A14AA" w:rsidP="004A14AA">
      <w:pPr>
        <w:rPr>
          <w:noProof/>
        </w:rPr>
      </w:pPr>
    </w:p>
    <w:p w14:paraId="4CD472CC" w14:textId="77777777" w:rsidR="004A14AA" w:rsidRDefault="004A14AA" w:rsidP="004A14AA">
      <w:pPr>
        <w:rPr>
          <w:noProof/>
        </w:rPr>
      </w:pPr>
    </w:p>
    <w:p w14:paraId="0D44DEA5" w14:textId="77777777" w:rsidR="004A14AA" w:rsidRDefault="004A14AA" w:rsidP="004A14AA">
      <w:pPr>
        <w:rPr>
          <w:noProof/>
        </w:rPr>
      </w:pPr>
    </w:p>
    <w:p w14:paraId="261E0DF3" w14:textId="77777777" w:rsidR="004A14AA" w:rsidRDefault="004A14AA" w:rsidP="004A14AA">
      <w:pPr>
        <w:rPr>
          <w:noProof/>
        </w:rPr>
      </w:pPr>
    </w:p>
    <w:p w14:paraId="6A09EAFB" w14:textId="77777777" w:rsidR="004A14AA" w:rsidRDefault="004A14AA" w:rsidP="004A14AA">
      <w:pPr>
        <w:rPr>
          <w:noProof/>
        </w:rPr>
      </w:pPr>
    </w:p>
    <w:p w14:paraId="198898DF" w14:textId="77777777" w:rsidR="004A14AA" w:rsidRDefault="004A14AA" w:rsidP="004A14AA">
      <w:pPr>
        <w:rPr>
          <w:noProof/>
        </w:rPr>
      </w:pPr>
    </w:p>
    <w:p w14:paraId="285D55E4" w14:textId="77777777" w:rsidR="004A14AA" w:rsidRDefault="004A14AA" w:rsidP="004A14AA">
      <w:pPr>
        <w:rPr>
          <w:noProof/>
        </w:rPr>
      </w:pPr>
    </w:p>
    <w:sdt>
      <w:sdtPr>
        <w:rPr>
          <w:rFonts w:asciiTheme="minorHAnsi" w:eastAsiaTheme="minorEastAsia" w:hAnsiTheme="minorHAnsi" w:cstheme="minorBidi"/>
          <w:color w:val="auto"/>
          <w:sz w:val="22"/>
          <w:szCs w:val="22"/>
          <w:lang w:val="es-ES" w:eastAsia="en-US"/>
        </w:rPr>
        <w:id w:val="604465624"/>
        <w:docPartObj>
          <w:docPartGallery w:val="Table of Contents"/>
          <w:docPartUnique/>
        </w:docPartObj>
      </w:sdtPr>
      <w:sdtEndPr>
        <w:rPr>
          <w:rFonts w:eastAsiaTheme="minorHAnsi"/>
          <w:b/>
          <w:bCs/>
        </w:rPr>
      </w:sdtEndPr>
      <w:sdtContent>
        <w:p w14:paraId="1FB4CC1E" w14:textId="77777777" w:rsidR="004A14AA" w:rsidRDefault="004A14AA" w:rsidP="004A14AA">
          <w:pPr>
            <w:pStyle w:val="TtuloTDC"/>
            <w:jc w:val="center"/>
          </w:pPr>
          <w:r>
            <w:rPr>
              <w:lang w:val="es-ES"/>
            </w:rPr>
            <w:t>Contenido</w:t>
          </w:r>
        </w:p>
        <w:p w14:paraId="37F9F0CA" w14:textId="0AE2225F" w:rsidR="00454B39" w:rsidRDefault="004A14AA">
          <w:pPr>
            <w:pStyle w:val="TDC1"/>
            <w:tabs>
              <w:tab w:val="right" w:leader="dot" w:pos="8828"/>
            </w:tabs>
            <w:rPr>
              <w:noProof/>
              <w:lang w:val="es-CO"/>
            </w:rPr>
          </w:pPr>
          <w:r>
            <w:fldChar w:fldCharType="begin"/>
          </w:r>
          <w:r>
            <w:instrText xml:space="preserve"> TOC \o "1-3" \h \z \u </w:instrText>
          </w:r>
          <w:r>
            <w:fldChar w:fldCharType="separate"/>
          </w:r>
          <w:hyperlink w:anchor="_Toc8221055" w:history="1">
            <w:r w:rsidR="00454B39" w:rsidRPr="00FC6412">
              <w:rPr>
                <w:rStyle w:val="Hipervnculo"/>
                <w:noProof/>
              </w:rPr>
              <w:t>I. TALENTO HUMANO</w:t>
            </w:r>
            <w:r w:rsidR="00454B39">
              <w:rPr>
                <w:noProof/>
                <w:webHidden/>
              </w:rPr>
              <w:tab/>
            </w:r>
            <w:r w:rsidR="00454B39">
              <w:rPr>
                <w:noProof/>
                <w:webHidden/>
              </w:rPr>
              <w:fldChar w:fldCharType="begin"/>
            </w:r>
            <w:r w:rsidR="00454B39">
              <w:rPr>
                <w:noProof/>
                <w:webHidden/>
              </w:rPr>
              <w:instrText xml:space="preserve"> PAGEREF _Toc8221055 \h </w:instrText>
            </w:r>
            <w:r w:rsidR="00454B39">
              <w:rPr>
                <w:noProof/>
                <w:webHidden/>
              </w:rPr>
            </w:r>
            <w:r w:rsidR="00454B39">
              <w:rPr>
                <w:noProof/>
                <w:webHidden/>
              </w:rPr>
              <w:fldChar w:fldCharType="separate"/>
            </w:r>
            <w:r w:rsidR="00454B39">
              <w:rPr>
                <w:noProof/>
                <w:webHidden/>
              </w:rPr>
              <w:t>7</w:t>
            </w:r>
            <w:r w:rsidR="00454B39">
              <w:rPr>
                <w:noProof/>
                <w:webHidden/>
              </w:rPr>
              <w:fldChar w:fldCharType="end"/>
            </w:r>
          </w:hyperlink>
        </w:p>
        <w:p w14:paraId="0A973D8B" w14:textId="65ABDE3B" w:rsidR="00454B39" w:rsidRDefault="00454B39">
          <w:pPr>
            <w:pStyle w:val="TDC2"/>
            <w:tabs>
              <w:tab w:val="right" w:leader="dot" w:pos="8828"/>
            </w:tabs>
            <w:rPr>
              <w:noProof/>
              <w:lang w:val="es-CO"/>
            </w:rPr>
          </w:pPr>
          <w:hyperlink w:anchor="_Toc8221056" w:history="1">
            <w:r w:rsidRPr="00FC6412">
              <w:rPr>
                <w:rStyle w:val="Hipervnculo"/>
                <w:rFonts w:eastAsia="Open Sans"/>
                <w:noProof/>
              </w:rPr>
              <w:t>Plan</w:t>
            </w:r>
            <w:r w:rsidRPr="00FC6412">
              <w:rPr>
                <w:rStyle w:val="Hipervnculo"/>
                <w:rFonts w:eastAsia="Open Sans"/>
                <w:noProof/>
                <w:lang w:val="es-CO"/>
              </w:rPr>
              <w:t xml:space="preserve"> Estratégico</w:t>
            </w:r>
            <w:r w:rsidRPr="00FC6412">
              <w:rPr>
                <w:rStyle w:val="Hipervnculo"/>
                <w:rFonts w:eastAsia="Open Sans"/>
                <w:noProof/>
              </w:rPr>
              <w:t xml:space="preserve"> de</w:t>
            </w:r>
            <w:r w:rsidRPr="00FC6412">
              <w:rPr>
                <w:rStyle w:val="Hipervnculo"/>
                <w:rFonts w:eastAsia="Open Sans"/>
                <w:noProof/>
                <w:lang w:val="es-CO"/>
              </w:rPr>
              <w:t xml:space="preserve"> Recursos</w:t>
            </w:r>
            <w:r w:rsidRPr="00FC6412">
              <w:rPr>
                <w:rStyle w:val="Hipervnculo"/>
                <w:rFonts w:eastAsia="Open Sans"/>
                <w:noProof/>
              </w:rPr>
              <w:t xml:space="preserve"> Humanos</w:t>
            </w:r>
            <w:r>
              <w:rPr>
                <w:noProof/>
                <w:webHidden/>
              </w:rPr>
              <w:tab/>
            </w:r>
            <w:r>
              <w:rPr>
                <w:noProof/>
                <w:webHidden/>
              </w:rPr>
              <w:fldChar w:fldCharType="begin"/>
            </w:r>
            <w:r>
              <w:rPr>
                <w:noProof/>
                <w:webHidden/>
              </w:rPr>
              <w:instrText xml:space="preserve"> PAGEREF _Toc8221056 \h </w:instrText>
            </w:r>
            <w:r>
              <w:rPr>
                <w:noProof/>
                <w:webHidden/>
              </w:rPr>
            </w:r>
            <w:r>
              <w:rPr>
                <w:noProof/>
                <w:webHidden/>
              </w:rPr>
              <w:fldChar w:fldCharType="separate"/>
            </w:r>
            <w:r>
              <w:rPr>
                <w:noProof/>
                <w:webHidden/>
              </w:rPr>
              <w:t>7</w:t>
            </w:r>
            <w:r>
              <w:rPr>
                <w:noProof/>
                <w:webHidden/>
              </w:rPr>
              <w:fldChar w:fldCharType="end"/>
            </w:r>
          </w:hyperlink>
        </w:p>
        <w:p w14:paraId="6720ADE6" w14:textId="41A93B36" w:rsidR="00454B39" w:rsidRDefault="00454B39">
          <w:pPr>
            <w:pStyle w:val="TDC3"/>
            <w:tabs>
              <w:tab w:val="right" w:leader="dot" w:pos="8828"/>
            </w:tabs>
            <w:rPr>
              <w:noProof/>
              <w:lang w:val="es-CO"/>
            </w:rPr>
          </w:pPr>
          <w:hyperlink w:anchor="_Toc8221057" w:history="1">
            <w:r w:rsidRPr="00FC6412">
              <w:rPr>
                <w:rStyle w:val="Hipervnculo"/>
                <w:noProof/>
              </w:rPr>
              <w:t>Meta:</w:t>
            </w:r>
            <w:r w:rsidRPr="00FC6412">
              <w:rPr>
                <w:rStyle w:val="Hipervnculo"/>
                <w:noProof/>
                <w:lang w:val="es-CO"/>
              </w:rPr>
              <w:t xml:space="preserve"> Elaborar</w:t>
            </w:r>
            <w:r w:rsidRPr="00FC6412">
              <w:rPr>
                <w:rStyle w:val="Hipervnculo"/>
                <w:noProof/>
              </w:rPr>
              <w:t xml:space="preserve"> un Plan</w:t>
            </w:r>
            <w:r w:rsidRPr="00FC6412">
              <w:rPr>
                <w:rStyle w:val="Hipervnculo"/>
                <w:noProof/>
                <w:lang w:val="es-CO"/>
              </w:rPr>
              <w:t xml:space="preserve"> Estratégico</w:t>
            </w:r>
            <w:r w:rsidRPr="00FC6412">
              <w:rPr>
                <w:rStyle w:val="Hipervnculo"/>
                <w:noProof/>
              </w:rPr>
              <w:t xml:space="preserve"> de</w:t>
            </w:r>
            <w:r w:rsidRPr="00FC6412">
              <w:rPr>
                <w:rStyle w:val="Hipervnculo"/>
                <w:noProof/>
                <w:lang w:val="es-CO"/>
              </w:rPr>
              <w:t xml:space="preserve"> Talento Humano</w:t>
            </w:r>
            <w:r>
              <w:rPr>
                <w:noProof/>
                <w:webHidden/>
              </w:rPr>
              <w:tab/>
            </w:r>
            <w:r>
              <w:rPr>
                <w:noProof/>
                <w:webHidden/>
              </w:rPr>
              <w:fldChar w:fldCharType="begin"/>
            </w:r>
            <w:r>
              <w:rPr>
                <w:noProof/>
                <w:webHidden/>
              </w:rPr>
              <w:instrText xml:space="preserve"> PAGEREF _Toc8221057 \h </w:instrText>
            </w:r>
            <w:r>
              <w:rPr>
                <w:noProof/>
                <w:webHidden/>
              </w:rPr>
            </w:r>
            <w:r>
              <w:rPr>
                <w:noProof/>
                <w:webHidden/>
              </w:rPr>
              <w:fldChar w:fldCharType="separate"/>
            </w:r>
            <w:r>
              <w:rPr>
                <w:noProof/>
                <w:webHidden/>
              </w:rPr>
              <w:t>7</w:t>
            </w:r>
            <w:r>
              <w:rPr>
                <w:noProof/>
                <w:webHidden/>
              </w:rPr>
              <w:fldChar w:fldCharType="end"/>
            </w:r>
          </w:hyperlink>
        </w:p>
        <w:p w14:paraId="6BBC376E" w14:textId="00AC6645" w:rsidR="00454B39" w:rsidRDefault="00454B39">
          <w:pPr>
            <w:pStyle w:val="TDC2"/>
            <w:tabs>
              <w:tab w:val="right" w:leader="dot" w:pos="8828"/>
            </w:tabs>
            <w:rPr>
              <w:noProof/>
              <w:lang w:val="es-CO"/>
            </w:rPr>
          </w:pPr>
          <w:hyperlink w:anchor="_Toc8221058" w:history="1">
            <w:r w:rsidRPr="00FC6412">
              <w:rPr>
                <w:rStyle w:val="Hipervnculo"/>
                <w:noProof/>
              </w:rPr>
              <w:t xml:space="preserve">1 GESTIÓN ESTRATÉGICA DEL TALENTO HUMANO – GETH </w:t>
            </w:r>
            <w:r w:rsidRPr="00FC6412">
              <w:rPr>
                <w:rStyle w:val="Hipervnculo"/>
                <w:noProof/>
                <w:lang w:val="es-CO"/>
              </w:rPr>
              <w:t>(Política</w:t>
            </w:r>
            <w:r w:rsidRPr="00FC6412">
              <w:rPr>
                <w:rStyle w:val="Hipervnculo"/>
                <w:noProof/>
              </w:rPr>
              <w:t>)</w:t>
            </w:r>
            <w:r>
              <w:rPr>
                <w:noProof/>
                <w:webHidden/>
              </w:rPr>
              <w:tab/>
            </w:r>
            <w:r>
              <w:rPr>
                <w:noProof/>
                <w:webHidden/>
              </w:rPr>
              <w:fldChar w:fldCharType="begin"/>
            </w:r>
            <w:r>
              <w:rPr>
                <w:noProof/>
                <w:webHidden/>
              </w:rPr>
              <w:instrText xml:space="preserve"> PAGEREF _Toc8221058 \h </w:instrText>
            </w:r>
            <w:r>
              <w:rPr>
                <w:noProof/>
                <w:webHidden/>
              </w:rPr>
            </w:r>
            <w:r>
              <w:rPr>
                <w:noProof/>
                <w:webHidden/>
              </w:rPr>
              <w:fldChar w:fldCharType="separate"/>
            </w:r>
            <w:r>
              <w:rPr>
                <w:noProof/>
                <w:webHidden/>
              </w:rPr>
              <w:t>8</w:t>
            </w:r>
            <w:r>
              <w:rPr>
                <w:noProof/>
                <w:webHidden/>
              </w:rPr>
              <w:fldChar w:fldCharType="end"/>
            </w:r>
          </w:hyperlink>
        </w:p>
        <w:p w14:paraId="2EA75FDD" w14:textId="1AAA9F0F" w:rsidR="00454B39" w:rsidRDefault="00454B39">
          <w:pPr>
            <w:pStyle w:val="TDC3"/>
            <w:tabs>
              <w:tab w:val="right" w:leader="dot" w:pos="8828"/>
            </w:tabs>
            <w:rPr>
              <w:noProof/>
              <w:lang w:val="es-CO"/>
            </w:rPr>
          </w:pPr>
          <w:hyperlink w:anchor="_Toc8221059" w:history="1">
            <w:r w:rsidRPr="00FC6412">
              <w:rPr>
                <w:rStyle w:val="Hipervnculo"/>
                <w:rFonts w:eastAsia="Open Sans ExtraBold"/>
                <w:noProof/>
                <w:lang w:val="es-CO"/>
              </w:rPr>
              <w:t>Programa</w:t>
            </w:r>
            <w:r w:rsidRPr="00FC6412">
              <w:rPr>
                <w:rStyle w:val="Hipervnculo"/>
                <w:rFonts w:eastAsia="Open Sans ExtraBold"/>
                <w:noProof/>
              </w:rPr>
              <w:t xml:space="preserve"> de</w:t>
            </w:r>
            <w:r w:rsidRPr="00FC6412">
              <w:rPr>
                <w:rStyle w:val="Hipervnculo"/>
                <w:rFonts w:eastAsia="Open Sans ExtraBold"/>
                <w:noProof/>
                <w:lang w:val="es-CO"/>
              </w:rPr>
              <w:t xml:space="preserve"> inducción</w:t>
            </w:r>
            <w:r w:rsidRPr="00FC6412">
              <w:rPr>
                <w:rStyle w:val="Hipervnculo"/>
                <w:rFonts w:eastAsia="Open Sans ExtraBold"/>
                <w:noProof/>
              </w:rPr>
              <w:t xml:space="preserve"> y</w:t>
            </w:r>
            <w:r w:rsidRPr="00FC6412">
              <w:rPr>
                <w:rStyle w:val="Hipervnculo"/>
                <w:rFonts w:eastAsia="Open Sans ExtraBold"/>
                <w:noProof/>
                <w:lang w:val="es-CO"/>
              </w:rPr>
              <w:t xml:space="preserve"> reinducción</w:t>
            </w:r>
            <w:r>
              <w:rPr>
                <w:noProof/>
                <w:webHidden/>
              </w:rPr>
              <w:tab/>
            </w:r>
            <w:r>
              <w:rPr>
                <w:noProof/>
                <w:webHidden/>
              </w:rPr>
              <w:fldChar w:fldCharType="begin"/>
            </w:r>
            <w:r>
              <w:rPr>
                <w:noProof/>
                <w:webHidden/>
              </w:rPr>
              <w:instrText xml:space="preserve"> PAGEREF _Toc8221059 \h </w:instrText>
            </w:r>
            <w:r>
              <w:rPr>
                <w:noProof/>
                <w:webHidden/>
              </w:rPr>
            </w:r>
            <w:r>
              <w:rPr>
                <w:noProof/>
                <w:webHidden/>
              </w:rPr>
              <w:fldChar w:fldCharType="separate"/>
            </w:r>
            <w:r>
              <w:rPr>
                <w:noProof/>
                <w:webHidden/>
              </w:rPr>
              <w:t>8</w:t>
            </w:r>
            <w:r>
              <w:rPr>
                <w:noProof/>
                <w:webHidden/>
              </w:rPr>
              <w:fldChar w:fldCharType="end"/>
            </w:r>
          </w:hyperlink>
        </w:p>
        <w:p w14:paraId="66156026" w14:textId="348A2FF1" w:rsidR="00454B39" w:rsidRDefault="00454B39">
          <w:pPr>
            <w:pStyle w:val="TDC3"/>
            <w:tabs>
              <w:tab w:val="right" w:leader="dot" w:pos="8828"/>
            </w:tabs>
            <w:rPr>
              <w:noProof/>
              <w:lang w:val="es-CO"/>
            </w:rPr>
          </w:pPr>
          <w:hyperlink w:anchor="_Toc8221060" w:history="1">
            <w:r w:rsidRPr="00FC6412">
              <w:rPr>
                <w:rStyle w:val="Hipervnculo"/>
                <w:rFonts w:ascii="Arial" w:eastAsia="Arial" w:hAnsi="Arial" w:cs="Arial"/>
                <w:noProof/>
              </w:rPr>
              <w:t>Plan</w:t>
            </w:r>
            <w:r w:rsidRPr="00FC6412">
              <w:rPr>
                <w:rStyle w:val="Hipervnculo"/>
                <w:rFonts w:ascii="Arial" w:eastAsia="Arial" w:hAnsi="Arial" w:cs="Arial"/>
                <w:noProof/>
                <w:lang w:val="es-CO"/>
              </w:rPr>
              <w:t xml:space="preserve"> Institucional</w:t>
            </w:r>
            <w:r w:rsidRPr="00FC6412">
              <w:rPr>
                <w:rStyle w:val="Hipervnculo"/>
                <w:rFonts w:ascii="Arial" w:eastAsia="Arial" w:hAnsi="Arial" w:cs="Arial"/>
                <w:noProof/>
              </w:rPr>
              <w:t xml:space="preserve"> de</w:t>
            </w:r>
            <w:r w:rsidRPr="00FC6412">
              <w:rPr>
                <w:rStyle w:val="Hipervnculo"/>
                <w:rFonts w:ascii="Arial" w:eastAsia="Arial" w:hAnsi="Arial" w:cs="Arial"/>
                <w:noProof/>
                <w:lang w:val="es-CO"/>
              </w:rPr>
              <w:t xml:space="preserve"> Capacitación</w:t>
            </w:r>
            <w:r>
              <w:rPr>
                <w:noProof/>
                <w:webHidden/>
              </w:rPr>
              <w:tab/>
            </w:r>
            <w:r>
              <w:rPr>
                <w:noProof/>
                <w:webHidden/>
              </w:rPr>
              <w:fldChar w:fldCharType="begin"/>
            </w:r>
            <w:r>
              <w:rPr>
                <w:noProof/>
                <w:webHidden/>
              </w:rPr>
              <w:instrText xml:space="preserve"> PAGEREF _Toc8221060 \h </w:instrText>
            </w:r>
            <w:r>
              <w:rPr>
                <w:noProof/>
                <w:webHidden/>
              </w:rPr>
            </w:r>
            <w:r>
              <w:rPr>
                <w:noProof/>
                <w:webHidden/>
              </w:rPr>
              <w:fldChar w:fldCharType="separate"/>
            </w:r>
            <w:r>
              <w:rPr>
                <w:noProof/>
                <w:webHidden/>
              </w:rPr>
              <w:t>13</w:t>
            </w:r>
            <w:r>
              <w:rPr>
                <w:noProof/>
                <w:webHidden/>
              </w:rPr>
              <w:fldChar w:fldCharType="end"/>
            </w:r>
          </w:hyperlink>
        </w:p>
        <w:p w14:paraId="5D167ADA" w14:textId="25678F73" w:rsidR="00454B39" w:rsidRDefault="00454B39">
          <w:pPr>
            <w:pStyle w:val="TDC3"/>
            <w:tabs>
              <w:tab w:val="right" w:leader="dot" w:pos="8828"/>
            </w:tabs>
            <w:rPr>
              <w:noProof/>
              <w:lang w:val="es-CO"/>
            </w:rPr>
          </w:pPr>
          <w:hyperlink w:anchor="_Toc8221061" w:history="1">
            <w:r w:rsidRPr="00FC6412">
              <w:rPr>
                <w:rStyle w:val="Hipervnculo"/>
                <w:rFonts w:ascii="Arial" w:eastAsia="Arial" w:hAnsi="Arial" w:cs="Arial"/>
                <w:noProof/>
              </w:rPr>
              <w:t>Plan de</w:t>
            </w:r>
            <w:r w:rsidRPr="00FC6412">
              <w:rPr>
                <w:rStyle w:val="Hipervnculo"/>
                <w:rFonts w:ascii="Arial" w:eastAsia="Arial" w:hAnsi="Arial" w:cs="Arial"/>
                <w:noProof/>
                <w:lang w:val="es-CO"/>
              </w:rPr>
              <w:t xml:space="preserve"> Incentivos Institucionales</w:t>
            </w:r>
            <w:r>
              <w:rPr>
                <w:noProof/>
                <w:webHidden/>
              </w:rPr>
              <w:tab/>
            </w:r>
            <w:r>
              <w:rPr>
                <w:noProof/>
                <w:webHidden/>
              </w:rPr>
              <w:fldChar w:fldCharType="begin"/>
            </w:r>
            <w:r>
              <w:rPr>
                <w:noProof/>
                <w:webHidden/>
              </w:rPr>
              <w:instrText xml:space="preserve"> PAGEREF _Toc8221061 \h </w:instrText>
            </w:r>
            <w:r>
              <w:rPr>
                <w:noProof/>
                <w:webHidden/>
              </w:rPr>
            </w:r>
            <w:r>
              <w:rPr>
                <w:noProof/>
                <w:webHidden/>
              </w:rPr>
              <w:fldChar w:fldCharType="separate"/>
            </w:r>
            <w:r>
              <w:rPr>
                <w:noProof/>
                <w:webHidden/>
              </w:rPr>
              <w:t>15</w:t>
            </w:r>
            <w:r>
              <w:rPr>
                <w:noProof/>
                <w:webHidden/>
              </w:rPr>
              <w:fldChar w:fldCharType="end"/>
            </w:r>
          </w:hyperlink>
        </w:p>
        <w:p w14:paraId="4273F05C" w14:textId="0D66B819" w:rsidR="00454B39" w:rsidRDefault="00454B39">
          <w:pPr>
            <w:pStyle w:val="TDC3"/>
            <w:tabs>
              <w:tab w:val="right" w:leader="dot" w:pos="8828"/>
            </w:tabs>
            <w:rPr>
              <w:noProof/>
              <w:lang w:val="es-CO"/>
            </w:rPr>
          </w:pPr>
          <w:hyperlink w:anchor="_Toc8221062" w:history="1">
            <w:r w:rsidRPr="00FC6412">
              <w:rPr>
                <w:rStyle w:val="Hipervnculo"/>
                <w:rFonts w:ascii="Arial" w:eastAsia="Arial" w:hAnsi="Arial" w:cs="Arial"/>
                <w:noProof/>
              </w:rPr>
              <w:t>Plan de</w:t>
            </w:r>
            <w:r w:rsidRPr="00FC6412">
              <w:rPr>
                <w:rStyle w:val="Hipervnculo"/>
                <w:rFonts w:ascii="Arial" w:eastAsia="Arial" w:hAnsi="Arial" w:cs="Arial"/>
                <w:noProof/>
                <w:lang w:val="es-CO"/>
              </w:rPr>
              <w:t xml:space="preserve"> Trabajo Anual en Seguridad</w:t>
            </w:r>
            <w:r w:rsidRPr="00FC6412">
              <w:rPr>
                <w:rStyle w:val="Hipervnculo"/>
                <w:rFonts w:ascii="Arial" w:eastAsia="Arial" w:hAnsi="Arial" w:cs="Arial"/>
                <w:noProof/>
              </w:rPr>
              <w:t xml:space="preserve"> y</w:t>
            </w:r>
            <w:r w:rsidRPr="00FC6412">
              <w:rPr>
                <w:rStyle w:val="Hipervnculo"/>
                <w:rFonts w:ascii="Arial" w:eastAsia="Arial" w:hAnsi="Arial" w:cs="Arial"/>
                <w:noProof/>
                <w:lang w:val="es-CO"/>
              </w:rPr>
              <w:t xml:space="preserve"> Salud en</w:t>
            </w:r>
            <w:r w:rsidRPr="00FC6412">
              <w:rPr>
                <w:rStyle w:val="Hipervnculo"/>
                <w:rFonts w:ascii="Arial" w:eastAsia="Arial" w:hAnsi="Arial" w:cs="Arial"/>
                <w:noProof/>
              </w:rPr>
              <w:t xml:space="preserve"> el</w:t>
            </w:r>
            <w:r w:rsidRPr="00FC6412">
              <w:rPr>
                <w:rStyle w:val="Hipervnculo"/>
                <w:rFonts w:ascii="Arial" w:eastAsia="Arial" w:hAnsi="Arial" w:cs="Arial"/>
                <w:noProof/>
                <w:lang w:val="es-CO"/>
              </w:rPr>
              <w:t xml:space="preserve"> Trabajo</w:t>
            </w:r>
            <w:r>
              <w:rPr>
                <w:noProof/>
                <w:webHidden/>
              </w:rPr>
              <w:tab/>
            </w:r>
            <w:r>
              <w:rPr>
                <w:noProof/>
                <w:webHidden/>
              </w:rPr>
              <w:fldChar w:fldCharType="begin"/>
            </w:r>
            <w:r>
              <w:rPr>
                <w:noProof/>
                <w:webHidden/>
              </w:rPr>
              <w:instrText xml:space="preserve"> PAGEREF _Toc8221062 \h </w:instrText>
            </w:r>
            <w:r>
              <w:rPr>
                <w:noProof/>
                <w:webHidden/>
              </w:rPr>
            </w:r>
            <w:r>
              <w:rPr>
                <w:noProof/>
                <w:webHidden/>
              </w:rPr>
              <w:fldChar w:fldCharType="separate"/>
            </w:r>
            <w:r>
              <w:rPr>
                <w:noProof/>
                <w:webHidden/>
              </w:rPr>
              <w:t>15</w:t>
            </w:r>
            <w:r>
              <w:rPr>
                <w:noProof/>
                <w:webHidden/>
              </w:rPr>
              <w:fldChar w:fldCharType="end"/>
            </w:r>
          </w:hyperlink>
        </w:p>
        <w:p w14:paraId="74D8DA3A" w14:textId="5E85E74C" w:rsidR="00454B39" w:rsidRDefault="00454B39">
          <w:pPr>
            <w:pStyle w:val="TDC3"/>
            <w:tabs>
              <w:tab w:val="right" w:leader="dot" w:pos="8828"/>
            </w:tabs>
            <w:rPr>
              <w:noProof/>
              <w:lang w:val="es-CO"/>
            </w:rPr>
          </w:pPr>
          <w:hyperlink w:anchor="_Toc8221063" w:history="1">
            <w:r w:rsidRPr="00FC6412">
              <w:rPr>
                <w:rStyle w:val="Hipervnculo"/>
                <w:rFonts w:ascii="Arial" w:eastAsia="Arial" w:hAnsi="Arial" w:cs="Arial"/>
                <w:noProof/>
                <w:lang w:val="es-CO"/>
              </w:rPr>
              <w:t>Programa</w:t>
            </w:r>
            <w:r w:rsidRPr="00FC6412">
              <w:rPr>
                <w:rStyle w:val="Hipervnculo"/>
                <w:rFonts w:ascii="Arial" w:eastAsia="Arial" w:hAnsi="Arial" w:cs="Arial"/>
                <w:noProof/>
              </w:rPr>
              <w:t xml:space="preserve"> de</w:t>
            </w:r>
            <w:r w:rsidRPr="00FC6412">
              <w:rPr>
                <w:rStyle w:val="Hipervnculo"/>
                <w:rFonts w:ascii="Arial" w:eastAsia="Arial" w:hAnsi="Arial" w:cs="Arial"/>
                <w:noProof/>
                <w:lang w:val="es-CO"/>
              </w:rPr>
              <w:t xml:space="preserve"> bienestar</w:t>
            </w:r>
            <w:r w:rsidRPr="00FC6412">
              <w:rPr>
                <w:rStyle w:val="Hipervnculo"/>
                <w:rFonts w:ascii="Arial" w:eastAsia="Arial" w:hAnsi="Arial" w:cs="Arial"/>
                <w:noProof/>
              </w:rPr>
              <w:t>:</w:t>
            </w:r>
            <w:r>
              <w:rPr>
                <w:noProof/>
                <w:webHidden/>
              </w:rPr>
              <w:tab/>
            </w:r>
            <w:r>
              <w:rPr>
                <w:noProof/>
                <w:webHidden/>
              </w:rPr>
              <w:fldChar w:fldCharType="begin"/>
            </w:r>
            <w:r>
              <w:rPr>
                <w:noProof/>
                <w:webHidden/>
              </w:rPr>
              <w:instrText xml:space="preserve"> PAGEREF _Toc8221063 \h </w:instrText>
            </w:r>
            <w:r>
              <w:rPr>
                <w:noProof/>
                <w:webHidden/>
              </w:rPr>
            </w:r>
            <w:r>
              <w:rPr>
                <w:noProof/>
                <w:webHidden/>
              </w:rPr>
              <w:fldChar w:fldCharType="separate"/>
            </w:r>
            <w:r>
              <w:rPr>
                <w:noProof/>
                <w:webHidden/>
              </w:rPr>
              <w:t>17</w:t>
            </w:r>
            <w:r>
              <w:rPr>
                <w:noProof/>
                <w:webHidden/>
              </w:rPr>
              <w:fldChar w:fldCharType="end"/>
            </w:r>
          </w:hyperlink>
        </w:p>
        <w:p w14:paraId="3E38D6FC" w14:textId="7A988725" w:rsidR="00454B39" w:rsidRDefault="00454B39">
          <w:pPr>
            <w:pStyle w:val="TDC3"/>
            <w:tabs>
              <w:tab w:val="right" w:leader="dot" w:pos="8828"/>
            </w:tabs>
            <w:rPr>
              <w:noProof/>
              <w:lang w:val="es-CO"/>
            </w:rPr>
          </w:pPr>
          <w:hyperlink w:anchor="_Toc8221064" w:history="1">
            <w:r w:rsidRPr="00FC6412">
              <w:rPr>
                <w:rStyle w:val="Hipervnculo"/>
                <w:rFonts w:ascii="Arial" w:eastAsia="Arial" w:hAnsi="Arial" w:cs="Arial"/>
                <w:noProof/>
                <w:lang w:val="es-CO"/>
              </w:rPr>
              <w:t>Áreas</w:t>
            </w:r>
            <w:r w:rsidRPr="00FC6412">
              <w:rPr>
                <w:rStyle w:val="Hipervnculo"/>
                <w:rFonts w:ascii="Arial" w:eastAsia="Arial" w:hAnsi="Arial" w:cs="Arial"/>
                <w:noProof/>
              </w:rPr>
              <w:t xml:space="preserve"> de</w:t>
            </w:r>
            <w:r w:rsidRPr="00FC6412">
              <w:rPr>
                <w:rStyle w:val="Hipervnculo"/>
                <w:rFonts w:ascii="Arial" w:eastAsia="Arial" w:hAnsi="Arial" w:cs="Arial"/>
                <w:noProof/>
                <w:lang w:val="es-CO"/>
              </w:rPr>
              <w:t xml:space="preserve"> Intervención</w:t>
            </w:r>
            <w:r>
              <w:rPr>
                <w:noProof/>
                <w:webHidden/>
              </w:rPr>
              <w:tab/>
            </w:r>
            <w:r>
              <w:rPr>
                <w:noProof/>
                <w:webHidden/>
              </w:rPr>
              <w:fldChar w:fldCharType="begin"/>
            </w:r>
            <w:r>
              <w:rPr>
                <w:noProof/>
                <w:webHidden/>
              </w:rPr>
              <w:instrText xml:space="preserve"> PAGEREF _Toc8221064 \h </w:instrText>
            </w:r>
            <w:r>
              <w:rPr>
                <w:noProof/>
                <w:webHidden/>
              </w:rPr>
            </w:r>
            <w:r>
              <w:rPr>
                <w:noProof/>
                <w:webHidden/>
              </w:rPr>
              <w:fldChar w:fldCharType="separate"/>
            </w:r>
            <w:r>
              <w:rPr>
                <w:noProof/>
                <w:webHidden/>
              </w:rPr>
              <w:t>18</w:t>
            </w:r>
            <w:r>
              <w:rPr>
                <w:noProof/>
                <w:webHidden/>
              </w:rPr>
              <w:fldChar w:fldCharType="end"/>
            </w:r>
          </w:hyperlink>
        </w:p>
        <w:p w14:paraId="259C5B63" w14:textId="71E623BE" w:rsidR="00454B39" w:rsidRDefault="00454B39">
          <w:pPr>
            <w:pStyle w:val="TDC3"/>
            <w:tabs>
              <w:tab w:val="right" w:leader="dot" w:pos="8828"/>
            </w:tabs>
            <w:rPr>
              <w:noProof/>
              <w:lang w:val="es-CO"/>
            </w:rPr>
          </w:pPr>
          <w:hyperlink w:anchor="_Toc8221065" w:history="1">
            <w:r w:rsidRPr="00FC6412">
              <w:rPr>
                <w:rStyle w:val="Hipervnculo"/>
                <w:rFonts w:ascii="Arial" w:eastAsia="Arial" w:hAnsi="Arial" w:cs="Arial"/>
                <w:noProof/>
                <w:lang w:val="es-CO"/>
              </w:rPr>
              <w:t>Programas Área</w:t>
            </w:r>
            <w:r w:rsidRPr="00FC6412">
              <w:rPr>
                <w:rStyle w:val="Hipervnculo"/>
                <w:rFonts w:ascii="Arial" w:eastAsia="Arial" w:hAnsi="Arial" w:cs="Arial"/>
                <w:noProof/>
              </w:rPr>
              <w:t xml:space="preserve"> de</w:t>
            </w:r>
            <w:r w:rsidRPr="00FC6412">
              <w:rPr>
                <w:rStyle w:val="Hipervnculo"/>
                <w:rFonts w:ascii="Arial" w:eastAsia="Arial" w:hAnsi="Arial" w:cs="Arial"/>
                <w:noProof/>
                <w:lang w:val="es-CO"/>
              </w:rPr>
              <w:t xml:space="preserve"> protección</w:t>
            </w:r>
            <w:r w:rsidRPr="00FC6412">
              <w:rPr>
                <w:rStyle w:val="Hipervnculo"/>
                <w:rFonts w:ascii="Arial" w:eastAsia="Arial" w:hAnsi="Arial" w:cs="Arial"/>
                <w:noProof/>
              </w:rPr>
              <w:t xml:space="preserve"> y</w:t>
            </w:r>
            <w:r w:rsidRPr="00FC6412">
              <w:rPr>
                <w:rStyle w:val="Hipervnculo"/>
                <w:rFonts w:ascii="Arial" w:eastAsia="Arial" w:hAnsi="Arial" w:cs="Arial"/>
                <w:noProof/>
                <w:lang w:val="es-CO"/>
              </w:rPr>
              <w:t xml:space="preserve"> servicios sociales</w:t>
            </w:r>
            <w:r>
              <w:rPr>
                <w:noProof/>
                <w:webHidden/>
              </w:rPr>
              <w:tab/>
            </w:r>
            <w:r>
              <w:rPr>
                <w:noProof/>
                <w:webHidden/>
              </w:rPr>
              <w:fldChar w:fldCharType="begin"/>
            </w:r>
            <w:r>
              <w:rPr>
                <w:noProof/>
                <w:webHidden/>
              </w:rPr>
              <w:instrText xml:space="preserve"> PAGEREF _Toc8221065 \h </w:instrText>
            </w:r>
            <w:r>
              <w:rPr>
                <w:noProof/>
                <w:webHidden/>
              </w:rPr>
            </w:r>
            <w:r>
              <w:rPr>
                <w:noProof/>
                <w:webHidden/>
              </w:rPr>
              <w:fldChar w:fldCharType="separate"/>
            </w:r>
            <w:r>
              <w:rPr>
                <w:noProof/>
                <w:webHidden/>
              </w:rPr>
              <w:t>18</w:t>
            </w:r>
            <w:r>
              <w:rPr>
                <w:noProof/>
                <w:webHidden/>
              </w:rPr>
              <w:fldChar w:fldCharType="end"/>
            </w:r>
          </w:hyperlink>
        </w:p>
        <w:p w14:paraId="7A6AB6A2" w14:textId="61EE15C6" w:rsidR="00454B39" w:rsidRDefault="00454B39">
          <w:pPr>
            <w:pStyle w:val="TDC2"/>
            <w:tabs>
              <w:tab w:val="right" w:leader="dot" w:pos="8828"/>
            </w:tabs>
            <w:rPr>
              <w:noProof/>
              <w:lang w:val="es-CO"/>
            </w:rPr>
          </w:pPr>
          <w:hyperlink w:anchor="_Toc8221066" w:history="1">
            <w:r w:rsidRPr="00FC6412">
              <w:rPr>
                <w:rStyle w:val="Hipervnculo"/>
                <w:noProof/>
              </w:rPr>
              <w:t>2 INTEGRIDAD</w:t>
            </w:r>
            <w:r>
              <w:rPr>
                <w:noProof/>
                <w:webHidden/>
              </w:rPr>
              <w:tab/>
            </w:r>
            <w:r>
              <w:rPr>
                <w:noProof/>
                <w:webHidden/>
              </w:rPr>
              <w:fldChar w:fldCharType="begin"/>
            </w:r>
            <w:r>
              <w:rPr>
                <w:noProof/>
                <w:webHidden/>
              </w:rPr>
              <w:instrText xml:space="preserve"> PAGEREF _Toc8221066 \h </w:instrText>
            </w:r>
            <w:r>
              <w:rPr>
                <w:noProof/>
                <w:webHidden/>
              </w:rPr>
            </w:r>
            <w:r>
              <w:rPr>
                <w:noProof/>
                <w:webHidden/>
              </w:rPr>
              <w:fldChar w:fldCharType="separate"/>
            </w:r>
            <w:r>
              <w:rPr>
                <w:noProof/>
                <w:webHidden/>
              </w:rPr>
              <w:t>20</w:t>
            </w:r>
            <w:r>
              <w:rPr>
                <w:noProof/>
                <w:webHidden/>
              </w:rPr>
              <w:fldChar w:fldCharType="end"/>
            </w:r>
          </w:hyperlink>
        </w:p>
        <w:p w14:paraId="6AED649A" w14:textId="496997BC" w:rsidR="00454B39" w:rsidRDefault="00454B39">
          <w:pPr>
            <w:pStyle w:val="TDC3"/>
            <w:tabs>
              <w:tab w:val="right" w:leader="dot" w:pos="8828"/>
            </w:tabs>
            <w:rPr>
              <w:noProof/>
              <w:lang w:val="es-CO"/>
            </w:rPr>
          </w:pPr>
          <w:hyperlink w:anchor="_Toc8221067" w:history="1">
            <w:r w:rsidRPr="00FC6412">
              <w:rPr>
                <w:rStyle w:val="Hipervnculo"/>
                <w:rFonts w:eastAsia="Open Sans"/>
                <w:noProof/>
                <w:lang w:val="es-CO"/>
              </w:rPr>
              <w:t>Código</w:t>
            </w:r>
            <w:r w:rsidRPr="00FC6412">
              <w:rPr>
                <w:rStyle w:val="Hipervnculo"/>
                <w:rFonts w:eastAsia="Open Sans"/>
                <w:noProof/>
              </w:rPr>
              <w:t xml:space="preserve"> de</w:t>
            </w:r>
            <w:r w:rsidRPr="00FC6412">
              <w:rPr>
                <w:rStyle w:val="Hipervnculo"/>
                <w:rFonts w:eastAsia="Open Sans"/>
                <w:noProof/>
                <w:lang w:val="es-CO"/>
              </w:rPr>
              <w:t xml:space="preserve"> Ética</w:t>
            </w:r>
            <w:r w:rsidRPr="00FC6412">
              <w:rPr>
                <w:rStyle w:val="Hipervnculo"/>
                <w:rFonts w:eastAsia="Open Sans"/>
                <w:noProof/>
              </w:rPr>
              <w:t>.</w:t>
            </w:r>
            <w:r>
              <w:rPr>
                <w:noProof/>
                <w:webHidden/>
              </w:rPr>
              <w:tab/>
            </w:r>
            <w:r>
              <w:rPr>
                <w:noProof/>
                <w:webHidden/>
              </w:rPr>
              <w:fldChar w:fldCharType="begin"/>
            </w:r>
            <w:r>
              <w:rPr>
                <w:noProof/>
                <w:webHidden/>
              </w:rPr>
              <w:instrText xml:space="preserve"> PAGEREF _Toc8221067 \h </w:instrText>
            </w:r>
            <w:r>
              <w:rPr>
                <w:noProof/>
                <w:webHidden/>
              </w:rPr>
            </w:r>
            <w:r>
              <w:rPr>
                <w:noProof/>
                <w:webHidden/>
              </w:rPr>
              <w:fldChar w:fldCharType="separate"/>
            </w:r>
            <w:r>
              <w:rPr>
                <w:noProof/>
                <w:webHidden/>
              </w:rPr>
              <w:t>20</w:t>
            </w:r>
            <w:r>
              <w:rPr>
                <w:noProof/>
                <w:webHidden/>
              </w:rPr>
              <w:fldChar w:fldCharType="end"/>
            </w:r>
          </w:hyperlink>
        </w:p>
        <w:p w14:paraId="30395C9C" w14:textId="73BA7E34" w:rsidR="00454B39" w:rsidRDefault="00454B39">
          <w:pPr>
            <w:pStyle w:val="TDC1"/>
            <w:tabs>
              <w:tab w:val="right" w:leader="dot" w:pos="8828"/>
            </w:tabs>
            <w:rPr>
              <w:noProof/>
              <w:lang w:val="es-CO"/>
            </w:rPr>
          </w:pPr>
          <w:hyperlink w:anchor="_Toc8221068" w:history="1">
            <w:r w:rsidRPr="00FC6412">
              <w:rPr>
                <w:rStyle w:val="Hipervnculo"/>
                <w:noProof/>
                <w:lang w:val="es-CO"/>
              </w:rPr>
              <w:t>Dimensión</w:t>
            </w:r>
            <w:r w:rsidRPr="00FC6412">
              <w:rPr>
                <w:rStyle w:val="Hipervnculo"/>
                <w:noProof/>
              </w:rPr>
              <w:t xml:space="preserve"> II:</w:t>
            </w:r>
            <w:r w:rsidRPr="00FC6412">
              <w:rPr>
                <w:rStyle w:val="Hipervnculo"/>
                <w:noProof/>
                <w:lang w:val="es-CO"/>
              </w:rPr>
              <w:t xml:space="preserve"> Direccionamiento Estratégico</w:t>
            </w:r>
            <w:r w:rsidRPr="00FC6412">
              <w:rPr>
                <w:rStyle w:val="Hipervnculo"/>
                <w:noProof/>
              </w:rPr>
              <w:t xml:space="preserve"> y</w:t>
            </w:r>
            <w:r w:rsidRPr="00FC6412">
              <w:rPr>
                <w:rStyle w:val="Hipervnculo"/>
                <w:noProof/>
                <w:lang w:val="es-CO"/>
              </w:rPr>
              <w:t xml:space="preserve"> Planeación</w:t>
            </w:r>
            <w:r>
              <w:rPr>
                <w:noProof/>
                <w:webHidden/>
              </w:rPr>
              <w:tab/>
            </w:r>
            <w:r>
              <w:rPr>
                <w:noProof/>
                <w:webHidden/>
              </w:rPr>
              <w:fldChar w:fldCharType="begin"/>
            </w:r>
            <w:r>
              <w:rPr>
                <w:noProof/>
                <w:webHidden/>
              </w:rPr>
              <w:instrText xml:space="preserve"> PAGEREF _Toc8221068 \h </w:instrText>
            </w:r>
            <w:r>
              <w:rPr>
                <w:noProof/>
                <w:webHidden/>
              </w:rPr>
            </w:r>
            <w:r>
              <w:rPr>
                <w:noProof/>
                <w:webHidden/>
              </w:rPr>
              <w:fldChar w:fldCharType="separate"/>
            </w:r>
            <w:r>
              <w:rPr>
                <w:noProof/>
                <w:webHidden/>
              </w:rPr>
              <w:t>20</w:t>
            </w:r>
            <w:r>
              <w:rPr>
                <w:noProof/>
                <w:webHidden/>
              </w:rPr>
              <w:fldChar w:fldCharType="end"/>
            </w:r>
          </w:hyperlink>
        </w:p>
        <w:p w14:paraId="23A29F78" w14:textId="2F6330E8" w:rsidR="00454B39" w:rsidRDefault="00454B39">
          <w:pPr>
            <w:pStyle w:val="TDC2"/>
            <w:tabs>
              <w:tab w:val="right" w:leader="dot" w:pos="8828"/>
            </w:tabs>
            <w:rPr>
              <w:noProof/>
              <w:lang w:val="es-CO"/>
            </w:rPr>
          </w:pPr>
          <w:hyperlink w:anchor="_Toc8221069" w:history="1">
            <w:r w:rsidRPr="00FC6412">
              <w:rPr>
                <w:rStyle w:val="Hipervnculo"/>
                <w:noProof/>
              </w:rPr>
              <w:t>3 PLANEACIÓN INSTITUCIONAL</w:t>
            </w:r>
            <w:r>
              <w:rPr>
                <w:noProof/>
                <w:webHidden/>
              </w:rPr>
              <w:tab/>
            </w:r>
            <w:r>
              <w:rPr>
                <w:noProof/>
                <w:webHidden/>
              </w:rPr>
              <w:fldChar w:fldCharType="begin"/>
            </w:r>
            <w:r>
              <w:rPr>
                <w:noProof/>
                <w:webHidden/>
              </w:rPr>
              <w:instrText xml:space="preserve"> PAGEREF _Toc8221069 \h </w:instrText>
            </w:r>
            <w:r>
              <w:rPr>
                <w:noProof/>
                <w:webHidden/>
              </w:rPr>
            </w:r>
            <w:r>
              <w:rPr>
                <w:noProof/>
                <w:webHidden/>
              </w:rPr>
              <w:fldChar w:fldCharType="separate"/>
            </w:r>
            <w:r>
              <w:rPr>
                <w:noProof/>
                <w:webHidden/>
              </w:rPr>
              <w:t>20</w:t>
            </w:r>
            <w:r>
              <w:rPr>
                <w:noProof/>
                <w:webHidden/>
              </w:rPr>
              <w:fldChar w:fldCharType="end"/>
            </w:r>
          </w:hyperlink>
        </w:p>
        <w:p w14:paraId="30CC8D6B" w14:textId="20E676E6" w:rsidR="00454B39" w:rsidRDefault="00454B39">
          <w:pPr>
            <w:pStyle w:val="TDC3"/>
            <w:tabs>
              <w:tab w:val="right" w:leader="dot" w:pos="8828"/>
            </w:tabs>
            <w:rPr>
              <w:noProof/>
              <w:lang w:val="es-CO"/>
            </w:rPr>
          </w:pPr>
          <w:hyperlink w:anchor="_Toc8221070" w:history="1">
            <w:r w:rsidRPr="00FC6412">
              <w:rPr>
                <w:rStyle w:val="Hipervnculo"/>
                <w:noProof/>
                <w:lang w:val="es-CO"/>
              </w:rPr>
              <w:t>Plataforma Estratégica</w:t>
            </w:r>
            <w:r w:rsidRPr="00FC6412">
              <w:rPr>
                <w:rStyle w:val="Hipervnculo"/>
                <w:noProof/>
              </w:rPr>
              <w:t>:</w:t>
            </w:r>
            <w:r>
              <w:rPr>
                <w:noProof/>
                <w:webHidden/>
              </w:rPr>
              <w:tab/>
            </w:r>
            <w:r>
              <w:rPr>
                <w:noProof/>
                <w:webHidden/>
              </w:rPr>
              <w:fldChar w:fldCharType="begin"/>
            </w:r>
            <w:r>
              <w:rPr>
                <w:noProof/>
                <w:webHidden/>
              </w:rPr>
              <w:instrText xml:space="preserve"> PAGEREF _Toc8221070 \h </w:instrText>
            </w:r>
            <w:r>
              <w:rPr>
                <w:noProof/>
                <w:webHidden/>
              </w:rPr>
            </w:r>
            <w:r>
              <w:rPr>
                <w:noProof/>
                <w:webHidden/>
              </w:rPr>
              <w:fldChar w:fldCharType="separate"/>
            </w:r>
            <w:r>
              <w:rPr>
                <w:noProof/>
                <w:webHidden/>
              </w:rPr>
              <w:t>20</w:t>
            </w:r>
            <w:r>
              <w:rPr>
                <w:noProof/>
                <w:webHidden/>
              </w:rPr>
              <w:fldChar w:fldCharType="end"/>
            </w:r>
          </w:hyperlink>
        </w:p>
        <w:p w14:paraId="325A1F02" w14:textId="0393B6DC" w:rsidR="00454B39" w:rsidRDefault="00454B39">
          <w:pPr>
            <w:pStyle w:val="TDC3"/>
            <w:tabs>
              <w:tab w:val="right" w:leader="dot" w:pos="8828"/>
            </w:tabs>
            <w:rPr>
              <w:noProof/>
              <w:lang w:val="es-CO"/>
            </w:rPr>
          </w:pPr>
          <w:hyperlink w:anchor="_Toc8221071" w:history="1">
            <w:r w:rsidRPr="00FC6412">
              <w:rPr>
                <w:rStyle w:val="Hipervnculo"/>
                <w:noProof/>
              </w:rPr>
              <w:t>Meta:</w:t>
            </w:r>
            <w:r w:rsidRPr="00FC6412">
              <w:rPr>
                <w:rStyle w:val="Hipervnculo"/>
                <w:noProof/>
                <w:lang w:val="es-CO"/>
              </w:rPr>
              <w:t xml:space="preserve"> </w:t>
            </w:r>
            <w:r w:rsidRPr="00FC6412">
              <w:rPr>
                <w:rStyle w:val="Hipervnculo"/>
                <w:rFonts w:eastAsia="Open Sans"/>
                <w:noProof/>
                <w:lang w:val="es-CO"/>
              </w:rPr>
              <w:t>Implementar</w:t>
            </w:r>
            <w:r w:rsidRPr="00FC6412">
              <w:rPr>
                <w:rStyle w:val="Hipervnculo"/>
                <w:rFonts w:eastAsia="Open Sans"/>
                <w:noProof/>
              </w:rPr>
              <w:t xml:space="preserve"> el 60% del</w:t>
            </w:r>
            <w:r w:rsidRPr="00FC6412">
              <w:rPr>
                <w:rStyle w:val="Hipervnculo"/>
                <w:rFonts w:eastAsia="Open Sans"/>
                <w:noProof/>
                <w:lang w:val="es-CO"/>
              </w:rPr>
              <w:t xml:space="preserve"> Modelo</w:t>
            </w:r>
            <w:r w:rsidRPr="00FC6412">
              <w:rPr>
                <w:rStyle w:val="Hipervnculo"/>
                <w:rFonts w:eastAsia="Open Sans"/>
                <w:noProof/>
              </w:rPr>
              <w:t xml:space="preserve"> de</w:t>
            </w:r>
            <w:r w:rsidRPr="00FC6412">
              <w:rPr>
                <w:rStyle w:val="Hipervnculo"/>
                <w:rFonts w:eastAsia="Open Sans"/>
                <w:noProof/>
                <w:lang w:val="es-CO"/>
              </w:rPr>
              <w:t xml:space="preserve"> Arquitectura Empresarial</w:t>
            </w:r>
            <w:r w:rsidRPr="00FC6412">
              <w:rPr>
                <w:rStyle w:val="Hipervnculo"/>
                <w:rFonts w:eastAsia="Open Sans"/>
                <w:noProof/>
              </w:rPr>
              <w:t xml:space="preserve"> de la</w:t>
            </w:r>
            <w:r w:rsidRPr="00FC6412">
              <w:rPr>
                <w:rStyle w:val="Hipervnculo"/>
                <w:rFonts w:eastAsia="Open Sans"/>
                <w:noProof/>
                <w:lang w:val="es-CO"/>
              </w:rPr>
              <w:t xml:space="preserve"> Secretaria Jurídica Distrital</w:t>
            </w:r>
            <w:r>
              <w:rPr>
                <w:noProof/>
                <w:webHidden/>
              </w:rPr>
              <w:tab/>
            </w:r>
            <w:r>
              <w:rPr>
                <w:noProof/>
                <w:webHidden/>
              </w:rPr>
              <w:fldChar w:fldCharType="begin"/>
            </w:r>
            <w:r>
              <w:rPr>
                <w:noProof/>
                <w:webHidden/>
              </w:rPr>
              <w:instrText xml:space="preserve"> PAGEREF _Toc8221071 \h </w:instrText>
            </w:r>
            <w:r>
              <w:rPr>
                <w:noProof/>
                <w:webHidden/>
              </w:rPr>
            </w:r>
            <w:r>
              <w:rPr>
                <w:noProof/>
                <w:webHidden/>
              </w:rPr>
              <w:fldChar w:fldCharType="separate"/>
            </w:r>
            <w:r>
              <w:rPr>
                <w:noProof/>
                <w:webHidden/>
              </w:rPr>
              <w:t>20</w:t>
            </w:r>
            <w:r>
              <w:rPr>
                <w:noProof/>
                <w:webHidden/>
              </w:rPr>
              <w:fldChar w:fldCharType="end"/>
            </w:r>
          </w:hyperlink>
        </w:p>
        <w:p w14:paraId="46646119" w14:textId="4A25153F" w:rsidR="00454B39" w:rsidRDefault="00454B39">
          <w:pPr>
            <w:pStyle w:val="TDC3"/>
            <w:tabs>
              <w:tab w:val="right" w:leader="dot" w:pos="8828"/>
            </w:tabs>
            <w:rPr>
              <w:noProof/>
              <w:lang w:val="es-CO"/>
            </w:rPr>
          </w:pPr>
          <w:hyperlink w:anchor="_Toc8221072" w:history="1">
            <w:r w:rsidRPr="00FC6412">
              <w:rPr>
                <w:rStyle w:val="Hipervnculo"/>
                <w:rFonts w:eastAsia="Open Sans"/>
                <w:noProof/>
                <w:lang w:val="es-CO"/>
              </w:rPr>
              <w:t>Portafolio</w:t>
            </w:r>
            <w:r w:rsidRPr="00FC6412">
              <w:rPr>
                <w:rStyle w:val="Hipervnculo"/>
                <w:rFonts w:eastAsia="Open Sans"/>
                <w:noProof/>
              </w:rPr>
              <w:t xml:space="preserve"> de</w:t>
            </w:r>
            <w:r w:rsidRPr="00FC6412">
              <w:rPr>
                <w:rStyle w:val="Hipervnculo"/>
                <w:rFonts w:eastAsia="Open Sans"/>
                <w:noProof/>
                <w:lang w:val="es-CO"/>
              </w:rPr>
              <w:t xml:space="preserve"> Bienes</w:t>
            </w:r>
            <w:r w:rsidRPr="00FC6412">
              <w:rPr>
                <w:rStyle w:val="Hipervnculo"/>
                <w:rFonts w:eastAsia="Open Sans"/>
                <w:noProof/>
              </w:rPr>
              <w:t xml:space="preserve"> y</w:t>
            </w:r>
            <w:r w:rsidRPr="00FC6412">
              <w:rPr>
                <w:rStyle w:val="Hipervnculo"/>
                <w:rFonts w:eastAsia="Open Sans"/>
                <w:noProof/>
                <w:lang w:val="es-CO"/>
              </w:rPr>
              <w:t xml:space="preserve"> Servicios</w:t>
            </w:r>
            <w:r w:rsidRPr="00FC6412">
              <w:rPr>
                <w:rStyle w:val="Hipervnculo"/>
                <w:rFonts w:eastAsia="Open Sans"/>
                <w:noProof/>
              </w:rPr>
              <w:t>:</w:t>
            </w:r>
            <w:r>
              <w:rPr>
                <w:noProof/>
                <w:webHidden/>
              </w:rPr>
              <w:tab/>
            </w:r>
            <w:r>
              <w:rPr>
                <w:noProof/>
                <w:webHidden/>
              </w:rPr>
              <w:fldChar w:fldCharType="begin"/>
            </w:r>
            <w:r>
              <w:rPr>
                <w:noProof/>
                <w:webHidden/>
              </w:rPr>
              <w:instrText xml:space="preserve"> PAGEREF _Toc8221072 \h </w:instrText>
            </w:r>
            <w:r>
              <w:rPr>
                <w:noProof/>
                <w:webHidden/>
              </w:rPr>
            </w:r>
            <w:r>
              <w:rPr>
                <w:noProof/>
                <w:webHidden/>
              </w:rPr>
              <w:fldChar w:fldCharType="separate"/>
            </w:r>
            <w:r>
              <w:rPr>
                <w:noProof/>
                <w:webHidden/>
              </w:rPr>
              <w:t>21</w:t>
            </w:r>
            <w:r>
              <w:rPr>
                <w:noProof/>
                <w:webHidden/>
              </w:rPr>
              <w:fldChar w:fldCharType="end"/>
            </w:r>
          </w:hyperlink>
        </w:p>
        <w:p w14:paraId="13EDDFF7" w14:textId="60F53218" w:rsidR="00454B39" w:rsidRDefault="00454B39">
          <w:pPr>
            <w:pStyle w:val="TDC3"/>
            <w:tabs>
              <w:tab w:val="right" w:leader="dot" w:pos="8828"/>
            </w:tabs>
            <w:rPr>
              <w:noProof/>
              <w:lang w:val="es-CO"/>
            </w:rPr>
          </w:pPr>
          <w:hyperlink w:anchor="_Toc8221073" w:history="1">
            <w:r w:rsidRPr="00FC6412">
              <w:rPr>
                <w:rStyle w:val="Hipervnculo"/>
                <w:noProof/>
              </w:rPr>
              <w:t>Meta:</w:t>
            </w:r>
            <w:r w:rsidRPr="00FC6412">
              <w:rPr>
                <w:rStyle w:val="Hipervnculo"/>
                <w:noProof/>
                <w:lang w:val="es-CO"/>
              </w:rPr>
              <w:t xml:space="preserve"> Desarrollar</w:t>
            </w:r>
            <w:r w:rsidRPr="00FC6412">
              <w:rPr>
                <w:rStyle w:val="Hipervnculo"/>
                <w:noProof/>
              </w:rPr>
              <w:t xml:space="preserve"> el 25% de las</w:t>
            </w:r>
            <w:r w:rsidRPr="00FC6412">
              <w:rPr>
                <w:rStyle w:val="Hipervnculo"/>
                <w:noProof/>
                <w:lang w:val="es-CO"/>
              </w:rPr>
              <w:t xml:space="preserve"> herramientas</w:t>
            </w:r>
            <w:r w:rsidRPr="00FC6412">
              <w:rPr>
                <w:rStyle w:val="Hipervnculo"/>
                <w:noProof/>
              </w:rPr>
              <w:t xml:space="preserve"> para</w:t>
            </w:r>
            <w:r w:rsidRPr="00FC6412">
              <w:rPr>
                <w:rStyle w:val="Hipervnculo"/>
                <w:noProof/>
                <w:lang w:val="es-CO"/>
              </w:rPr>
              <w:t xml:space="preserve"> implementar</w:t>
            </w:r>
            <w:r w:rsidRPr="00FC6412">
              <w:rPr>
                <w:rStyle w:val="Hipervnculo"/>
                <w:noProof/>
              </w:rPr>
              <w:t xml:space="preserve"> el</w:t>
            </w:r>
            <w:r w:rsidRPr="00FC6412">
              <w:rPr>
                <w:rStyle w:val="Hipervnculo"/>
                <w:noProof/>
                <w:lang w:val="es-CO"/>
              </w:rPr>
              <w:t xml:space="preserve"> Sistema Integrado</w:t>
            </w:r>
            <w:r w:rsidRPr="00FC6412">
              <w:rPr>
                <w:rStyle w:val="Hipervnculo"/>
                <w:noProof/>
              </w:rPr>
              <w:t xml:space="preserve"> de</w:t>
            </w:r>
            <w:r>
              <w:rPr>
                <w:noProof/>
                <w:webHidden/>
              </w:rPr>
              <w:tab/>
            </w:r>
            <w:r>
              <w:rPr>
                <w:noProof/>
                <w:webHidden/>
              </w:rPr>
              <w:fldChar w:fldCharType="begin"/>
            </w:r>
            <w:r>
              <w:rPr>
                <w:noProof/>
                <w:webHidden/>
              </w:rPr>
              <w:instrText xml:space="preserve"> PAGEREF _Toc8221073 \h </w:instrText>
            </w:r>
            <w:r>
              <w:rPr>
                <w:noProof/>
                <w:webHidden/>
              </w:rPr>
            </w:r>
            <w:r>
              <w:rPr>
                <w:noProof/>
                <w:webHidden/>
              </w:rPr>
              <w:fldChar w:fldCharType="separate"/>
            </w:r>
            <w:r>
              <w:rPr>
                <w:noProof/>
                <w:webHidden/>
              </w:rPr>
              <w:t>21</w:t>
            </w:r>
            <w:r>
              <w:rPr>
                <w:noProof/>
                <w:webHidden/>
              </w:rPr>
              <w:fldChar w:fldCharType="end"/>
            </w:r>
          </w:hyperlink>
        </w:p>
        <w:p w14:paraId="27B5BF14" w14:textId="273306A9" w:rsidR="00454B39" w:rsidRDefault="00454B39">
          <w:pPr>
            <w:pStyle w:val="TDC3"/>
            <w:tabs>
              <w:tab w:val="right" w:leader="dot" w:pos="8828"/>
            </w:tabs>
            <w:rPr>
              <w:noProof/>
              <w:lang w:val="es-CO"/>
            </w:rPr>
          </w:pPr>
          <w:hyperlink w:anchor="_Toc8221074" w:history="1">
            <w:r w:rsidRPr="00FC6412">
              <w:rPr>
                <w:rStyle w:val="Hipervnculo"/>
                <w:noProof/>
                <w:lang w:val="es-CO"/>
              </w:rPr>
              <w:t>Gestión</w:t>
            </w:r>
            <w:r w:rsidRPr="00FC6412">
              <w:rPr>
                <w:rStyle w:val="Hipervnculo"/>
                <w:noProof/>
              </w:rPr>
              <w:t xml:space="preserve"> de la</w:t>
            </w:r>
            <w:r w:rsidRPr="00FC6412">
              <w:rPr>
                <w:rStyle w:val="Hipervnculo"/>
                <w:noProof/>
                <w:lang w:val="es-CO"/>
              </w:rPr>
              <w:t xml:space="preserve"> Entidad</w:t>
            </w:r>
            <w:r>
              <w:rPr>
                <w:noProof/>
                <w:webHidden/>
              </w:rPr>
              <w:tab/>
            </w:r>
            <w:r>
              <w:rPr>
                <w:noProof/>
                <w:webHidden/>
              </w:rPr>
              <w:fldChar w:fldCharType="begin"/>
            </w:r>
            <w:r>
              <w:rPr>
                <w:noProof/>
                <w:webHidden/>
              </w:rPr>
              <w:instrText xml:space="preserve"> PAGEREF _Toc8221074 \h </w:instrText>
            </w:r>
            <w:r>
              <w:rPr>
                <w:noProof/>
                <w:webHidden/>
              </w:rPr>
            </w:r>
            <w:r>
              <w:rPr>
                <w:noProof/>
                <w:webHidden/>
              </w:rPr>
              <w:fldChar w:fldCharType="separate"/>
            </w:r>
            <w:r>
              <w:rPr>
                <w:noProof/>
                <w:webHidden/>
              </w:rPr>
              <w:t>21</w:t>
            </w:r>
            <w:r>
              <w:rPr>
                <w:noProof/>
                <w:webHidden/>
              </w:rPr>
              <w:fldChar w:fldCharType="end"/>
            </w:r>
          </w:hyperlink>
        </w:p>
        <w:p w14:paraId="02702C86" w14:textId="6FD9AA08" w:rsidR="00454B39" w:rsidRDefault="00454B39">
          <w:pPr>
            <w:pStyle w:val="TDC3"/>
            <w:tabs>
              <w:tab w:val="right" w:leader="dot" w:pos="8828"/>
            </w:tabs>
            <w:rPr>
              <w:noProof/>
              <w:lang w:val="es-CO"/>
            </w:rPr>
          </w:pPr>
          <w:hyperlink w:anchor="_Toc8221075" w:history="1">
            <w:r w:rsidRPr="00FC6412">
              <w:rPr>
                <w:rStyle w:val="Hipervnculo"/>
                <w:rFonts w:eastAsia="Open Sans"/>
                <w:noProof/>
              </w:rPr>
              <w:t>Planes</w:t>
            </w:r>
            <w:r w:rsidRPr="00FC6412">
              <w:rPr>
                <w:rStyle w:val="Hipervnculo"/>
                <w:rFonts w:eastAsia="Open Sans"/>
                <w:noProof/>
                <w:lang w:val="es-CO"/>
              </w:rPr>
              <w:t xml:space="preserve"> Operativos</w:t>
            </w:r>
            <w:r>
              <w:rPr>
                <w:noProof/>
                <w:webHidden/>
              </w:rPr>
              <w:tab/>
            </w:r>
            <w:r>
              <w:rPr>
                <w:noProof/>
                <w:webHidden/>
              </w:rPr>
              <w:fldChar w:fldCharType="begin"/>
            </w:r>
            <w:r>
              <w:rPr>
                <w:noProof/>
                <w:webHidden/>
              </w:rPr>
              <w:instrText xml:space="preserve"> PAGEREF _Toc8221075 \h </w:instrText>
            </w:r>
            <w:r>
              <w:rPr>
                <w:noProof/>
                <w:webHidden/>
              </w:rPr>
            </w:r>
            <w:r>
              <w:rPr>
                <w:noProof/>
                <w:webHidden/>
              </w:rPr>
              <w:fldChar w:fldCharType="separate"/>
            </w:r>
            <w:r>
              <w:rPr>
                <w:noProof/>
                <w:webHidden/>
              </w:rPr>
              <w:t>21</w:t>
            </w:r>
            <w:r>
              <w:rPr>
                <w:noProof/>
                <w:webHidden/>
              </w:rPr>
              <w:fldChar w:fldCharType="end"/>
            </w:r>
          </w:hyperlink>
        </w:p>
        <w:p w14:paraId="2468C462" w14:textId="4FA34530" w:rsidR="00454B39" w:rsidRDefault="00454B39">
          <w:pPr>
            <w:pStyle w:val="TDC3"/>
            <w:tabs>
              <w:tab w:val="right" w:leader="dot" w:pos="8828"/>
            </w:tabs>
            <w:rPr>
              <w:noProof/>
              <w:lang w:val="es-CO"/>
            </w:rPr>
          </w:pPr>
          <w:hyperlink w:anchor="_Toc8221076" w:history="1">
            <w:r w:rsidRPr="00FC6412">
              <w:rPr>
                <w:rStyle w:val="Hipervnculo"/>
                <w:noProof/>
              </w:rPr>
              <w:t>Meta</w:t>
            </w:r>
            <w:r w:rsidRPr="00FC6412">
              <w:rPr>
                <w:rStyle w:val="Hipervnculo"/>
                <w:rFonts w:eastAsia="Open Sans"/>
                <w:noProof/>
              </w:rPr>
              <w:t>:</w:t>
            </w:r>
            <w:r w:rsidRPr="00FC6412">
              <w:rPr>
                <w:rStyle w:val="Hipervnculo"/>
                <w:rFonts w:eastAsia="Open Sans"/>
                <w:noProof/>
                <w:lang w:val="es-CO"/>
              </w:rPr>
              <w:t xml:space="preserve"> Desarrollar</w:t>
            </w:r>
            <w:r w:rsidRPr="00FC6412">
              <w:rPr>
                <w:rStyle w:val="Hipervnculo"/>
                <w:rFonts w:eastAsia="Open Sans"/>
                <w:noProof/>
              </w:rPr>
              <w:t xml:space="preserve"> el 25% de las</w:t>
            </w:r>
            <w:r w:rsidRPr="00FC6412">
              <w:rPr>
                <w:rStyle w:val="Hipervnculo"/>
                <w:rFonts w:eastAsia="Open Sans"/>
                <w:noProof/>
                <w:lang w:val="es-CO"/>
              </w:rPr>
              <w:t xml:space="preserve"> herramientas</w:t>
            </w:r>
            <w:r w:rsidRPr="00FC6412">
              <w:rPr>
                <w:rStyle w:val="Hipervnculo"/>
                <w:rFonts w:eastAsia="Open Sans"/>
                <w:noProof/>
              </w:rPr>
              <w:t xml:space="preserve"> para</w:t>
            </w:r>
            <w:r w:rsidRPr="00FC6412">
              <w:rPr>
                <w:rStyle w:val="Hipervnculo"/>
                <w:rFonts w:eastAsia="Open Sans"/>
                <w:noProof/>
                <w:lang w:val="es-CO"/>
              </w:rPr>
              <w:t xml:space="preserve"> implementar</w:t>
            </w:r>
            <w:r w:rsidRPr="00FC6412">
              <w:rPr>
                <w:rStyle w:val="Hipervnculo"/>
                <w:rFonts w:eastAsia="Open Sans"/>
                <w:noProof/>
              </w:rPr>
              <w:t xml:space="preserve"> el</w:t>
            </w:r>
            <w:r w:rsidRPr="00FC6412">
              <w:rPr>
                <w:rStyle w:val="Hipervnculo"/>
                <w:rFonts w:eastAsia="Open Sans"/>
                <w:noProof/>
                <w:lang w:val="es-CO"/>
              </w:rPr>
              <w:t xml:space="preserve"> Sistema integrado</w:t>
            </w:r>
            <w:r w:rsidRPr="00FC6412">
              <w:rPr>
                <w:rStyle w:val="Hipervnculo"/>
                <w:rFonts w:eastAsia="Open Sans"/>
                <w:noProof/>
              </w:rPr>
              <w:t xml:space="preserve"> de</w:t>
            </w:r>
            <w:r w:rsidRPr="00FC6412">
              <w:rPr>
                <w:rStyle w:val="Hipervnculo"/>
                <w:rFonts w:eastAsia="Open Sans"/>
                <w:noProof/>
                <w:lang w:val="es-CO"/>
              </w:rPr>
              <w:t xml:space="preserve"> Gestión</w:t>
            </w:r>
            <w:r w:rsidRPr="00FC6412">
              <w:rPr>
                <w:rStyle w:val="Hipervnculo"/>
                <w:rFonts w:eastAsia="Open Sans"/>
                <w:noProof/>
              </w:rPr>
              <w:t xml:space="preserve"> de la</w:t>
            </w:r>
            <w:r w:rsidRPr="00FC6412">
              <w:rPr>
                <w:rStyle w:val="Hipervnculo"/>
                <w:rFonts w:eastAsia="Open Sans"/>
                <w:noProof/>
                <w:lang w:val="es-CO"/>
              </w:rPr>
              <w:t xml:space="preserve"> Entidad</w:t>
            </w:r>
            <w:r>
              <w:rPr>
                <w:noProof/>
                <w:webHidden/>
              </w:rPr>
              <w:tab/>
            </w:r>
            <w:r>
              <w:rPr>
                <w:noProof/>
                <w:webHidden/>
              </w:rPr>
              <w:fldChar w:fldCharType="begin"/>
            </w:r>
            <w:r>
              <w:rPr>
                <w:noProof/>
                <w:webHidden/>
              </w:rPr>
              <w:instrText xml:space="preserve"> PAGEREF _Toc8221076 \h </w:instrText>
            </w:r>
            <w:r>
              <w:rPr>
                <w:noProof/>
                <w:webHidden/>
              </w:rPr>
            </w:r>
            <w:r>
              <w:rPr>
                <w:noProof/>
                <w:webHidden/>
              </w:rPr>
              <w:fldChar w:fldCharType="separate"/>
            </w:r>
            <w:r>
              <w:rPr>
                <w:noProof/>
                <w:webHidden/>
              </w:rPr>
              <w:t>21</w:t>
            </w:r>
            <w:r>
              <w:rPr>
                <w:noProof/>
                <w:webHidden/>
              </w:rPr>
              <w:fldChar w:fldCharType="end"/>
            </w:r>
          </w:hyperlink>
        </w:p>
        <w:p w14:paraId="6242A3D1" w14:textId="372BFB31" w:rsidR="00454B39" w:rsidRDefault="00454B39">
          <w:pPr>
            <w:pStyle w:val="TDC3"/>
            <w:tabs>
              <w:tab w:val="right" w:leader="dot" w:pos="8828"/>
            </w:tabs>
            <w:rPr>
              <w:noProof/>
              <w:lang w:val="es-CO"/>
            </w:rPr>
          </w:pPr>
          <w:hyperlink w:anchor="_Toc8221077" w:history="1">
            <w:r w:rsidRPr="00FC6412">
              <w:rPr>
                <w:rStyle w:val="Hipervnculo"/>
                <w:rFonts w:eastAsia="Open Sans"/>
                <w:noProof/>
              </w:rPr>
              <w:t>Plan</w:t>
            </w:r>
            <w:r w:rsidRPr="00FC6412">
              <w:rPr>
                <w:rStyle w:val="Hipervnculo"/>
                <w:rFonts w:eastAsia="Open Sans"/>
                <w:noProof/>
                <w:lang w:val="es-CO"/>
              </w:rPr>
              <w:t xml:space="preserve"> Anticorrupción</w:t>
            </w:r>
            <w:r w:rsidRPr="00FC6412">
              <w:rPr>
                <w:rStyle w:val="Hipervnculo"/>
                <w:rFonts w:eastAsia="Open Sans"/>
                <w:noProof/>
              </w:rPr>
              <w:t xml:space="preserve"> y de</w:t>
            </w:r>
            <w:r w:rsidRPr="00FC6412">
              <w:rPr>
                <w:rStyle w:val="Hipervnculo"/>
                <w:rFonts w:eastAsia="Open Sans"/>
                <w:noProof/>
                <w:lang w:val="es-CO"/>
              </w:rPr>
              <w:t xml:space="preserve"> Atención</w:t>
            </w:r>
            <w:r w:rsidRPr="00FC6412">
              <w:rPr>
                <w:rStyle w:val="Hipervnculo"/>
                <w:rFonts w:eastAsia="Open Sans"/>
                <w:noProof/>
              </w:rPr>
              <w:t xml:space="preserve"> al</w:t>
            </w:r>
            <w:r w:rsidRPr="00FC6412">
              <w:rPr>
                <w:rStyle w:val="Hipervnculo"/>
                <w:rFonts w:eastAsia="Open Sans"/>
                <w:noProof/>
                <w:lang w:val="es-CO"/>
              </w:rPr>
              <w:t xml:space="preserve"> Ciudadano</w:t>
            </w:r>
            <w:r>
              <w:rPr>
                <w:noProof/>
                <w:webHidden/>
              </w:rPr>
              <w:tab/>
            </w:r>
            <w:r>
              <w:rPr>
                <w:noProof/>
                <w:webHidden/>
              </w:rPr>
              <w:fldChar w:fldCharType="begin"/>
            </w:r>
            <w:r>
              <w:rPr>
                <w:noProof/>
                <w:webHidden/>
              </w:rPr>
              <w:instrText xml:space="preserve"> PAGEREF _Toc8221077 \h </w:instrText>
            </w:r>
            <w:r>
              <w:rPr>
                <w:noProof/>
                <w:webHidden/>
              </w:rPr>
            </w:r>
            <w:r>
              <w:rPr>
                <w:noProof/>
                <w:webHidden/>
              </w:rPr>
              <w:fldChar w:fldCharType="separate"/>
            </w:r>
            <w:r>
              <w:rPr>
                <w:noProof/>
                <w:webHidden/>
              </w:rPr>
              <w:t>22</w:t>
            </w:r>
            <w:r>
              <w:rPr>
                <w:noProof/>
                <w:webHidden/>
              </w:rPr>
              <w:fldChar w:fldCharType="end"/>
            </w:r>
          </w:hyperlink>
        </w:p>
        <w:p w14:paraId="31936CF5" w14:textId="7AEE692A" w:rsidR="00454B39" w:rsidRDefault="00454B39">
          <w:pPr>
            <w:pStyle w:val="TDC3"/>
            <w:tabs>
              <w:tab w:val="right" w:leader="dot" w:pos="8828"/>
            </w:tabs>
            <w:rPr>
              <w:noProof/>
              <w:lang w:val="es-CO"/>
            </w:rPr>
          </w:pPr>
          <w:hyperlink w:anchor="_Toc8221078" w:history="1">
            <w:r w:rsidRPr="00FC6412">
              <w:rPr>
                <w:rStyle w:val="Hipervnculo"/>
                <w:rFonts w:eastAsia="Open Sans"/>
                <w:noProof/>
              </w:rPr>
              <w:t>Meta:</w:t>
            </w:r>
            <w:r w:rsidRPr="00FC6412">
              <w:rPr>
                <w:rStyle w:val="Hipervnculo"/>
                <w:rFonts w:eastAsia="Open Sans"/>
                <w:noProof/>
                <w:lang w:val="es-CO"/>
              </w:rPr>
              <w:t xml:space="preserve"> Generar una</w:t>
            </w:r>
            <w:r w:rsidRPr="00FC6412">
              <w:rPr>
                <w:rStyle w:val="Hipervnculo"/>
                <w:rFonts w:eastAsia="Open Sans"/>
                <w:noProof/>
              </w:rPr>
              <w:t xml:space="preserve"> (1)</w:t>
            </w:r>
            <w:r w:rsidRPr="00FC6412">
              <w:rPr>
                <w:rStyle w:val="Hipervnculo"/>
                <w:rFonts w:eastAsia="Open Sans"/>
                <w:noProof/>
                <w:lang w:val="es-CO"/>
              </w:rPr>
              <w:t xml:space="preserve"> estrategia</w:t>
            </w:r>
            <w:r w:rsidRPr="00FC6412">
              <w:rPr>
                <w:rStyle w:val="Hipervnculo"/>
                <w:rFonts w:eastAsia="Open Sans"/>
                <w:noProof/>
              </w:rPr>
              <w:t xml:space="preserve"> para</w:t>
            </w:r>
            <w:r w:rsidRPr="00FC6412">
              <w:rPr>
                <w:rStyle w:val="Hipervnculo"/>
                <w:rFonts w:eastAsia="Open Sans"/>
                <w:noProof/>
                <w:lang w:val="es-CO"/>
              </w:rPr>
              <w:t xml:space="preserve"> mejorar</w:t>
            </w:r>
            <w:r w:rsidRPr="00FC6412">
              <w:rPr>
                <w:rStyle w:val="Hipervnculo"/>
                <w:rFonts w:eastAsia="Open Sans"/>
                <w:noProof/>
              </w:rPr>
              <w:t xml:space="preserve"> las</w:t>
            </w:r>
            <w:r w:rsidRPr="00FC6412">
              <w:rPr>
                <w:rStyle w:val="Hipervnculo"/>
                <w:rFonts w:eastAsia="Open Sans"/>
                <w:noProof/>
                <w:lang w:val="es-CO"/>
              </w:rPr>
              <w:t xml:space="preserve"> prácticas</w:t>
            </w:r>
            <w:r w:rsidRPr="00FC6412">
              <w:rPr>
                <w:rStyle w:val="Hipervnculo"/>
                <w:rFonts w:eastAsia="Open Sans"/>
                <w:noProof/>
              </w:rPr>
              <w:t xml:space="preserve"> de</w:t>
            </w:r>
            <w:r w:rsidRPr="00FC6412">
              <w:rPr>
                <w:rStyle w:val="Hipervnculo"/>
                <w:rFonts w:eastAsia="Open Sans"/>
                <w:noProof/>
                <w:lang w:val="es-CO"/>
              </w:rPr>
              <w:t xml:space="preserve"> gestión</w:t>
            </w:r>
            <w:r w:rsidRPr="00FC6412">
              <w:rPr>
                <w:rStyle w:val="Hipervnculo"/>
                <w:rFonts w:eastAsia="Open Sans"/>
                <w:noProof/>
              </w:rPr>
              <w:t xml:space="preserve"> del</w:t>
            </w:r>
            <w:r w:rsidRPr="00FC6412">
              <w:rPr>
                <w:rStyle w:val="Hipervnculo"/>
                <w:rFonts w:eastAsia="Open Sans"/>
                <w:noProof/>
                <w:lang w:val="es-CO"/>
              </w:rPr>
              <w:t xml:space="preserve"> Proceso</w:t>
            </w:r>
            <w:r w:rsidRPr="00FC6412">
              <w:rPr>
                <w:rStyle w:val="Hipervnculo"/>
                <w:rFonts w:eastAsia="Open Sans"/>
                <w:noProof/>
              </w:rPr>
              <w:t xml:space="preserve"> de</w:t>
            </w:r>
            <w:r w:rsidRPr="00FC6412">
              <w:rPr>
                <w:rStyle w:val="Hipervnculo"/>
                <w:rFonts w:eastAsia="Open Sans"/>
                <w:noProof/>
                <w:lang w:val="es-CO"/>
              </w:rPr>
              <w:t xml:space="preserve"> Planeación</w:t>
            </w:r>
            <w:r w:rsidRPr="00FC6412">
              <w:rPr>
                <w:rStyle w:val="Hipervnculo"/>
                <w:rFonts w:eastAsia="Open Sans"/>
                <w:noProof/>
              </w:rPr>
              <w:t xml:space="preserve"> y</w:t>
            </w:r>
            <w:r w:rsidRPr="00FC6412">
              <w:rPr>
                <w:rStyle w:val="Hipervnculo"/>
                <w:rFonts w:eastAsia="Open Sans"/>
                <w:noProof/>
                <w:lang w:val="es-CO"/>
              </w:rPr>
              <w:t xml:space="preserve"> Mejora</w:t>
            </w:r>
            <w:r w:rsidRPr="00FC6412">
              <w:rPr>
                <w:rStyle w:val="Hipervnculo"/>
                <w:rFonts w:eastAsia="Open Sans"/>
                <w:noProof/>
              </w:rPr>
              <w:t xml:space="preserve"> Continua</w:t>
            </w:r>
            <w:r>
              <w:rPr>
                <w:noProof/>
                <w:webHidden/>
              </w:rPr>
              <w:tab/>
            </w:r>
            <w:r>
              <w:rPr>
                <w:noProof/>
                <w:webHidden/>
              </w:rPr>
              <w:fldChar w:fldCharType="begin"/>
            </w:r>
            <w:r>
              <w:rPr>
                <w:noProof/>
                <w:webHidden/>
              </w:rPr>
              <w:instrText xml:space="preserve"> PAGEREF _Toc8221078 \h </w:instrText>
            </w:r>
            <w:r>
              <w:rPr>
                <w:noProof/>
                <w:webHidden/>
              </w:rPr>
            </w:r>
            <w:r>
              <w:rPr>
                <w:noProof/>
                <w:webHidden/>
              </w:rPr>
              <w:fldChar w:fldCharType="separate"/>
            </w:r>
            <w:r>
              <w:rPr>
                <w:noProof/>
                <w:webHidden/>
              </w:rPr>
              <w:t>22</w:t>
            </w:r>
            <w:r>
              <w:rPr>
                <w:noProof/>
                <w:webHidden/>
              </w:rPr>
              <w:fldChar w:fldCharType="end"/>
            </w:r>
          </w:hyperlink>
        </w:p>
        <w:p w14:paraId="7FC7B948" w14:textId="4F37DC0A" w:rsidR="00454B39" w:rsidRDefault="00454B39">
          <w:pPr>
            <w:pStyle w:val="TDC3"/>
            <w:tabs>
              <w:tab w:val="right" w:leader="dot" w:pos="8828"/>
            </w:tabs>
            <w:rPr>
              <w:noProof/>
              <w:lang w:val="es-CO"/>
            </w:rPr>
          </w:pPr>
          <w:hyperlink w:anchor="_Toc8221079" w:history="1">
            <w:r w:rsidRPr="00FC6412">
              <w:rPr>
                <w:rStyle w:val="Hipervnculo"/>
                <w:rFonts w:eastAsia="Open Sans"/>
                <w:noProof/>
              </w:rPr>
              <w:t>Meta:</w:t>
            </w:r>
            <w:r w:rsidRPr="00FC6412">
              <w:rPr>
                <w:rStyle w:val="Hipervnculo"/>
                <w:rFonts w:eastAsia="Open Sans"/>
                <w:noProof/>
                <w:lang w:val="es-CO"/>
              </w:rPr>
              <w:t xml:space="preserve"> Tramitar</w:t>
            </w:r>
            <w:r w:rsidRPr="00FC6412">
              <w:rPr>
                <w:rStyle w:val="Hipervnculo"/>
                <w:rFonts w:eastAsia="Open Sans"/>
                <w:noProof/>
              </w:rPr>
              <w:t xml:space="preserve"> el 100 % de las</w:t>
            </w:r>
            <w:r w:rsidRPr="00FC6412">
              <w:rPr>
                <w:rStyle w:val="Hipervnculo"/>
                <w:rFonts w:eastAsia="Open Sans"/>
                <w:noProof/>
                <w:lang w:val="es-CO"/>
              </w:rPr>
              <w:t xml:space="preserve"> quejas</w:t>
            </w:r>
            <w:r w:rsidRPr="00FC6412">
              <w:rPr>
                <w:rStyle w:val="Hipervnculo"/>
                <w:rFonts w:eastAsia="Open Sans"/>
                <w:noProof/>
              </w:rPr>
              <w:t xml:space="preserve"> que</w:t>
            </w:r>
            <w:r w:rsidRPr="00FC6412">
              <w:rPr>
                <w:rStyle w:val="Hipervnculo"/>
                <w:rFonts w:eastAsia="Open Sans"/>
                <w:noProof/>
                <w:lang w:val="es-CO"/>
              </w:rPr>
              <w:t xml:space="preserve"> llegan</w:t>
            </w:r>
            <w:r w:rsidRPr="00FC6412">
              <w:rPr>
                <w:rStyle w:val="Hipervnculo"/>
                <w:rFonts w:eastAsia="Open Sans"/>
                <w:noProof/>
              </w:rPr>
              <w:t xml:space="preserve"> a la</w:t>
            </w:r>
            <w:r w:rsidRPr="00FC6412">
              <w:rPr>
                <w:rStyle w:val="Hipervnculo"/>
                <w:rFonts w:eastAsia="Open Sans"/>
                <w:noProof/>
                <w:lang w:val="es-CO"/>
              </w:rPr>
              <w:t xml:space="preserve"> Dirección Distrital</w:t>
            </w:r>
            <w:r w:rsidRPr="00FC6412">
              <w:rPr>
                <w:rStyle w:val="Hipervnculo"/>
                <w:rFonts w:eastAsia="Open Sans"/>
                <w:noProof/>
              </w:rPr>
              <w:t xml:space="preserve"> de</w:t>
            </w:r>
            <w:r w:rsidRPr="00FC6412">
              <w:rPr>
                <w:rStyle w:val="Hipervnculo"/>
                <w:rFonts w:eastAsia="Open Sans"/>
                <w:noProof/>
                <w:lang w:val="es-CO"/>
              </w:rPr>
              <w:t xml:space="preserve"> Asuntos Disciplinarios</w:t>
            </w:r>
            <w:r w:rsidRPr="00FC6412">
              <w:rPr>
                <w:rStyle w:val="Hipervnculo"/>
                <w:rFonts w:eastAsia="Open Sans"/>
                <w:noProof/>
              </w:rPr>
              <w:t xml:space="preserve"> de</w:t>
            </w:r>
            <w:r w:rsidRPr="00FC6412">
              <w:rPr>
                <w:rStyle w:val="Hipervnculo"/>
                <w:rFonts w:eastAsia="Open Sans"/>
                <w:noProof/>
                <w:lang w:val="es-CO"/>
              </w:rPr>
              <w:t xml:space="preserve"> competencia normativa</w:t>
            </w:r>
            <w:r w:rsidRPr="00FC6412">
              <w:rPr>
                <w:rStyle w:val="Hipervnculo"/>
                <w:rFonts w:eastAsia="Open Sans"/>
                <w:noProof/>
              </w:rPr>
              <w:t>:</w:t>
            </w:r>
            <w:r>
              <w:rPr>
                <w:noProof/>
                <w:webHidden/>
              </w:rPr>
              <w:tab/>
            </w:r>
            <w:r>
              <w:rPr>
                <w:noProof/>
                <w:webHidden/>
              </w:rPr>
              <w:fldChar w:fldCharType="begin"/>
            </w:r>
            <w:r>
              <w:rPr>
                <w:noProof/>
                <w:webHidden/>
              </w:rPr>
              <w:instrText xml:space="preserve"> PAGEREF _Toc8221079 \h </w:instrText>
            </w:r>
            <w:r>
              <w:rPr>
                <w:noProof/>
                <w:webHidden/>
              </w:rPr>
            </w:r>
            <w:r>
              <w:rPr>
                <w:noProof/>
                <w:webHidden/>
              </w:rPr>
              <w:fldChar w:fldCharType="separate"/>
            </w:r>
            <w:r>
              <w:rPr>
                <w:noProof/>
                <w:webHidden/>
              </w:rPr>
              <w:t>23</w:t>
            </w:r>
            <w:r>
              <w:rPr>
                <w:noProof/>
                <w:webHidden/>
              </w:rPr>
              <w:fldChar w:fldCharType="end"/>
            </w:r>
          </w:hyperlink>
        </w:p>
        <w:p w14:paraId="2C1C0DE5" w14:textId="711967B7" w:rsidR="00454B39" w:rsidRDefault="00454B39">
          <w:pPr>
            <w:pStyle w:val="TDC3"/>
            <w:tabs>
              <w:tab w:val="right" w:leader="dot" w:pos="8828"/>
            </w:tabs>
            <w:rPr>
              <w:noProof/>
              <w:lang w:val="es-CO"/>
            </w:rPr>
          </w:pPr>
          <w:hyperlink w:anchor="_Toc8221080" w:history="1">
            <w:r w:rsidRPr="00FC6412">
              <w:rPr>
                <w:rStyle w:val="Hipervnculo"/>
                <w:rFonts w:eastAsia="Open Sans"/>
                <w:noProof/>
                <w:lang w:val="es-CO"/>
              </w:rPr>
              <w:t>Política de administración del riesgo</w:t>
            </w:r>
            <w:r>
              <w:rPr>
                <w:noProof/>
                <w:webHidden/>
              </w:rPr>
              <w:tab/>
            </w:r>
            <w:r>
              <w:rPr>
                <w:noProof/>
                <w:webHidden/>
              </w:rPr>
              <w:fldChar w:fldCharType="begin"/>
            </w:r>
            <w:r>
              <w:rPr>
                <w:noProof/>
                <w:webHidden/>
              </w:rPr>
              <w:instrText xml:space="preserve"> PAGEREF _Toc8221080 \h </w:instrText>
            </w:r>
            <w:r>
              <w:rPr>
                <w:noProof/>
                <w:webHidden/>
              </w:rPr>
            </w:r>
            <w:r>
              <w:rPr>
                <w:noProof/>
                <w:webHidden/>
              </w:rPr>
              <w:fldChar w:fldCharType="separate"/>
            </w:r>
            <w:r>
              <w:rPr>
                <w:noProof/>
                <w:webHidden/>
              </w:rPr>
              <w:t>23</w:t>
            </w:r>
            <w:r>
              <w:rPr>
                <w:noProof/>
                <w:webHidden/>
              </w:rPr>
              <w:fldChar w:fldCharType="end"/>
            </w:r>
          </w:hyperlink>
        </w:p>
        <w:p w14:paraId="4B4DE514" w14:textId="5ABB9ADE" w:rsidR="00454B39" w:rsidRDefault="00454B39">
          <w:pPr>
            <w:pStyle w:val="TDC3"/>
            <w:tabs>
              <w:tab w:val="right" w:leader="dot" w:pos="8828"/>
            </w:tabs>
            <w:rPr>
              <w:noProof/>
              <w:lang w:val="es-CO"/>
            </w:rPr>
          </w:pPr>
          <w:hyperlink w:anchor="_Toc8221081" w:history="1">
            <w:r w:rsidRPr="00FC6412">
              <w:rPr>
                <w:rStyle w:val="Hipervnculo"/>
                <w:rFonts w:eastAsia="Open Sans"/>
                <w:noProof/>
                <w:lang w:val="es-CO"/>
              </w:rPr>
              <w:t>Meta: Desarrollar el 25% de las herramientas para implementar el Sistema Integrado de Gestión de la Entidad</w:t>
            </w:r>
            <w:r>
              <w:rPr>
                <w:noProof/>
                <w:webHidden/>
              </w:rPr>
              <w:tab/>
            </w:r>
            <w:r>
              <w:rPr>
                <w:noProof/>
                <w:webHidden/>
              </w:rPr>
              <w:fldChar w:fldCharType="begin"/>
            </w:r>
            <w:r>
              <w:rPr>
                <w:noProof/>
                <w:webHidden/>
              </w:rPr>
              <w:instrText xml:space="preserve"> PAGEREF _Toc8221081 \h </w:instrText>
            </w:r>
            <w:r>
              <w:rPr>
                <w:noProof/>
                <w:webHidden/>
              </w:rPr>
            </w:r>
            <w:r>
              <w:rPr>
                <w:noProof/>
                <w:webHidden/>
              </w:rPr>
              <w:fldChar w:fldCharType="separate"/>
            </w:r>
            <w:r>
              <w:rPr>
                <w:noProof/>
                <w:webHidden/>
              </w:rPr>
              <w:t>23</w:t>
            </w:r>
            <w:r>
              <w:rPr>
                <w:noProof/>
                <w:webHidden/>
              </w:rPr>
              <w:fldChar w:fldCharType="end"/>
            </w:r>
          </w:hyperlink>
        </w:p>
        <w:p w14:paraId="065A16C5" w14:textId="61920011" w:rsidR="00454B39" w:rsidRDefault="00454B39">
          <w:pPr>
            <w:pStyle w:val="TDC1"/>
            <w:tabs>
              <w:tab w:val="right" w:leader="dot" w:pos="8828"/>
            </w:tabs>
            <w:rPr>
              <w:noProof/>
              <w:lang w:val="es-CO"/>
            </w:rPr>
          </w:pPr>
          <w:hyperlink w:anchor="_Toc8221082" w:history="1">
            <w:r w:rsidRPr="00FC6412">
              <w:rPr>
                <w:rStyle w:val="Hipervnculo"/>
                <w:noProof/>
                <w:lang w:val="es-CO"/>
              </w:rPr>
              <w:t>Dimensión</w:t>
            </w:r>
            <w:r w:rsidRPr="00FC6412">
              <w:rPr>
                <w:rStyle w:val="Hipervnculo"/>
                <w:noProof/>
              </w:rPr>
              <w:t xml:space="preserve"> III:</w:t>
            </w:r>
            <w:r w:rsidRPr="00FC6412">
              <w:rPr>
                <w:rStyle w:val="Hipervnculo"/>
                <w:noProof/>
                <w:lang w:val="es-CL"/>
              </w:rPr>
              <w:t xml:space="preserve"> Gestión</w:t>
            </w:r>
            <w:r w:rsidRPr="00FC6412">
              <w:rPr>
                <w:rStyle w:val="Hipervnculo"/>
                <w:noProof/>
              </w:rPr>
              <w:t xml:space="preserve"> con</w:t>
            </w:r>
            <w:r w:rsidRPr="00FC6412">
              <w:rPr>
                <w:rStyle w:val="Hipervnculo"/>
                <w:noProof/>
                <w:lang w:val="es-CO"/>
              </w:rPr>
              <w:t xml:space="preserve"> valores</w:t>
            </w:r>
            <w:r w:rsidRPr="00FC6412">
              <w:rPr>
                <w:rStyle w:val="Hipervnculo"/>
                <w:noProof/>
              </w:rPr>
              <w:t xml:space="preserve"> para</w:t>
            </w:r>
            <w:r w:rsidRPr="00FC6412">
              <w:rPr>
                <w:rStyle w:val="Hipervnculo"/>
                <w:noProof/>
                <w:lang w:val="es-CO"/>
              </w:rPr>
              <w:t xml:space="preserve"> resultados</w:t>
            </w:r>
            <w:r>
              <w:rPr>
                <w:noProof/>
                <w:webHidden/>
              </w:rPr>
              <w:tab/>
            </w:r>
            <w:r>
              <w:rPr>
                <w:noProof/>
                <w:webHidden/>
              </w:rPr>
              <w:fldChar w:fldCharType="begin"/>
            </w:r>
            <w:r>
              <w:rPr>
                <w:noProof/>
                <w:webHidden/>
              </w:rPr>
              <w:instrText xml:space="preserve"> PAGEREF _Toc8221082 \h </w:instrText>
            </w:r>
            <w:r>
              <w:rPr>
                <w:noProof/>
                <w:webHidden/>
              </w:rPr>
            </w:r>
            <w:r>
              <w:rPr>
                <w:noProof/>
                <w:webHidden/>
              </w:rPr>
              <w:fldChar w:fldCharType="separate"/>
            </w:r>
            <w:r>
              <w:rPr>
                <w:noProof/>
                <w:webHidden/>
              </w:rPr>
              <w:t>24</w:t>
            </w:r>
            <w:r>
              <w:rPr>
                <w:noProof/>
                <w:webHidden/>
              </w:rPr>
              <w:fldChar w:fldCharType="end"/>
            </w:r>
          </w:hyperlink>
        </w:p>
        <w:p w14:paraId="492849A0" w14:textId="0DFF49A4" w:rsidR="00454B39" w:rsidRDefault="00454B39">
          <w:pPr>
            <w:pStyle w:val="TDC2"/>
            <w:tabs>
              <w:tab w:val="right" w:leader="dot" w:pos="8828"/>
            </w:tabs>
            <w:rPr>
              <w:noProof/>
              <w:lang w:val="es-CO"/>
            </w:rPr>
          </w:pPr>
          <w:hyperlink w:anchor="_Toc8221083" w:history="1">
            <w:r w:rsidRPr="00FC6412">
              <w:rPr>
                <w:rStyle w:val="Hipervnculo"/>
                <w:noProof/>
              </w:rPr>
              <w:t>4 FORTALECIMIENTO ORGANIZACIONAL Y SIMPLIFICACIÓN DE PROCESOS.</w:t>
            </w:r>
            <w:r>
              <w:rPr>
                <w:noProof/>
                <w:webHidden/>
              </w:rPr>
              <w:tab/>
            </w:r>
            <w:r>
              <w:rPr>
                <w:noProof/>
                <w:webHidden/>
              </w:rPr>
              <w:fldChar w:fldCharType="begin"/>
            </w:r>
            <w:r>
              <w:rPr>
                <w:noProof/>
                <w:webHidden/>
              </w:rPr>
              <w:instrText xml:space="preserve"> PAGEREF _Toc8221083 \h </w:instrText>
            </w:r>
            <w:r>
              <w:rPr>
                <w:noProof/>
                <w:webHidden/>
              </w:rPr>
            </w:r>
            <w:r>
              <w:rPr>
                <w:noProof/>
                <w:webHidden/>
              </w:rPr>
              <w:fldChar w:fldCharType="separate"/>
            </w:r>
            <w:r>
              <w:rPr>
                <w:noProof/>
                <w:webHidden/>
              </w:rPr>
              <w:t>24</w:t>
            </w:r>
            <w:r>
              <w:rPr>
                <w:noProof/>
                <w:webHidden/>
              </w:rPr>
              <w:fldChar w:fldCharType="end"/>
            </w:r>
          </w:hyperlink>
        </w:p>
        <w:p w14:paraId="299D5299" w14:textId="645BA0EF" w:rsidR="00454B39" w:rsidRDefault="00454B39">
          <w:pPr>
            <w:pStyle w:val="TDC3"/>
            <w:tabs>
              <w:tab w:val="right" w:leader="dot" w:pos="8828"/>
            </w:tabs>
            <w:rPr>
              <w:noProof/>
              <w:lang w:val="es-CO"/>
            </w:rPr>
          </w:pPr>
          <w:hyperlink w:anchor="_Toc8221084" w:history="1">
            <w:r w:rsidRPr="00FC6412">
              <w:rPr>
                <w:rStyle w:val="Hipervnculo"/>
                <w:noProof/>
                <w:lang w:val="es-CO"/>
              </w:rPr>
              <w:t>Operación Interna</w:t>
            </w:r>
            <w:r>
              <w:rPr>
                <w:noProof/>
                <w:webHidden/>
              </w:rPr>
              <w:tab/>
            </w:r>
            <w:r>
              <w:rPr>
                <w:noProof/>
                <w:webHidden/>
              </w:rPr>
              <w:fldChar w:fldCharType="begin"/>
            </w:r>
            <w:r>
              <w:rPr>
                <w:noProof/>
                <w:webHidden/>
              </w:rPr>
              <w:instrText xml:space="preserve"> PAGEREF _Toc8221084 \h </w:instrText>
            </w:r>
            <w:r>
              <w:rPr>
                <w:noProof/>
                <w:webHidden/>
              </w:rPr>
            </w:r>
            <w:r>
              <w:rPr>
                <w:noProof/>
                <w:webHidden/>
              </w:rPr>
              <w:fldChar w:fldCharType="separate"/>
            </w:r>
            <w:r>
              <w:rPr>
                <w:noProof/>
                <w:webHidden/>
              </w:rPr>
              <w:t>24</w:t>
            </w:r>
            <w:r>
              <w:rPr>
                <w:noProof/>
                <w:webHidden/>
              </w:rPr>
              <w:fldChar w:fldCharType="end"/>
            </w:r>
          </w:hyperlink>
        </w:p>
        <w:p w14:paraId="13767866" w14:textId="40BCC5C3" w:rsidR="00454B39" w:rsidRDefault="00454B39">
          <w:pPr>
            <w:pStyle w:val="TDC3"/>
            <w:tabs>
              <w:tab w:val="right" w:leader="dot" w:pos="8828"/>
            </w:tabs>
            <w:rPr>
              <w:noProof/>
              <w:lang w:val="es-CO"/>
            </w:rPr>
          </w:pPr>
          <w:hyperlink w:anchor="_Toc8221085" w:history="1">
            <w:r w:rsidRPr="00FC6412">
              <w:rPr>
                <w:rStyle w:val="Hipervnculo"/>
                <w:rFonts w:eastAsia="Open Sans"/>
                <w:noProof/>
                <w:lang w:val="es-CO"/>
              </w:rPr>
              <w:t>Gestión</w:t>
            </w:r>
            <w:r w:rsidRPr="00FC6412">
              <w:rPr>
                <w:rStyle w:val="Hipervnculo"/>
                <w:rFonts w:eastAsia="Open Sans"/>
                <w:noProof/>
              </w:rPr>
              <w:t xml:space="preserve"> documental SIG.</w:t>
            </w:r>
            <w:r>
              <w:rPr>
                <w:noProof/>
                <w:webHidden/>
              </w:rPr>
              <w:tab/>
            </w:r>
            <w:r>
              <w:rPr>
                <w:noProof/>
                <w:webHidden/>
              </w:rPr>
              <w:fldChar w:fldCharType="begin"/>
            </w:r>
            <w:r>
              <w:rPr>
                <w:noProof/>
                <w:webHidden/>
              </w:rPr>
              <w:instrText xml:space="preserve"> PAGEREF _Toc8221085 \h </w:instrText>
            </w:r>
            <w:r>
              <w:rPr>
                <w:noProof/>
                <w:webHidden/>
              </w:rPr>
            </w:r>
            <w:r>
              <w:rPr>
                <w:noProof/>
                <w:webHidden/>
              </w:rPr>
              <w:fldChar w:fldCharType="separate"/>
            </w:r>
            <w:r>
              <w:rPr>
                <w:noProof/>
                <w:webHidden/>
              </w:rPr>
              <w:t>24</w:t>
            </w:r>
            <w:r>
              <w:rPr>
                <w:noProof/>
                <w:webHidden/>
              </w:rPr>
              <w:fldChar w:fldCharType="end"/>
            </w:r>
          </w:hyperlink>
        </w:p>
        <w:p w14:paraId="42F5991A" w14:textId="418F4E3E" w:rsidR="00454B39" w:rsidRDefault="00454B39">
          <w:pPr>
            <w:pStyle w:val="TDC3"/>
            <w:tabs>
              <w:tab w:val="right" w:leader="dot" w:pos="8828"/>
            </w:tabs>
            <w:rPr>
              <w:noProof/>
              <w:lang w:val="es-CO"/>
            </w:rPr>
          </w:pPr>
          <w:hyperlink w:anchor="_Toc8221086" w:history="1">
            <w:r w:rsidRPr="00FC6412">
              <w:rPr>
                <w:rStyle w:val="Hipervnculo"/>
                <w:rFonts w:eastAsia="Open Sans"/>
                <w:noProof/>
              </w:rPr>
              <w:t>Meta:</w:t>
            </w:r>
            <w:r w:rsidRPr="00FC6412">
              <w:rPr>
                <w:rStyle w:val="Hipervnculo"/>
                <w:rFonts w:eastAsia="Open Sans"/>
                <w:noProof/>
                <w:lang w:val="es-CO"/>
              </w:rPr>
              <w:t xml:space="preserve"> Implementar</w:t>
            </w:r>
            <w:r w:rsidRPr="00FC6412">
              <w:rPr>
                <w:rStyle w:val="Hipervnculo"/>
                <w:rFonts w:eastAsia="Open Sans"/>
                <w:noProof/>
              </w:rPr>
              <w:t xml:space="preserve"> el 53% de las</w:t>
            </w:r>
            <w:r w:rsidRPr="00FC6412">
              <w:rPr>
                <w:rStyle w:val="Hipervnculo"/>
                <w:rFonts w:eastAsia="Open Sans"/>
                <w:noProof/>
                <w:lang w:val="es-CO"/>
              </w:rPr>
              <w:t xml:space="preserve"> herramientas</w:t>
            </w:r>
            <w:r w:rsidRPr="00FC6412">
              <w:rPr>
                <w:rStyle w:val="Hipervnculo"/>
                <w:rFonts w:eastAsia="Open Sans"/>
                <w:noProof/>
              </w:rPr>
              <w:t xml:space="preserve"> de</w:t>
            </w:r>
            <w:r w:rsidRPr="00FC6412">
              <w:rPr>
                <w:rStyle w:val="Hipervnculo"/>
                <w:rFonts w:eastAsia="Open Sans"/>
                <w:noProof/>
                <w:lang w:val="es-CO"/>
              </w:rPr>
              <w:t xml:space="preserve"> gestión</w:t>
            </w:r>
            <w:r w:rsidRPr="00FC6412">
              <w:rPr>
                <w:rStyle w:val="Hipervnculo"/>
                <w:rFonts w:eastAsia="Open Sans"/>
                <w:noProof/>
              </w:rPr>
              <w:t xml:space="preserve"> y</w:t>
            </w:r>
            <w:r w:rsidRPr="00FC6412">
              <w:rPr>
                <w:rStyle w:val="Hipervnculo"/>
                <w:rFonts w:eastAsia="Open Sans"/>
                <w:noProof/>
                <w:lang w:val="es-CO"/>
              </w:rPr>
              <w:t xml:space="preserve"> administrativas</w:t>
            </w:r>
            <w:r>
              <w:rPr>
                <w:noProof/>
                <w:webHidden/>
              </w:rPr>
              <w:tab/>
            </w:r>
            <w:r>
              <w:rPr>
                <w:noProof/>
                <w:webHidden/>
              </w:rPr>
              <w:fldChar w:fldCharType="begin"/>
            </w:r>
            <w:r>
              <w:rPr>
                <w:noProof/>
                <w:webHidden/>
              </w:rPr>
              <w:instrText xml:space="preserve"> PAGEREF _Toc8221086 \h </w:instrText>
            </w:r>
            <w:r>
              <w:rPr>
                <w:noProof/>
                <w:webHidden/>
              </w:rPr>
            </w:r>
            <w:r>
              <w:rPr>
                <w:noProof/>
                <w:webHidden/>
              </w:rPr>
              <w:fldChar w:fldCharType="separate"/>
            </w:r>
            <w:r>
              <w:rPr>
                <w:noProof/>
                <w:webHidden/>
              </w:rPr>
              <w:t>24</w:t>
            </w:r>
            <w:r>
              <w:rPr>
                <w:noProof/>
                <w:webHidden/>
              </w:rPr>
              <w:fldChar w:fldCharType="end"/>
            </w:r>
          </w:hyperlink>
        </w:p>
        <w:p w14:paraId="62FF4F30" w14:textId="72387ABB" w:rsidR="00454B39" w:rsidRDefault="00454B39">
          <w:pPr>
            <w:pStyle w:val="TDC2"/>
            <w:tabs>
              <w:tab w:val="right" w:leader="dot" w:pos="8828"/>
            </w:tabs>
            <w:rPr>
              <w:noProof/>
              <w:lang w:val="es-CO"/>
            </w:rPr>
          </w:pPr>
          <w:hyperlink w:anchor="_Toc8221087" w:history="1">
            <w:r w:rsidRPr="00FC6412">
              <w:rPr>
                <w:rStyle w:val="Hipervnculo"/>
                <w:noProof/>
              </w:rPr>
              <w:t>5 GESTIÓN PRESUPUESTAL Y EFICIENCIA DEL GASTO</w:t>
            </w:r>
            <w:r>
              <w:rPr>
                <w:noProof/>
                <w:webHidden/>
              </w:rPr>
              <w:tab/>
            </w:r>
            <w:r>
              <w:rPr>
                <w:noProof/>
                <w:webHidden/>
              </w:rPr>
              <w:fldChar w:fldCharType="begin"/>
            </w:r>
            <w:r>
              <w:rPr>
                <w:noProof/>
                <w:webHidden/>
              </w:rPr>
              <w:instrText xml:space="preserve"> PAGEREF _Toc8221087 \h </w:instrText>
            </w:r>
            <w:r>
              <w:rPr>
                <w:noProof/>
                <w:webHidden/>
              </w:rPr>
            </w:r>
            <w:r>
              <w:rPr>
                <w:noProof/>
                <w:webHidden/>
              </w:rPr>
              <w:fldChar w:fldCharType="separate"/>
            </w:r>
            <w:r>
              <w:rPr>
                <w:noProof/>
                <w:webHidden/>
              </w:rPr>
              <w:t>25</w:t>
            </w:r>
            <w:r>
              <w:rPr>
                <w:noProof/>
                <w:webHidden/>
              </w:rPr>
              <w:fldChar w:fldCharType="end"/>
            </w:r>
          </w:hyperlink>
        </w:p>
        <w:p w14:paraId="778DCEFC" w14:textId="6C1F339D" w:rsidR="00454B39" w:rsidRDefault="00454B39">
          <w:pPr>
            <w:pStyle w:val="TDC3"/>
            <w:tabs>
              <w:tab w:val="right" w:leader="dot" w:pos="8828"/>
            </w:tabs>
            <w:rPr>
              <w:noProof/>
              <w:lang w:val="es-CO"/>
            </w:rPr>
          </w:pPr>
          <w:hyperlink w:anchor="_Toc8221088" w:history="1">
            <w:r w:rsidRPr="00FC6412">
              <w:rPr>
                <w:rStyle w:val="Hipervnculo"/>
                <w:noProof/>
              </w:rPr>
              <w:t>Plan</w:t>
            </w:r>
            <w:r w:rsidRPr="00FC6412">
              <w:rPr>
                <w:rStyle w:val="Hipervnculo"/>
                <w:noProof/>
                <w:lang w:val="es-CO"/>
              </w:rPr>
              <w:t xml:space="preserve"> Anual</w:t>
            </w:r>
            <w:r w:rsidRPr="00FC6412">
              <w:rPr>
                <w:rStyle w:val="Hipervnculo"/>
                <w:noProof/>
              </w:rPr>
              <w:t xml:space="preserve"> de</w:t>
            </w:r>
            <w:r w:rsidRPr="00FC6412">
              <w:rPr>
                <w:rStyle w:val="Hipervnculo"/>
                <w:noProof/>
                <w:lang w:val="es-CO"/>
              </w:rPr>
              <w:t xml:space="preserve"> Adquisiciones</w:t>
            </w:r>
            <w:r>
              <w:rPr>
                <w:noProof/>
                <w:webHidden/>
              </w:rPr>
              <w:tab/>
            </w:r>
            <w:r>
              <w:rPr>
                <w:noProof/>
                <w:webHidden/>
              </w:rPr>
              <w:fldChar w:fldCharType="begin"/>
            </w:r>
            <w:r>
              <w:rPr>
                <w:noProof/>
                <w:webHidden/>
              </w:rPr>
              <w:instrText xml:space="preserve"> PAGEREF _Toc8221088 \h </w:instrText>
            </w:r>
            <w:r>
              <w:rPr>
                <w:noProof/>
                <w:webHidden/>
              </w:rPr>
            </w:r>
            <w:r>
              <w:rPr>
                <w:noProof/>
                <w:webHidden/>
              </w:rPr>
              <w:fldChar w:fldCharType="separate"/>
            </w:r>
            <w:r>
              <w:rPr>
                <w:noProof/>
                <w:webHidden/>
              </w:rPr>
              <w:t>25</w:t>
            </w:r>
            <w:r>
              <w:rPr>
                <w:noProof/>
                <w:webHidden/>
              </w:rPr>
              <w:fldChar w:fldCharType="end"/>
            </w:r>
          </w:hyperlink>
        </w:p>
        <w:p w14:paraId="164A7EA1" w14:textId="5EF4D6BA" w:rsidR="00454B39" w:rsidRDefault="00454B39">
          <w:pPr>
            <w:pStyle w:val="TDC3"/>
            <w:tabs>
              <w:tab w:val="right" w:leader="dot" w:pos="8828"/>
            </w:tabs>
            <w:rPr>
              <w:noProof/>
              <w:lang w:val="es-CO"/>
            </w:rPr>
          </w:pPr>
          <w:hyperlink w:anchor="_Toc8221089" w:history="1">
            <w:r w:rsidRPr="00FC6412">
              <w:rPr>
                <w:rStyle w:val="Hipervnculo"/>
                <w:rFonts w:eastAsia="Open Sans"/>
                <w:noProof/>
              </w:rPr>
              <w:t>Plan</w:t>
            </w:r>
            <w:r w:rsidRPr="00FC6412">
              <w:rPr>
                <w:rStyle w:val="Hipervnculo"/>
                <w:rFonts w:eastAsia="Open Sans"/>
                <w:noProof/>
                <w:lang w:val="es-CO"/>
              </w:rPr>
              <w:t xml:space="preserve"> Anual</w:t>
            </w:r>
            <w:r w:rsidRPr="00FC6412">
              <w:rPr>
                <w:rStyle w:val="Hipervnculo"/>
                <w:rFonts w:eastAsia="Open Sans"/>
                <w:noProof/>
              </w:rPr>
              <w:t xml:space="preserve"> de</w:t>
            </w:r>
            <w:r w:rsidRPr="00FC6412">
              <w:rPr>
                <w:rStyle w:val="Hipervnculo"/>
                <w:rFonts w:eastAsia="Open Sans"/>
                <w:noProof/>
                <w:lang w:val="es-CO"/>
              </w:rPr>
              <w:t xml:space="preserve"> Caja</w:t>
            </w:r>
            <w:r>
              <w:rPr>
                <w:noProof/>
                <w:webHidden/>
              </w:rPr>
              <w:tab/>
            </w:r>
            <w:r>
              <w:rPr>
                <w:noProof/>
                <w:webHidden/>
              </w:rPr>
              <w:fldChar w:fldCharType="begin"/>
            </w:r>
            <w:r>
              <w:rPr>
                <w:noProof/>
                <w:webHidden/>
              </w:rPr>
              <w:instrText xml:space="preserve"> PAGEREF _Toc8221089 \h </w:instrText>
            </w:r>
            <w:r>
              <w:rPr>
                <w:noProof/>
                <w:webHidden/>
              </w:rPr>
            </w:r>
            <w:r>
              <w:rPr>
                <w:noProof/>
                <w:webHidden/>
              </w:rPr>
              <w:fldChar w:fldCharType="separate"/>
            </w:r>
            <w:r>
              <w:rPr>
                <w:noProof/>
                <w:webHidden/>
              </w:rPr>
              <w:t>25</w:t>
            </w:r>
            <w:r>
              <w:rPr>
                <w:noProof/>
                <w:webHidden/>
              </w:rPr>
              <w:fldChar w:fldCharType="end"/>
            </w:r>
          </w:hyperlink>
        </w:p>
        <w:p w14:paraId="42E89B50" w14:textId="48B93FBB" w:rsidR="00454B39" w:rsidRDefault="00454B39">
          <w:pPr>
            <w:pStyle w:val="TDC2"/>
            <w:tabs>
              <w:tab w:val="right" w:leader="dot" w:pos="8828"/>
            </w:tabs>
            <w:rPr>
              <w:noProof/>
              <w:lang w:val="es-CO"/>
            </w:rPr>
          </w:pPr>
          <w:hyperlink w:anchor="_Toc8221090" w:history="1">
            <w:r w:rsidRPr="00FC6412">
              <w:rPr>
                <w:rStyle w:val="Hipervnculo"/>
                <w:noProof/>
              </w:rPr>
              <w:t>6 GOBIERNO DIGITAL.</w:t>
            </w:r>
            <w:r>
              <w:rPr>
                <w:noProof/>
                <w:webHidden/>
              </w:rPr>
              <w:tab/>
            </w:r>
            <w:r>
              <w:rPr>
                <w:noProof/>
                <w:webHidden/>
              </w:rPr>
              <w:fldChar w:fldCharType="begin"/>
            </w:r>
            <w:r>
              <w:rPr>
                <w:noProof/>
                <w:webHidden/>
              </w:rPr>
              <w:instrText xml:space="preserve"> PAGEREF _Toc8221090 \h </w:instrText>
            </w:r>
            <w:r>
              <w:rPr>
                <w:noProof/>
                <w:webHidden/>
              </w:rPr>
            </w:r>
            <w:r>
              <w:rPr>
                <w:noProof/>
                <w:webHidden/>
              </w:rPr>
              <w:fldChar w:fldCharType="separate"/>
            </w:r>
            <w:r>
              <w:rPr>
                <w:noProof/>
                <w:webHidden/>
              </w:rPr>
              <w:t>26</w:t>
            </w:r>
            <w:r>
              <w:rPr>
                <w:noProof/>
                <w:webHidden/>
              </w:rPr>
              <w:fldChar w:fldCharType="end"/>
            </w:r>
          </w:hyperlink>
        </w:p>
        <w:p w14:paraId="709B2812" w14:textId="1BC9C441" w:rsidR="00454B39" w:rsidRDefault="00454B39">
          <w:pPr>
            <w:pStyle w:val="TDC3"/>
            <w:tabs>
              <w:tab w:val="right" w:leader="dot" w:pos="8828"/>
            </w:tabs>
            <w:rPr>
              <w:noProof/>
              <w:lang w:val="es-CO"/>
            </w:rPr>
          </w:pPr>
          <w:hyperlink w:anchor="_Toc8221091" w:history="1">
            <w:r w:rsidRPr="00FC6412">
              <w:rPr>
                <w:rStyle w:val="Hipervnculo"/>
                <w:noProof/>
              </w:rPr>
              <w:t>Plan</w:t>
            </w:r>
            <w:r w:rsidRPr="00FC6412">
              <w:rPr>
                <w:rStyle w:val="Hipervnculo"/>
                <w:noProof/>
                <w:lang w:val="es-CO"/>
              </w:rPr>
              <w:t xml:space="preserve"> Estratégico</w:t>
            </w:r>
            <w:r w:rsidRPr="00FC6412">
              <w:rPr>
                <w:rStyle w:val="Hipervnculo"/>
                <w:noProof/>
              </w:rPr>
              <w:t xml:space="preserve"> de</w:t>
            </w:r>
            <w:r w:rsidRPr="00FC6412">
              <w:rPr>
                <w:rStyle w:val="Hipervnculo"/>
                <w:noProof/>
                <w:lang w:val="es-CO"/>
              </w:rPr>
              <w:t xml:space="preserve"> Tecnologías</w:t>
            </w:r>
            <w:r w:rsidRPr="00FC6412">
              <w:rPr>
                <w:rStyle w:val="Hipervnculo"/>
                <w:noProof/>
              </w:rPr>
              <w:t xml:space="preserve"> de la</w:t>
            </w:r>
            <w:r w:rsidRPr="00FC6412">
              <w:rPr>
                <w:rStyle w:val="Hipervnculo"/>
                <w:noProof/>
                <w:lang w:val="es-CO"/>
              </w:rPr>
              <w:t xml:space="preserve"> Información</w:t>
            </w:r>
            <w:r w:rsidRPr="00FC6412">
              <w:rPr>
                <w:rStyle w:val="Hipervnculo"/>
                <w:noProof/>
              </w:rPr>
              <w:t xml:space="preserve"> y las</w:t>
            </w:r>
            <w:r w:rsidRPr="00FC6412">
              <w:rPr>
                <w:rStyle w:val="Hipervnculo"/>
                <w:noProof/>
                <w:lang w:val="es-CO"/>
              </w:rPr>
              <w:t xml:space="preserve"> Comunicaciones</w:t>
            </w:r>
            <w:r w:rsidRPr="00FC6412">
              <w:rPr>
                <w:rStyle w:val="Hipervnculo"/>
                <w:noProof/>
              </w:rPr>
              <w:t xml:space="preserve"> PETI.</w:t>
            </w:r>
            <w:r>
              <w:rPr>
                <w:noProof/>
                <w:webHidden/>
              </w:rPr>
              <w:tab/>
            </w:r>
            <w:r>
              <w:rPr>
                <w:noProof/>
                <w:webHidden/>
              </w:rPr>
              <w:fldChar w:fldCharType="begin"/>
            </w:r>
            <w:r>
              <w:rPr>
                <w:noProof/>
                <w:webHidden/>
              </w:rPr>
              <w:instrText xml:space="preserve"> PAGEREF _Toc8221091 \h </w:instrText>
            </w:r>
            <w:r>
              <w:rPr>
                <w:noProof/>
                <w:webHidden/>
              </w:rPr>
            </w:r>
            <w:r>
              <w:rPr>
                <w:noProof/>
                <w:webHidden/>
              </w:rPr>
              <w:fldChar w:fldCharType="separate"/>
            </w:r>
            <w:r>
              <w:rPr>
                <w:noProof/>
                <w:webHidden/>
              </w:rPr>
              <w:t>26</w:t>
            </w:r>
            <w:r>
              <w:rPr>
                <w:noProof/>
                <w:webHidden/>
              </w:rPr>
              <w:fldChar w:fldCharType="end"/>
            </w:r>
          </w:hyperlink>
        </w:p>
        <w:p w14:paraId="0B5D3CD8" w14:textId="400623DD" w:rsidR="00454B39" w:rsidRDefault="00454B39">
          <w:pPr>
            <w:pStyle w:val="TDC3"/>
            <w:tabs>
              <w:tab w:val="right" w:leader="dot" w:pos="8828"/>
            </w:tabs>
            <w:rPr>
              <w:noProof/>
              <w:lang w:val="es-CO"/>
            </w:rPr>
          </w:pPr>
          <w:hyperlink w:anchor="_Toc8221092" w:history="1">
            <w:r w:rsidRPr="00FC6412">
              <w:rPr>
                <w:rStyle w:val="Hipervnculo"/>
                <w:rFonts w:eastAsia="Open Sans"/>
                <w:noProof/>
              </w:rPr>
              <w:t>Meta:</w:t>
            </w:r>
            <w:r w:rsidRPr="00FC6412">
              <w:rPr>
                <w:rStyle w:val="Hipervnculo"/>
                <w:rFonts w:eastAsia="Open Sans"/>
                <w:noProof/>
                <w:lang w:val="es-CO"/>
              </w:rPr>
              <w:t xml:space="preserve"> Garantizar</w:t>
            </w:r>
            <w:r w:rsidRPr="00FC6412">
              <w:rPr>
                <w:rStyle w:val="Hipervnculo"/>
                <w:rFonts w:eastAsia="Open Sans"/>
                <w:noProof/>
              </w:rPr>
              <w:t xml:space="preserve"> el 98% de</w:t>
            </w:r>
            <w:r w:rsidRPr="00FC6412">
              <w:rPr>
                <w:rStyle w:val="Hipervnculo"/>
                <w:rFonts w:eastAsia="Open Sans"/>
                <w:noProof/>
                <w:lang w:val="es-CO"/>
              </w:rPr>
              <w:t xml:space="preserve"> disponibilidad</w:t>
            </w:r>
            <w:r w:rsidRPr="00FC6412">
              <w:rPr>
                <w:rStyle w:val="Hipervnculo"/>
                <w:rFonts w:eastAsia="Open Sans"/>
                <w:noProof/>
              </w:rPr>
              <w:t xml:space="preserve"> de</w:t>
            </w:r>
            <w:r w:rsidRPr="00FC6412">
              <w:rPr>
                <w:rStyle w:val="Hipervnculo"/>
                <w:rFonts w:eastAsia="Open Sans"/>
                <w:noProof/>
                <w:lang w:val="es-CO"/>
              </w:rPr>
              <w:t xml:space="preserve"> los servicios</w:t>
            </w:r>
            <w:r w:rsidRPr="00FC6412">
              <w:rPr>
                <w:rStyle w:val="Hipervnculo"/>
                <w:rFonts w:eastAsia="Open Sans"/>
                <w:noProof/>
                <w:lang w:val="es-CL"/>
              </w:rPr>
              <w:t xml:space="preserve"> tecnológicos</w:t>
            </w:r>
            <w:r w:rsidRPr="00FC6412">
              <w:rPr>
                <w:rStyle w:val="Hipervnculo"/>
                <w:rFonts w:eastAsia="Open Sans"/>
                <w:noProof/>
              </w:rPr>
              <w:t xml:space="preserve"> de la</w:t>
            </w:r>
            <w:r w:rsidRPr="00FC6412">
              <w:rPr>
                <w:rStyle w:val="Hipervnculo"/>
                <w:rFonts w:eastAsia="Open Sans"/>
                <w:noProof/>
                <w:lang w:val="es-CO"/>
              </w:rPr>
              <w:t xml:space="preserve"> Entidad</w:t>
            </w:r>
            <w:r>
              <w:rPr>
                <w:noProof/>
                <w:webHidden/>
              </w:rPr>
              <w:tab/>
            </w:r>
            <w:r>
              <w:rPr>
                <w:noProof/>
                <w:webHidden/>
              </w:rPr>
              <w:fldChar w:fldCharType="begin"/>
            </w:r>
            <w:r>
              <w:rPr>
                <w:noProof/>
                <w:webHidden/>
              </w:rPr>
              <w:instrText xml:space="preserve"> PAGEREF _Toc8221092 \h </w:instrText>
            </w:r>
            <w:r>
              <w:rPr>
                <w:noProof/>
                <w:webHidden/>
              </w:rPr>
            </w:r>
            <w:r>
              <w:rPr>
                <w:noProof/>
                <w:webHidden/>
              </w:rPr>
              <w:fldChar w:fldCharType="separate"/>
            </w:r>
            <w:r>
              <w:rPr>
                <w:noProof/>
                <w:webHidden/>
              </w:rPr>
              <w:t>26</w:t>
            </w:r>
            <w:r>
              <w:rPr>
                <w:noProof/>
                <w:webHidden/>
              </w:rPr>
              <w:fldChar w:fldCharType="end"/>
            </w:r>
          </w:hyperlink>
        </w:p>
        <w:p w14:paraId="12F3D927" w14:textId="3E6D345C" w:rsidR="00454B39" w:rsidRDefault="00454B39">
          <w:pPr>
            <w:pStyle w:val="TDC3"/>
            <w:tabs>
              <w:tab w:val="right" w:leader="dot" w:pos="8828"/>
            </w:tabs>
            <w:rPr>
              <w:noProof/>
              <w:lang w:val="es-CO"/>
            </w:rPr>
          </w:pPr>
          <w:hyperlink w:anchor="_Toc8221093" w:history="1">
            <w:r w:rsidRPr="00FC6412">
              <w:rPr>
                <w:rStyle w:val="Hipervnculo"/>
                <w:rFonts w:eastAsia="Open Sans"/>
                <w:noProof/>
              </w:rPr>
              <w:t>Meta:</w:t>
            </w:r>
            <w:r w:rsidRPr="00FC6412">
              <w:rPr>
                <w:rStyle w:val="Hipervnculo"/>
                <w:rFonts w:eastAsia="Open Sans"/>
                <w:noProof/>
                <w:lang w:val="es-CO"/>
              </w:rPr>
              <w:t xml:space="preserve"> Prestar</w:t>
            </w:r>
            <w:r w:rsidRPr="00FC6412">
              <w:rPr>
                <w:rStyle w:val="Hipervnculo"/>
                <w:rFonts w:eastAsia="Open Sans"/>
                <w:noProof/>
              </w:rPr>
              <w:t xml:space="preserve"> un</w:t>
            </w:r>
            <w:r w:rsidRPr="00FC6412">
              <w:rPr>
                <w:rStyle w:val="Hipervnculo"/>
                <w:rFonts w:eastAsia="Open Sans"/>
                <w:noProof/>
                <w:lang w:val="es-CO"/>
              </w:rPr>
              <w:t xml:space="preserve"> servicio oportuno</w:t>
            </w:r>
            <w:r w:rsidRPr="00FC6412">
              <w:rPr>
                <w:rStyle w:val="Hipervnculo"/>
                <w:rFonts w:eastAsia="Open Sans"/>
                <w:noProof/>
              </w:rPr>
              <w:t xml:space="preserve"> y</w:t>
            </w:r>
            <w:r w:rsidRPr="00FC6412">
              <w:rPr>
                <w:rStyle w:val="Hipervnculo"/>
                <w:rFonts w:eastAsia="Open Sans"/>
                <w:noProof/>
                <w:lang w:val="es-CO"/>
              </w:rPr>
              <w:t xml:space="preserve"> eficiente en</w:t>
            </w:r>
            <w:r w:rsidRPr="00FC6412">
              <w:rPr>
                <w:rStyle w:val="Hipervnculo"/>
                <w:rFonts w:eastAsia="Open Sans"/>
                <w:noProof/>
              </w:rPr>
              <w:t xml:space="preserve"> la</w:t>
            </w:r>
            <w:r w:rsidRPr="00FC6412">
              <w:rPr>
                <w:rStyle w:val="Hipervnculo"/>
                <w:rFonts w:eastAsia="Open Sans"/>
                <w:noProof/>
                <w:lang w:val="es-CO"/>
              </w:rPr>
              <w:t xml:space="preserve"> solución de los requerimientos reportados por los funcionarios</w:t>
            </w:r>
            <w:r w:rsidRPr="00FC6412">
              <w:rPr>
                <w:rStyle w:val="Hipervnculo"/>
                <w:rFonts w:eastAsia="Open Sans"/>
                <w:noProof/>
              </w:rPr>
              <w:t xml:space="preserve"> y</w:t>
            </w:r>
            <w:r w:rsidRPr="00FC6412">
              <w:rPr>
                <w:rStyle w:val="Hipervnculo"/>
                <w:rFonts w:eastAsia="Open Sans"/>
                <w:noProof/>
                <w:lang w:val="es-CO"/>
              </w:rPr>
              <w:t xml:space="preserve"> contratistas</w:t>
            </w:r>
            <w:r w:rsidRPr="00FC6412">
              <w:rPr>
                <w:rStyle w:val="Hipervnculo"/>
                <w:rFonts w:eastAsia="Open Sans"/>
                <w:noProof/>
              </w:rPr>
              <w:t xml:space="preserve"> de la</w:t>
            </w:r>
            <w:r w:rsidRPr="00FC6412">
              <w:rPr>
                <w:rStyle w:val="Hipervnculo"/>
                <w:rFonts w:eastAsia="Open Sans"/>
                <w:noProof/>
                <w:lang w:val="es-CO"/>
              </w:rPr>
              <w:t xml:space="preserve"> Entidad.</w:t>
            </w:r>
            <w:r>
              <w:rPr>
                <w:noProof/>
                <w:webHidden/>
              </w:rPr>
              <w:tab/>
            </w:r>
            <w:r>
              <w:rPr>
                <w:noProof/>
                <w:webHidden/>
              </w:rPr>
              <w:fldChar w:fldCharType="begin"/>
            </w:r>
            <w:r>
              <w:rPr>
                <w:noProof/>
                <w:webHidden/>
              </w:rPr>
              <w:instrText xml:space="preserve"> PAGEREF _Toc8221093 \h </w:instrText>
            </w:r>
            <w:r>
              <w:rPr>
                <w:noProof/>
                <w:webHidden/>
              </w:rPr>
            </w:r>
            <w:r>
              <w:rPr>
                <w:noProof/>
                <w:webHidden/>
              </w:rPr>
              <w:fldChar w:fldCharType="separate"/>
            </w:r>
            <w:r>
              <w:rPr>
                <w:noProof/>
                <w:webHidden/>
              </w:rPr>
              <w:t>26</w:t>
            </w:r>
            <w:r>
              <w:rPr>
                <w:noProof/>
                <w:webHidden/>
              </w:rPr>
              <w:fldChar w:fldCharType="end"/>
            </w:r>
          </w:hyperlink>
        </w:p>
        <w:p w14:paraId="2FDE66DD" w14:textId="5EEBA0E6" w:rsidR="00454B39" w:rsidRDefault="00454B39">
          <w:pPr>
            <w:pStyle w:val="TDC3"/>
            <w:tabs>
              <w:tab w:val="right" w:leader="dot" w:pos="8828"/>
            </w:tabs>
            <w:rPr>
              <w:noProof/>
              <w:lang w:val="es-CO"/>
            </w:rPr>
          </w:pPr>
          <w:hyperlink w:anchor="_Toc8221094" w:history="1">
            <w:r w:rsidRPr="00FC6412">
              <w:rPr>
                <w:rStyle w:val="Hipervnculo"/>
                <w:rFonts w:eastAsia="Open Sans"/>
                <w:noProof/>
                <w:lang w:val="es-CO"/>
              </w:rPr>
              <w:t>Actividad</w:t>
            </w:r>
            <w:r w:rsidRPr="00FC6412">
              <w:rPr>
                <w:rStyle w:val="Hipervnculo"/>
                <w:rFonts w:eastAsia="Open Sans"/>
                <w:noProof/>
              </w:rPr>
              <w:t>:</w:t>
            </w:r>
            <w:r w:rsidRPr="00FC6412">
              <w:rPr>
                <w:rStyle w:val="Hipervnculo"/>
                <w:rFonts w:eastAsia="Open Sans"/>
                <w:noProof/>
                <w:lang w:val="es-CO"/>
              </w:rPr>
              <w:t xml:space="preserve"> Gestionar incidencias</w:t>
            </w:r>
            <w:r w:rsidRPr="00FC6412">
              <w:rPr>
                <w:rStyle w:val="Hipervnculo"/>
                <w:rFonts w:eastAsia="Open Sans"/>
                <w:noProof/>
              </w:rPr>
              <w:t>,</w:t>
            </w:r>
            <w:r w:rsidRPr="00FC6412">
              <w:rPr>
                <w:rStyle w:val="Hipervnculo"/>
                <w:rFonts w:eastAsia="Open Sans"/>
                <w:noProof/>
                <w:lang w:val="es-CO"/>
              </w:rPr>
              <w:t xml:space="preserve"> peticiones</w:t>
            </w:r>
            <w:r w:rsidRPr="00FC6412">
              <w:rPr>
                <w:rStyle w:val="Hipervnculo"/>
                <w:rFonts w:eastAsia="Open Sans"/>
                <w:noProof/>
              </w:rPr>
              <w:t xml:space="preserve"> y</w:t>
            </w:r>
            <w:r w:rsidRPr="00FC6412">
              <w:rPr>
                <w:rStyle w:val="Hipervnculo"/>
                <w:rFonts w:eastAsia="Open Sans"/>
                <w:noProof/>
                <w:lang w:val="es-CO"/>
              </w:rPr>
              <w:t xml:space="preserve"> problemas</w:t>
            </w:r>
            <w:r w:rsidRPr="00FC6412">
              <w:rPr>
                <w:rStyle w:val="Hipervnculo"/>
                <w:rFonts w:eastAsia="Open Sans"/>
                <w:noProof/>
              </w:rPr>
              <w:t xml:space="preserve"> de</w:t>
            </w:r>
            <w:r w:rsidRPr="00FC6412">
              <w:rPr>
                <w:rStyle w:val="Hipervnculo"/>
                <w:rFonts w:eastAsia="Open Sans"/>
                <w:noProof/>
                <w:lang w:val="es-CO"/>
              </w:rPr>
              <w:t xml:space="preserve"> los servicios tecnológicos establecidos en</w:t>
            </w:r>
            <w:r w:rsidRPr="00FC6412">
              <w:rPr>
                <w:rStyle w:val="Hipervnculo"/>
                <w:rFonts w:eastAsia="Open Sans"/>
                <w:noProof/>
              </w:rPr>
              <w:t xml:space="preserve"> la</w:t>
            </w:r>
            <w:r w:rsidRPr="00FC6412">
              <w:rPr>
                <w:rStyle w:val="Hipervnculo"/>
                <w:rFonts w:eastAsia="Open Sans"/>
                <w:noProof/>
                <w:lang w:val="es-CO"/>
              </w:rPr>
              <w:t xml:space="preserve"> Entidad</w:t>
            </w:r>
            <w:r w:rsidRPr="00FC6412">
              <w:rPr>
                <w:rStyle w:val="Hipervnculo"/>
                <w:rFonts w:eastAsia="Open Sans"/>
                <w:noProof/>
              </w:rPr>
              <w:t>.</w:t>
            </w:r>
            <w:r>
              <w:rPr>
                <w:noProof/>
                <w:webHidden/>
              </w:rPr>
              <w:tab/>
            </w:r>
            <w:r>
              <w:rPr>
                <w:noProof/>
                <w:webHidden/>
              </w:rPr>
              <w:fldChar w:fldCharType="begin"/>
            </w:r>
            <w:r>
              <w:rPr>
                <w:noProof/>
                <w:webHidden/>
              </w:rPr>
              <w:instrText xml:space="preserve"> PAGEREF _Toc8221094 \h </w:instrText>
            </w:r>
            <w:r>
              <w:rPr>
                <w:noProof/>
                <w:webHidden/>
              </w:rPr>
            </w:r>
            <w:r>
              <w:rPr>
                <w:noProof/>
                <w:webHidden/>
              </w:rPr>
              <w:fldChar w:fldCharType="separate"/>
            </w:r>
            <w:r>
              <w:rPr>
                <w:noProof/>
                <w:webHidden/>
              </w:rPr>
              <w:t>26</w:t>
            </w:r>
            <w:r>
              <w:rPr>
                <w:noProof/>
                <w:webHidden/>
              </w:rPr>
              <w:fldChar w:fldCharType="end"/>
            </w:r>
          </w:hyperlink>
        </w:p>
        <w:p w14:paraId="021D00E2" w14:textId="4FCB96D6" w:rsidR="00454B39" w:rsidRDefault="00454B39">
          <w:pPr>
            <w:pStyle w:val="TDC3"/>
            <w:tabs>
              <w:tab w:val="right" w:leader="dot" w:pos="8828"/>
            </w:tabs>
            <w:rPr>
              <w:noProof/>
              <w:lang w:val="es-CO"/>
            </w:rPr>
          </w:pPr>
          <w:hyperlink w:anchor="_Toc8221095" w:history="1">
            <w:r w:rsidRPr="00FC6412">
              <w:rPr>
                <w:rStyle w:val="Hipervnculo"/>
                <w:rFonts w:eastAsia="Open Sans"/>
                <w:noProof/>
              </w:rPr>
              <w:t>META:</w:t>
            </w:r>
            <w:r w:rsidRPr="00FC6412">
              <w:rPr>
                <w:rStyle w:val="Hipervnculo"/>
                <w:rFonts w:eastAsia="Open Sans"/>
                <w:noProof/>
                <w:lang w:val="es-CO"/>
              </w:rPr>
              <w:t xml:space="preserve"> Implementar</w:t>
            </w:r>
            <w:r w:rsidRPr="00FC6412">
              <w:rPr>
                <w:rStyle w:val="Hipervnculo"/>
                <w:rFonts w:eastAsia="Open Sans"/>
                <w:noProof/>
              </w:rPr>
              <w:t xml:space="preserve"> el 100% de la</w:t>
            </w:r>
            <w:r w:rsidRPr="00FC6412">
              <w:rPr>
                <w:rStyle w:val="Hipervnculo"/>
                <w:rFonts w:eastAsia="Open Sans"/>
                <w:noProof/>
                <w:lang w:val="es-CO"/>
              </w:rPr>
              <w:t xml:space="preserve"> Política Pública</w:t>
            </w:r>
            <w:r w:rsidRPr="00FC6412">
              <w:rPr>
                <w:rStyle w:val="Hipervnculo"/>
                <w:rFonts w:eastAsia="Open Sans"/>
                <w:noProof/>
              </w:rPr>
              <w:t xml:space="preserve"> de</w:t>
            </w:r>
            <w:r w:rsidRPr="00FC6412">
              <w:rPr>
                <w:rStyle w:val="Hipervnculo"/>
                <w:rFonts w:eastAsia="Open Sans"/>
                <w:noProof/>
                <w:lang w:val="es-CO"/>
              </w:rPr>
              <w:t xml:space="preserve"> Gobierno</w:t>
            </w:r>
            <w:r w:rsidRPr="00FC6412">
              <w:rPr>
                <w:rStyle w:val="Hipervnculo"/>
                <w:rFonts w:eastAsia="Open Sans"/>
                <w:noProof/>
              </w:rPr>
              <w:t xml:space="preserve"> Digital.</w:t>
            </w:r>
            <w:r>
              <w:rPr>
                <w:noProof/>
                <w:webHidden/>
              </w:rPr>
              <w:tab/>
            </w:r>
            <w:r>
              <w:rPr>
                <w:noProof/>
                <w:webHidden/>
              </w:rPr>
              <w:fldChar w:fldCharType="begin"/>
            </w:r>
            <w:r>
              <w:rPr>
                <w:noProof/>
                <w:webHidden/>
              </w:rPr>
              <w:instrText xml:space="preserve"> PAGEREF _Toc8221095 \h </w:instrText>
            </w:r>
            <w:r>
              <w:rPr>
                <w:noProof/>
                <w:webHidden/>
              </w:rPr>
            </w:r>
            <w:r>
              <w:rPr>
                <w:noProof/>
                <w:webHidden/>
              </w:rPr>
              <w:fldChar w:fldCharType="separate"/>
            </w:r>
            <w:r>
              <w:rPr>
                <w:noProof/>
                <w:webHidden/>
              </w:rPr>
              <w:t>26</w:t>
            </w:r>
            <w:r>
              <w:rPr>
                <w:noProof/>
                <w:webHidden/>
              </w:rPr>
              <w:fldChar w:fldCharType="end"/>
            </w:r>
          </w:hyperlink>
        </w:p>
        <w:p w14:paraId="2DB7945A" w14:textId="4C8B3484" w:rsidR="00454B39" w:rsidRDefault="00454B39">
          <w:pPr>
            <w:pStyle w:val="TDC3"/>
            <w:tabs>
              <w:tab w:val="right" w:leader="dot" w:pos="8828"/>
            </w:tabs>
            <w:rPr>
              <w:noProof/>
              <w:lang w:val="es-CO"/>
            </w:rPr>
          </w:pPr>
          <w:hyperlink w:anchor="_Toc8221096" w:history="1">
            <w:r w:rsidRPr="00FC6412">
              <w:rPr>
                <w:rStyle w:val="Hipervnculo"/>
                <w:rFonts w:eastAsia="Open Sans"/>
                <w:noProof/>
              </w:rPr>
              <w:t>META:</w:t>
            </w:r>
            <w:r w:rsidRPr="00FC6412">
              <w:rPr>
                <w:rStyle w:val="Hipervnculo"/>
                <w:rFonts w:eastAsia="Open Sans"/>
                <w:noProof/>
                <w:lang w:val="es-CL"/>
              </w:rPr>
              <w:t xml:space="preserve"> Fortalecer</w:t>
            </w:r>
            <w:r w:rsidRPr="00FC6412">
              <w:rPr>
                <w:rStyle w:val="Hipervnculo"/>
                <w:rFonts w:eastAsia="Open Sans"/>
                <w:noProof/>
              </w:rPr>
              <w:t xml:space="preserve"> el 40 % de</w:t>
            </w:r>
            <w:r w:rsidRPr="00FC6412">
              <w:rPr>
                <w:rStyle w:val="Hipervnculo"/>
                <w:rFonts w:eastAsia="Open Sans"/>
                <w:noProof/>
                <w:lang w:val="es-CO"/>
              </w:rPr>
              <w:t xml:space="preserve"> los Sistemas</w:t>
            </w:r>
            <w:r w:rsidRPr="00FC6412">
              <w:rPr>
                <w:rStyle w:val="Hipervnculo"/>
                <w:rFonts w:eastAsia="Open Sans"/>
                <w:noProof/>
              </w:rPr>
              <w:t xml:space="preserve"> de</w:t>
            </w:r>
            <w:r w:rsidRPr="00FC6412">
              <w:rPr>
                <w:rStyle w:val="Hipervnculo"/>
                <w:rFonts w:eastAsia="Open Sans"/>
                <w:noProof/>
                <w:lang w:val="es-CO"/>
              </w:rPr>
              <w:t xml:space="preserve"> Información Jurídicos</w:t>
            </w:r>
            <w:r>
              <w:rPr>
                <w:noProof/>
                <w:webHidden/>
              </w:rPr>
              <w:tab/>
            </w:r>
            <w:r>
              <w:rPr>
                <w:noProof/>
                <w:webHidden/>
              </w:rPr>
              <w:fldChar w:fldCharType="begin"/>
            </w:r>
            <w:r>
              <w:rPr>
                <w:noProof/>
                <w:webHidden/>
              </w:rPr>
              <w:instrText xml:space="preserve"> PAGEREF _Toc8221096 \h </w:instrText>
            </w:r>
            <w:r>
              <w:rPr>
                <w:noProof/>
                <w:webHidden/>
              </w:rPr>
            </w:r>
            <w:r>
              <w:rPr>
                <w:noProof/>
                <w:webHidden/>
              </w:rPr>
              <w:fldChar w:fldCharType="separate"/>
            </w:r>
            <w:r>
              <w:rPr>
                <w:noProof/>
                <w:webHidden/>
              </w:rPr>
              <w:t>27</w:t>
            </w:r>
            <w:r>
              <w:rPr>
                <w:noProof/>
                <w:webHidden/>
              </w:rPr>
              <w:fldChar w:fldCharType="end"/>
            </w:r>
          </w:hyperlink>
        </w:p>
        <w:p w14:paraId="76C307A7" w14:textId="39FA2AF5" w:rsidR="00454B39" w:rsidRDefault="00454B39">
          <w:pPr>
            <w:pStyle w:val="TDC3"/>
            <w:tabs>
              <w:tab w:val="right" w:leader="dot" w:pos="8828"/>
            </w:tabs>
            <w:rPr>
              <w:noProof/>
              <w:lang w:val="es-CO"/>
            </w:rPr>
          </w:pPr>
          <w:hyperlink w:anchor="_Toc8221097" w:history="1">
            <w:r w:rsidRPr="00FC6412">
              <w:rPr>
                <w:rStyle w:val="Hipervnculo"/>
                <w:rFonts w:eastAsia="Open Sans"/>
                <w:noProof/>
                <w:lang w:val="es-CO"/>
              </w:rPr>
              <w:t>Información</w:t>
            </w:r>
            <w:r w:rsidRPr="00FC6412">
              <w:rPr>
                <w:rStyle w:val="Hipervnculo"/>
                <w:rFonts w:eastAsia="Open Sans"/>
                <w:noProof/>
              </w:rPr>
              <w:t xml:space="preserve"> de la </w:t>
            </w:r>
            <w:r w:rsidRPr="00FC6412">
              <w:rPr>
                <w:rStyle w:val="Hipervnculo"/>
                <w:rFonts w:eastAsia="Open Sans"/>
                <w:noProof/>
                <w:lang w:val="es-CO"/>
              </w:rPr>
              <w:t>Abogacia</w:t>
            </w:r>
            <w:r w:rsidRPr="00FC6412">
              <w:rPr>
                <w:rStyle w:val="Hipervnculo"/>
                <w:rFonts w:eastAsia="Open Sans"/>
                <w:noProof/>
              </w:rPr>
              <w:t xml:space="preserve"> general del Distrito capital, SID y</w:t>
            </w:r>
            <w:r w:rsidRPr="00FC6412">
              <w:rPr>
                <w:rStyle w:val="Hipervnculo"/>
                <w:rFonts w:eastAsia="Open Sans"/>
                <w:noProof/>
                <w:lang w:val="es-CO"/>
              </w:rPr>
              <w:t xml:space="preserve"> biblioteca</w:t>
            </w:r>
            <w:r w:rsidRPr="00FC6412">
              <w:rPr>
                <w:rStyle w:val="Hipervnculo"/>
                <w:rFonts w:eastAsia="Open Sans"/>
                <w:noProof/>
              </w:rPr>
              <w:t xml:space="preserve"> virtual de</w:t>
            </w:r>
            <w:r w:rsidRPr="00FC6412">
              <w:rPr>
                <w:rStyle w:val="Hipervnculo"/>
                <w:rFonts w:eastAsia="Open Sans"/>
                <w:noProof/>
                <w:lang w:val="es-CO"/>
              </w:rPr>
              <w:t xml:space="preserve"> Bogotá</w:t>
            </w:r>
            <w:r w:rsidRPr="00FC6412">
              <w:rPr>
                <w:rStyle w:val="Hipervnculo"/>
                <w:rFonts w:eastAsia="Open Sans"/>
                <w:noProof/>
              </w:rPr>
              <w:t>).</w:t>
            </w:r>
            <w:r>
              <w:rPr>
                <w:noProof/>
                <w:webHidden/>
              </w:rPr>
              <w:tab/>
            </w:r>
            <w:r>
              <w:rPr>
                <w:noProof/>
                <w:webHidden/>
              </w:rPr>
              <w:fldChar w:fldCharType="begin"/>
            </w:r>
            <w:r>
              <w:rPr>
                <w:noProof/>
                <w:webHidden/>
              </w:rPr>
              <w:instrText xml:space="preserve"> PAGEREF _Toc8221097 \h </w:instrText>
            </w:r>
            <w:r>
              <w:rPr>
                <w:noProof/>
                <w:webHidden/>
              </w:rPr>
            </w:r>
            <w:r>
              <w:rPr>
                <w:noProof/>
                <w:webHidden/>
              </w:rPr>
              <w:fldChar w:fldCharType="separate"/>
            </w:r>
            <w:r>
              <w:rPr>
                <w:noProof/>
                <w:webHidden/>
              </w:rPr>
              <w:t>30</w:t>
            </w:r>
            <w:r>
              <w:rPr>
                <w:noProof/>
                <w:webHidden/>
              </w:rPr>
              <w:fldChar w:fldCharType="end"/>
            </w:r>
          </w:hyperlink>
        </w:p>
        <w:p w14:paraId="33098309" w14:textId="55AA5BCC" w:rsidR="00454B39" w:rsidRDefault="00454B39">
          <w:pPr>
            <w:pStyle w:val="TDC2"/>
            <w:tabs>
              <w:tab w:val="right" w:leader="dot" w:pos="8828"/>
            </w:tabs>
            <w:rPr>
              <w:noProof/>
              <w:lang w:val="es-CO"/>
            </w:rPr>
          </w:pPr>
          <w:hyperlink w:anchor="_Toc8221098" w:history="1">
            <w:r w:rsidRPr="00FC6412">
              <w:rPr>
                <w:rStyle w:val="Hipervnculo"/>
                <w:noProof/>
              </w:rPr>
              <w:t>7 SEGURIDAD DIGITAL</w:t>
            </w:r>
            <w:r>
              <w:rPr>
                <w:noProof/>
                <w:webHidden/>
              </w:rPr>
              <w:tab/>
            </w:r>
            <w:r>
              <w:rPr>
                <w:noProof/>
                <w:webHidden/>
              </w:rPr>
              <w:fldChar w:fldCharType="begin"/>
            </w:r>
            <w:r>
              <w:rPr>
                <w:noProof/>
                <w:webHidden/>
              </w:rPr>
              <w:instrText xml:space="preserve"> PAGEREF _Toc8221098 \h </w:instrText>
            </w:r>
            <w:r>
              <w:rPr>
                <w:noProof/>
                <w:webHidden/>
              </w:rPr>
            </w:r>
            <w:r>
              <w:rPr>
                <w:noProof/>
                <w:webHidden/>
              </w:rPr>
              <w:fldChar w:fldCharType="separate"/>
            </w:r>
            <w:r>
              <w:rPr>
                <w:noProof/>
                <w:webHidden/>
              </w:rPr>
              <w:t>32</w:t>
            </w:r>
            <w:r>
              <w:rPr>
                <w:noProof/>
                <w:webHidden/>
              </w:rPr>
              <w:fldChar w:fldCharType="end"/>
            </w:r>
          </w:hyperlink>
        </w:p>
        <w:p w14:paraId="0EF4C35E" w14:textId="3B4EC15C" w:rsidR="00454B39" w:rsidRDefault="00454B39">
          <w:pPr>
            <w:pStyle w:val="TDC3"/>
            <w:tabs>
              <w:tab w:val="right" w:leader="dot" w:pos="8828"/>
            </w:tabs>
            <w:rPr>
              <w:noProof/>
              <w:lang w:val="es-CO"/>
            </w:rPr>
          </w:pPr>
          <w:hyperlink w:anchor="_Toc8221099" w:history="1">
            <w:r w:rsidRPr="00FC6412">
              <w:rPr>
                <w:rStyle w:val="Hipervnculo"/>
                <w:noProof/>
              </w:rPr>
              <w:t>Sistema de</w:t>
            </w:r>
            <w:r w:rsidRPr="00FC6412">
              <w:rPr>
                <w:rStyle w:val="Hipervnculo"/>
                <w:noProof/>
                <w:lang w:val="es-CO"/>
              </w:rPr>
              <w:t xml:space="preserve"> Seguridad</w:t>
            </w:r>
            <w:r w:rsidRPr="00FC6412">
              <w:rPr>
                <w:rStyle w:val="Hipervnculo"/>
                <w:noProof/>
              </w:rPr>
              <w:t xml:space="preserve"> de la</w:t>
            </w:r>
            <w:r w:rsidRPr="00FC6412">
              <w:rPr>
                <w:rStyle w:val="Hipervnculo"/>
                <w:noProof/>
                <w:lang w:val="es-CO"/>
              </w:rPr>
              <w:t xml:space="preserve"> información</w:t>
            </w:r>
            <w:r w:rsidRPr="00FC6412">
              <w:rPr>
                <w:rStyle w:val="Hipervnculo"/>
                <w:noProof/>
              </w:rPr>
              <w:t>:</w:t>
            </w:r>
            <w:r>
              <w:rPr>
                <w:noProof/>
                <w:webHidden/>
              </w:rPr>
              <w:tab/>
            </w:r>
            <w:r>
              <w:rPr>
                <w:noProof/>
                <w:webHidden/>
              </w:rPr>
              <w:fldChar w:fldCharType="begin"/>
            </w:r>
            <w:r>
              <w:rPr>
                <w:noProof/>
                <w:webHidden/>
              </w:rPr>
              <w:instrText xml:space="preserve"> PAGEREF _Toc8221099 \h </w:instrText>
            </w:r>
            <w:r>
              <w:rPr>
                <w:noProof/>
                <w:webHidden/>
              </w:rPr>
            </w:r>
            <w:r>
              <w:rPr>
                <w:noProof/>
                <w:webHidden/>
              </w:rPr>
              <w:fldChar w:fldCharType="separate"/>
            </w:r>
            <w:r>
              <w:rPr>
                <w:noProof/>
                <w:webHidden/>
              </w:rPr>
              <w:t>32</w:t>
            </w:r>
            <w:r>
              <w:rPr>
                <w:noProof/>
                <w:webHidden/>
              </w:rPr>
              <w:fldChar w:fldCharType="end"/>
            </w:r>
          </w:hyperlink>
        </w:p>
        <w:p w14:paraId="5EF7B17B" w14:textId="2FF43969" w:rsidR="00454B39" w:rsidRDefault="00454B39">
          <w:pPr>
            <w:pStyle w:val="TDC3"/>
            <w:tabs>
              <w:tab w:val="right" w:leader="dot" w:pos="8828"/>
            </w:tabs>
            <w:rPr>
              <w:noProof/>
              <w:lang w:val="es-CO"/>
            </w:rPr>
          </w:pPr>
          <w:hyperlink w:anchor="_Toc8221100" w:history="1">
            <w:r w:rsidRPr="00FC6412">
              <w:rPr>
                <w:rStyle w:val="Hipervnculo"/>
                <w:noProof/>
              </w:rPr>
              <w:t>Plan de</w:t>
            </w:r>
            <w:r w:rsidRPr="00FC6412">
              <w:rPr>
                <w:rStyle w:val="Hipervnculo"/>
                <w:noProof/>
                <w:lang w:val="es-CO"/>
              </w:rPr>
              <w:t xml:space="preserve"> Seguridad</w:t>
            </w:r>
            <w:r w:rsidRPr="00FC6412">
              <w:rPr>
                <w:rStyle w:val="Hipervnculo"/>
                <w:noProof/>
              </w:rPr>
              <w:t xml:space="preserve"> y</w:t>
            </w:r>
            <w:r w:rsidRPr="00FC6412">
              <w:rPr>
                <w:rStyle w:val="Hipervnculo"/>
                <w:noProof/>
                <w:lang w:val="es-CO"/>
              </w:rPr>
              <w:t xml:space="preserve"> Privacidad</w:t>
            </w:r>
            <w:r w:rsidRPr="00FC6412">
              <w:rPr>
                <w:rStyle w:val="Hipervnculo"/>
                <w:noProof/>
              </w:rPr>
              <w:t xml:space="preserve"> de la</w:t>
            </w:r>
            <w:r w:rsidRPr="00FC6412">
              <w:rPr>
                <w:rStyle w:val="Hipervnculo"/>
                <w:noProof/>
                <w:lang w:val="es-CO"/>
              </w:rPr>
              <w:t xml:space="preserve"> Información</w:t>
            </w:r>
            <w:r w:rsidRPr="00FC6412">
              <w:rPr>
                <w:rStyle w:val="Hipervnculo"/>
                <w:noProof/>
              </w:rPr>
              <w:t xml:space="preserve"> (TIC)</w:t>
            </w:r>
            <w:r>
              <w:rPr>
                <w:noProof/>
                <w:webHidden/>
              </w:rPr>
              <w:tab/>
            </w:r>
            <w:r>
              <w:rPr>
                <w:noProof/>
                <w:webHidden/>
              </w:rPr>
              <w:fldChar w:fldCharType="begin"/>
            </w:r>
            <w:r>
              <w:rPr>
                <w:noProof/>
                <w:webHidden/>
              </w:rPr>
              <w:instrText xml:space="preserve"> PAGEREF _Toc8221100 \h </w:instrText>
            </w:r>
            <w:r>
              <w:rPr>
                <w:noProof/>
                <w:webHidden/>
              </w:rPr>
            </w:r>
            <w:r>
              <w:rPr>
                <w:noProof/>
                <w:webHidden/>
              </w:rPr>
              <w:fldChar w:fldCharType="separate"/>
            </w:r>
            <w:r>
              <w:rPr>
                <w:noProof/>
                <w:webHidden/>
              </w:rPr>
              <w:t>32</w:t>
            </w:r>
            <w:r>
              <w:rPr>
                <w:noProof/>
                <w:webHidden/>
              </w:rPr>
              <w:fldChar w:fldCharType="end"/>
            </w:r>
          </w:hyperlink>
        </w:p>
        <w:p w14:paraId="5F60AEB2" w14:textId="7C53B595" w:rsidR="00454B39" w:rsidRDefault="00454B39">
          <w:pPr>
            <w:pStyle w:val="TDC3"/>
            <w:tabs>
              <w:tab w:val="right" w:leader="dot" w:pos="8828"/>
            </w:tabs>
            <w:rPr>
              <w:noProof/>
              <w:lang w:val="es-CO"/>
            </w:rPr>
          </w:pPr>
          <w:hyperlink w:anchor="_Toc8221101" w:history="1">
            <w:r w:rsidRPr="00FC6412">
              <w:rPr>
                <w:rStyle w:val="Hipervnculo"/>
                <w:noProof/>
                <w:lang w:val="es-CO"/>
              </w:rPr>
              <w:t>Actividad</w:t>
            </w:r>
            <w:r w:rsidRPr="00FC6412">
              <w:rPr>
                <w:rStyle w:val="Hipervnculo"/>
                <w:noProof/>
              </w:rPr>
              <w:t>:</w:t>
            </w:r>
            <w:r w:rsidRPr="00FC6412">
              <w:rPr>
                <w:rStyle w:val="Hipervnculo"/>
                <w:noProof/>
                <w:lang w:val="es-CO"/>
              </w:rPr>
              <w:t xml:space="preserve"> Implementar</w:t>
            </w:r>
            <w:r w:rsidRPr="00FC6412">
              <w:rPr>
                <w:rStyle w:val="Hipervnculo"/>
                <w:noProof/>
              </w:rPr>
              <w:t xml:space="preserve"> la</w:t>
            </w:r>
            <w:r w:rsidRPr="00FC6412">
              <w:rPr>
                <w:rStyle w:val="Hipervnculo"/>
                <w:noProof/>
                <w:lang w:val="es-CO"/>
              </w:rPr>
              <w:t xml:space="preserve"> Política</w:t>
            </w:r>
            <w:r w:rsidRPr="00FC6412">
              <w:rPr>
                <w:rStyle w:val="Hipervnculo"/>
                <w:noProof/>
              </w:rPr>
              <w:t xml:space="preserve"> de</w:t>
            </w:r>
            <w:r w:rsidRPr="00FC6412">
              <w:rPr>
                <w:rStyle w:val="Hipervnculo"/>
                <w:noProof/>
                <w:lang w:val="es-CO"/>
              </w:rPr>
              <w:t xml:space="preserve"> Seguridad</w:t>
            </w:r>
            <w:r w:rsidRPr="00FC6412">
              <w:rPr>
                <w:rStyle w:val="Hipervnculo"/>
                <w:noProof/>
              </w:rPr>
              <w:t xml:space="preserve"> Digital</w:t>
            </w:r>
            <w:r w:rsidRPr="00FC6412">
              <w:rPr>
                <w:rStyle w:val="Hipervnculo"/>
                <w:noProof/>
                <w:lang w:val="es-CO"/>
              </w:rPr>
              <w:t xml:space="preserve"> en</w:t>
            </w:r>
            <w:r w:rsidRPr="00FC6412">
              <w:rPr>
                <w:rStyle w:val="Hipervnculo"/>
                <w:noProof/>
              </w:rPr>
              <w:t xml:space="preserve"> la</w:t>
            </w:r>
            <w:r w:rsidRPr="00FC6412">
              <w:rPr>
                <w:rStyle w:val="Hipervnculo"/>
                <w:noProof/>
                <w:lang w:val="es-CO"/>
              </w:rPr>
              <w:t xml:space="preserve"> Entidad</w:t>
            </w:r>
            <w:r>
              <w:rPr>
                <w:noProof/>
                <w:webHidden/>
              </w:rPr>
              <w:tab/>
            </w:r>
            <w:r>
              <w:rPr>
                <w:noProof/>
                <w:webHidden/>
              </w:rPr>
              <w:fldChar w:fldCharType="begin"/>
            </w:r>
            <w:r>
              <w:rPr>
                <w:noProof/>
                <w:webHidden/>
              </w:rPr>
              <w:instrText xml:space="preserve"> PAGEREF _Toc8221101 \h </w:instrText>
            </w:r>
            <w:r>
              <w:rPr>
                <w:noProof/>
                <w:webHidden/>
              </w:rPr>
            </w:r>
            <w:r>
              <w:rPr>
                <w:noProof/>
                <w:webHidden/>
              </w:rPr>
              <w:fldChar w:fldCharType="separate"/>
            </w:r>
            <w:r>
              <w:rPr>
                <w:noProof/>
                <w:webHidden/>
              </w:rPr>
              <w:t>32</w:t>
            </w:r>
            <w:r>
              <w:rPr>
                <w:noProof/>
                <w:webHidden/>
              </w:rPr>
              <w:fldChar w:fldCharType="end"/>
            </w:r>
          </w:hyperlink>
        </w:p>
        <w:p w14:paraId="1B1ADBE7" w14:textId="143CE38D" w:rsidR="00454B39" w:rsidRDefault="00454B39">
          <w:pPr>
            <w:pStyle w:val="TDC3"/>
            <w:tabs>
              <w:tab w:val="right" w:leader="dot" w:pos="8828"/>
            </w:tabs>
            <w:rPr>
              <w:noProof/>
              <w:lang w:val="es-CO"/>
            </w:rPr>
          </w:pPr>
          <w:hyperlink w:anchor="_Toc8221102" w:history="1">
            <w:r w:rsidRPr="00FC6412">
              <w:rPr>
                <w:rStyle w:val="Hipervnculo"/>
                <w:noProof/>
              </w:rPr>
              <w:t>META:</w:t>
            </w:r>
            <w:r w:rsidRPr="00FC6412">
              <w:rPr>
                <w:rStyle w:val="Hipervnculo"/>
                <w:noProof/>
                <w:lang w:val="es-CO"/>
              </w:rPr>
              <w:t xml:space="preserve"> Fortalecer</w:t>
            </w:r>
            <w:r w:rsidRPr="00FC6412">
              <w:rPr>
                <w:rStyle w:val="Hipervnculo"/>
                <w:noProof/>
              </w:rPr>
              <w:t xml:space="preserve"> el 40 % de</w:t>
            </w:r>
            <w:r w:rsidRPr="00FC6412">
              <w:rPr>
                <w:rStyle w:val="Hipervnculo"/>
                <w:noProof/>
                <w:lang w:val="es-CO"/>
              </w:rPr>
              <w:t xml:space="preserve"> los Sistemas</w:t>
            </w:r>
            <w:r w:rsidRPr="00FC6412">
              <w:rPr>
                <w:rStyle w:val="Hipervnculo"/>
                <w:noProof/>
              </w:rPr>
              <w:t xml:space="preserve"> de</w:t>
            </w:r>
            <w:r w:rsidRPr="00FC6412">
              <w:rPr>
                <w:rStyle w:val="Hipervnculo"/>
                <w:noProof/>
                <w:lang w:val="es-CO"/>
              </w:rPr>
              <w:t xml:space="preserve"> Información Jurídicos</w:t>
            </w:r>
            <w:r>
              <w:rPr>
                <w:noProof/>
                <w:webHidden/>
              </w:rPr>
              <w:tab/>
            </w:r>
            <w:r>
              <w:rPr>
                <w:noProof/>
                <w:webHidden/>
              </w:rPr>
              <w:fldChar w:fldCharType="begin"/>
            </w:r>
            <w:r>
              <w:rPr>
                <w:noProof/>
                <w:webHidden/>
              </w:rPr>
              <w:instrText xml:space="preserve"> PAGEREF _Toc8221102 \h </w:instrText>
            </w:r>
            <w:r>
              <w:rPr>
                <w:noProof/>
                <w:webHidden/>
              </w:rPr>
            </w:r>
            <w:r>
              <w:rPr>
                <w:noProof/>
                <w:webHidden/>
              </w:rPr>
              <w:fldChar w:fldCharType="separate"/>
            </w:r>
            <w:r>
              <w:rPr>
                <w:noProof/>
                <w:webHidden/>
              </w:rPr>
              <w:t>32</w:t>
            </w:r>
            <w:r>
              <w:rPr>
                <w:noProof/>
                <w:webHidden/>
              </w:rPr>
              <w:fldChar w:fldCharType="end"/>
            </w:r>
          </w:hyperlink>
        </w:p>
        <w:p w14:paraId="7072DC58" w14:textId="78DFB3E4" w:rsidR="00454B39" w:rsidRDefault="00454B39">
          <w:pPr>
            <w:pStyle w:val="TDC3"/>
            <w:tabs>
              <w:tab w:val="right" w:leader="dot" w:pos="8828"/>
            </w:tabs>
            <w:rPr>
              <w:noProof/>
              <w:lang w:val="es-CO"/>
            </w:rPr>
          </w:pPr>
          <w:hyperlink w:anchor="_Toc8221103" w:history="1">
            <w:r w:rsidRPr="00FC6412">
              <w:rPr>
                <w:rStyle w:val="Hipervnculo"/>
                <w:noProof/>
                <w:lang w:val="es-CO"/>
              </w:rPr>
              <w:t>Presentación</w:t>
            </w:r>
            <w:r w:rsidRPr="00FC6412">
              <w:rPr>
                <w:rStyle w:val="Hipervnculo"/>
                <w:noProof/>
              </w:rPr>
              <w:t xml:space="preserve"> de</w:t>
            </w:r>
            <w:r w:rsidRPr="00FC6412">
              <w:rPr>
                <w:rStyle w:val="Hipervnculo"/>
                <w:noProof/>
                <w:lang w:val="es-CO"/>
              </w:rPr>
              <w:t xml:space="preserve"> avances en</w:t>
            </w:r>
            <w:r w:rsidRPr="00FC6412">
              <w:rPr>
                <w:rStyle w:val="Hipervnculo"/>
                <w:noProof/>
              </w:rPr>
              <w:t xml:space="preserve"> la</w:t>
            </w:r>
            <w:r w:rsidRPr="00FC6412">
              <w:rPr>
                <w:rStyle w:val="Hipervnculo"/>
                <w:noProof/>
                <w:lang w:val="es-CO"/>
              </w:rPr>
              <w:t xml:space="preserve"> implementación</w:t>
            </w:r>
            <w:r w:rsidRPr="00FC6412">
              <w:rPr>
                <w:rStyle w:val="Hipervnculo"/>
                <w:noProof/>
              </w:rPr>
              <w:t xml:space="preserve"> del</w:t>
            </w:r>
            <w:r w:rsidRPr="00FC6412">
              <w:rPr>
                <w:rStyle w:val="Hipervnculo"/>
                <w:noProof/>
                <w:lang w:val="es-CO"/>
              </w:rPr>
              <w:t xml:space="preserve"> Modelo</w:t>
            </w:r>
            <w:r w:rsidRPr="00FC6412">
              <w:rPr>
                <w:rStyle w:val="Hipervnculo"/>
                <w:noProof/>
              </w:rPr>
              <w:t xml:space="preserve"> de</w:t>
            </w:r>
            <w:r w:rsidRPr="00FC6412">
              <w:rPr>
                <w:rStyle w:val="Hipervnculo"/>
                <w:noProof/>
                <w:lang w:val="es-CO"/>
              </w:rPr>
              <w:t xml:space="preserve"> Seguridad</w:t>
            </w:r>
            <w:r w:rsidRPr="00FC6412">
              <w:rPr>
                <w:rStyle w:val="Hipervnculo"/>
                <w:noProof/>
              </w:rPr>
              <w:t xml:space="preserve"> y</w:t>
            </w:r>
            <w:r w:rsidRPr="00FC6412">
              <w:rPr>
                <w:rStyle w:val="Hipervnculo"/>
                <w:noProof/>
                <w:lang w:val="es-CO"/>
              </w:rPr>
              <w:t xml:space="preserve"> Privacidad</w:t>
            </w:r>
            <w:r w:rsidRPr="00FC6412">
              <w:rPr>
                <w:rStyle w:val="Hipervnculo"/>
                <w:noProof/>
              </w:rPr>
              <w:t xml:space="preserve"> de la</w:t>
            </w:r>
            <w:r w:rsidRPr="00FC6412">
              <w:rPr>
                <w:rStyle w:val="Hipervnculo"/>
                <w:noProof/>
                <w:lang w:val="es-CO"/>
              </w:rPr>
              <w:t xml:space="preserve"> Información</w:t>
            </w:r>
            <w:r w:rsidRPr="00FC6412">
              <w:rPr>
                <w:rStyle w:val="Hipervnculo"/>
                <w:noProof/>
              </w:rPr>
              <w:t>:</w:t>
            </w:r>
            <w:r>
              <w:rPr>
                <w:noProof/>
                <w:webHidden/>
              </w:rPr>
              <w:tab/>
            </w:r>
            <w:r>
              <w:rPr>
                <w:noProof/>
                <w:webHidden/>
              </w:rPr>
              <w:fldChar w:fldCharType="begin"/>
            </w:r>
            <w:r>
              <w:rPr>
                <w:noProof/>
                <w:webHidden/>
              </w:rPr>
              <w:instrText xml:space="preserve"> PAGEREF _Toc8221103 \h </w:instrText>
            </w:r>
            <w:r>
              <w:rPr>
                <w:noProof/>
                <w:webHidden/>
              </w:rPr>
            </w:r>
            <w:r>
              <w:rPr>
                <w:noProof/>
                <w:webHidden/>
              </w:rPr>
              <w:fldChar w:fldCharType="separate"/>
            </w:r>
            <w:r>
              <w:rPr>
                <w:noProof/>
                <w:webHidden/>
              </w:rPr>
              <w:t>32</w:t>
            </w:r>
            <w:r>
              <w:rPr>
                <w:noProof/>
                <w:webHidden/>
              </w:rPr>
              <w:fldChar w:fldCharType="end"/>
            </w:r>
          </w:hyperlink>
        </w:p>
        <w:p w14:paraId="017C1B5A" w14:textId="2F3DE0C8" w:rsidR="00454B39" w:rsidRDefault="00454B39">
          <w:pPr>
            <w:pStyle w:val="TDC2"/>
            <w:tabs>
              <w:tab w:val="right" w:leader="dot" w:pos="8828"/>
            </w:tabs>
            <w:rPr>
              <w:noProof/>
              <w:lang w:val="es-CO"/>
            </w:rPr>
          </w:pPr>
          <w:hyperlink w:anchor="_Toc8221104" w:history="1">
            <w:r w:rsidRPr="00FC6412">
              <w:rPr>
                <w:rStyle w:val="Hipervnculo"/>
                <w:noProof/>
              </w:rPr>
              <w:t>8 DEFENSA JURÍDICA</w:t>
            </w:r>
            <w:r>
              <w:rPr>
                <w:noProof/>
                <w:webHidden/>
              </w:rPr>
              <w:tab/>
            </w:r>
            <w:r>
              <w:rPr>
                <w:noProof/>
                <w:webHidden/>
              </w:rPr>
              <w:fldChar w:fldCharType="begin"/>
            </w:r>
            <w:r>
              <w:rPr>
                <w:noProof/>
                <w:webHidden/>
              </w:rPr>
              <w:instrText xml:space="preserve"> PAGEREF _Toc8221104 \h </w:instrText>
            </w:r>
            <w:r>
              <w:rPr>
                <w:noProof/>
                <w:webHidden/>
              </w:rPr>
            </w:r>
            <w:r>
              <w:rPr>
                <w:noProof/>
                <w:webHidden/>
              </w:rPr>
              <w:fldChar w:fldCharType="separate"/>
            </w:r>
            <w:r>
              <w:rPr>
                <w:noProof/>
                <w:webHidden/>
              </w:rPr>
              <w:t>33</w:t>
            </w:r>
            <w:r>
              <w:rPr>
                <w:noProof/>
                <w:webHidden/>
              </w:rPr>
              <w:fldChar w:fldCharType="end"/>
            </w:r>
          </w:hyperlink>
        </w:p>
        <w:p w14:paraId="1131F715" w14:textId="14A9BA37" w:rsidR="00454B39" w:rsidRDefault="00454B39">
          <w:pPr>
            <w:pStyle w:val="TDC3"/>
            <w:tabs>
              <w:tab w:val="right" w:leader="dot" w:pos="8828"/>
            </w:tabs>
            <w:rPr>
              <w:noProof/>
              <w:lang w:val="es-CO"/>
            </w:rPr>
          </w:pPr>
          <w:hyperlink w:anchor="_Toc8221105" w:history="1">
            <w:r w:rsidRPr="00FC6412">
              <w:rPr>
                <w:rStyle w:val="Hipervnculo"/>
                <w:rFonts w:eastAsia="Open Sans"/>
                <w:noProof/>
              </w:rPr>
              <w:t xml:space="preserve">META:   </w:t>
            </w:r>
            <w:r w:rsidRPr="00FC6412">
              <w:rPr>
                <w:rStyle w:val="Hipervnculo"/>
                <w:rFonts w:eastAsia="Open Sans"/>
                <w:noProof/>
                <w:lang w:val="es-CO"/>
              </w:rPr>
              <w:t>Representar</w:t>
            </w:r>
            <w:r w:rsidRPr="00FC6412">
              <w:rPr>
                <w:rStyle w:val="Hipervnculo"/>
                <w:rFonts w:eastAsia="Open Sans"/>
                <w:noProof/>
              </w:rPr>
              <w:t xml:space="preserve"> judicial y</w:t>
            </w:r>
            <w:r w:rsidRPr="00FC6412">
              <w:rPr>
                <w:rStyle w:val="Hipervnculo"/>
                <w:rFonts w:eastAsia="Open Sans"/>
                <w:noProof/>
                <w:lang w:val="es-CO"/>
              </w:rPr>
              <w:t xml:space="preserve"> extrajudicialmente</w:t>
            </w:r>
            <w:r w:rsidRPr="00FC6412">
              <w:rPr>
                <w:rStyle w:val="Hipervnculo"/>
                <w:rFonts w:eastAsia="Open Sans"/>
                <w:noProof/>
              </w:rPr>
              <w:t xml:space="preserve"> el 100% de</w:t>
            </w:r>
            <w:r w:rsidRPr="00FC6412">
              <w:rPr>
                <w:rStyle w:val="Hipervnculo"/>
                <w:rFonts w:eastAsia="Open Sans"/>
                <w:noProof/>
                <w:lang w:val="es-CO"/>
              </w:rPr>
              <w:t xml:space="preserve"> los procesos</w:t>
            </w:r>
            <w:r w:rsidRPr="00FC6412">
              <w:rPr>
                <w:rStyle w:val="Hipervnculo"/>
                <w:rFonts w:eastAsia="Open Sans"/>
                <w:noProof/>
              </w:rPr>
              <w:t xml:space="preserve"> de</w:t>
            </w:r>
            <w:r w:rsidRPr="00FC6412">
              <w:rPr>
                <w:rStyle w:val="Hipervnculo"/>
                <w:rFonts w:eastAsia="Open Sans"/>
                <w:noProof/>
                <w:lang w:val="es-CO"/>
              </w:rPr>
              <w:t xml:space="preserve"> competencia</w:t>
            </w:r>
            <w:r w:rsidRPr="00FC6412">
              <w:rPr>
                <w:rStyle w:val="Hipervnculo"/>
                <w:rFonts w:eastAsia="Open Sans"/>
                <w:noProof/>
              </w:rPr>
              <w:t xml:space="preserve"> de la</w:t>
            </w:r>
            <w:r w:rsidRPr="00FC6412">
              <w:rPr>
                <w:rStyle w:val="Hipervnculo"/>
                <w:rFonts w:eastAsia="Open Sans"/>
                <w:noProof/>
                <w:lang w:val="es-CO"/>
              </w:rPr>
              <w:t xml:space="preserve"> Dirección Distrital</w:t>
            </w:r>
            <w:r w:rsidRPr="00FC6412">
              <w:rPr>
                <w:rStyle w:val="Hipervnculo"/>
                <w:rFonts w:eastAsia="Open Sans"/>
                <w:noProof/>
              </w:rPr>
              <w:t xml:space="preserve"> de</w:t>
            </w:r>
            <w:r w:rsidRPr="00FC6412">
              <w:rPr>
                <w:rStyle w:val="Hipervnculo"/>
                <w:rFonts w:eastAsia="Open Sans"/>
                <w:noProof/>
                <w:lang w:val="es-CO"/>
              </w:rPr>
              <w:t xml:space="preserve"> Defensa</w:t>
            </w:r>
            <w:r w:rsidRPr="00FC6412">
              <w:rPr>
                <w:rStyle w:val="Hipervnculo"/>
                <w:rFonts w:eastAsia="Open Sans"/>
                <w:noProof/>
              </w:rPr>
              <w:t xml:space="preserve"> Judicial D.D.D.J.</w:t>
            </w:r>
            <w:r>
              <w:rPr>
                <w:noProof/>
                <w:webHidden/>
              </w:rPr>
              <w:tab/>
            </w:r>
            <w:r>
              <w:rPr>
                <w:noProof/>
                <w:webHidden/>
              </w:rPr>
              <w:fldChar w:fldCharType="begin"/>
            </w:r>
            <w:r>
              <w:rPr>
                <w:noProof/>
                <w:webHidden/>
              </w:rPr>
              <w:instrText xml:space="preserve"> PAGEREF _Toc8221105 \h </w:instrText>
            </w:r>
            <w:r>
              <w:rPr>
                <w:noProof/>
                <w:webHidden/>
              </w:rPr>
            </w:r>
            <w:r>
              <w:rPr>
                <w:noProof/>
                <w:webHidden/>
              </w:rPr>
              <w:fldChar w:fldCharType="separate"/>
            </w:r>
            <w:r>
              <w:rPr>
                <w:noProof/>
                <w:webHidden/>
              </w:rPr>
              <w:t>33</w:t>
            </w:r>
            <w:r>
              <w:rPr>
                <w:noProof/>
                <w:webHidden/>
              </w:rPr>
              <w:fldChar w:fldCharType="end"/>
            </w:r>
          </w:hyperlink>
        </w:p>
        <w:p w14:paraId="44E09AA0" w14:textId="23F95ABC" w:rsidR="00454B39" w:rsidRDefault="00454B39">
          <w:pPr>
            <w:pStyle w:val="TDC3"/>
            <w:tabs>
              <w:tab w:val="right" w:leader="dot" w:pos="8828"/>
            </w:tabs>
            <w:rPr>
              <w:noProof/>
              <w:lang w:val="es-CO"/>
            </w:rPr>
          </w:pPr>
          <w:hyperlink w:anchor="_Toc8221106" w:history="1">
            <w:r w:rsidRPr="00FC6412">
              <w:rPr>
                <w:rStyle w:val="Hipervnculo"/>
                <w:noProof/>
                <w:lang w:val="es-CO"/>
              </w:rPr>
              <w:t>Actividad</w:t>
            </w:r>
            <w:r w:rsidRPr="00FC6412">
              <w:rPr>
                <w:rStyle w:val="Hipervnculo"/>
                <w:noProof/>
              </w:rPr>
              <w:t>:</w:t>
            </w:r>
            <w:r w:rsidRPr="00FC6412">
              <w:rPr>
                <w:rStyle w:val="Hipervnculo"/>
                <w:noProof/>
                <w:lang w:val="es-CO"/>
              </w:rPr>
              <w:t xml:space="preserve"> Realizar</w:t>
            </w:r>
            <w:r w:rsidRPr="00FC6412">
              <w:rPr>
                <w:rStyle w:val="Hipervnculo"/>
                <w:noProof/>
              </w:rPr>
              <w:t xml:space="preserve"> las</w:t>
            </w:r>
            <w:r w:rsidRPr="00FC6412">
              <w:rPr>
                <w:rStyle w:val="Hipervnculo"/>
                <w:noProof/>
                <w:lang w:val="es-CO"/>
              </w:rPr>
              <w:t xml:space="preserve"> actuaciones procesales</w:t>
            </w:r>
            <w:r w:rsidRPr="00FC6412">
              <w:rPr>
                <w:rStyle w:val="Hipervnculo"/>
                <w:noProof/>
              </w:rPr>
              <w:t xml:space="preserve"> ante</w:t>
            </w:r>
            <w:r w:rsidRPr="00FC6412">
              <w:rPr>
                <w:rStyle w:val="Hipervnculo"/>
                <w:noProof/>
                <w:lang w:val="es-CO"/>
              </w:rPr>
              <w:t xml:space="preserve"> los despachos judiciales</w:t>
            </w:r>
            <w:r w:rsidRPr="00FC6412">
              <w:rPr>
                <w:rStyle w:val="Hipervnculo"/>
                <w:noProof/>
              </w:rPr>
              <w:t>.</w:t>
            </w:r>
            <w:r>
              <w:rPr>
                <w:noProof/>
                <w:webHidden/>
              </w:rPr>
              <w:tab/>
            </w:r>
            <w:r>
              <w:rPr>
                <w:noProof/>
                <w:webHidden/>
              </w:rPr>
              <w:fldChar w:fldCharType="begin"/>
            </w:r>
            <w:r>
              <w:rPr>
                <w:noProof/>
                <w:webHidden/>
              </w:rPr>
              <w:instrText xml:space="preserve"> PAGEREF _Toc8221106 \h </w:instrText>
            </w:r>
            <w:r>
              <w:rPr>
                <w:noProof/>
                <w:webHidden/>
              </w:rPr>
            </w:r>
            <w:r>
              <w:rPr>
                <w:noProof/>
                <w:webHidden/>
              </w:rPr>
              <w:fldChar w:fldCharType="separate"/>
            </w:r>
            <w:r>
              <w:rPr>
                <w:noProof/>
                <w:webHidden/>
              </w:rPr>
              <w:t>33</w:t>
            </w:r>
            <w:r>
              <w:rPr>
                <w:noProof/>
                <w:webHidden/>
              </w:rPr>
              <w:fldChar w:fldCharType="end"/>
            </w:r>
          </w:hyperlink>
        </w:p>
        <w:p w14:paraId="7798C1BA" w14:textId="27E89DDF" w:rsidR="00454B39" w:rsidRDefault="00454B39">
          <w:pPr>
            <w:pStyle w:val="TDC3"/>
            <w:tabs>
              <w:tab w:val="right" w:leader="dot" w:pos="8828"/>
            </w:tabs>
            <w:rPr>
              <w:noProof/>
              <w:lang w:val="es-CO"/>
            </w:rPr>
          </w:pPr>
          <w:hyperlink w:anchor="_Toc8221107" w:history="1">
            <w:r w:rsidRPr="00FC6412">
              <w:rPr>
                <w:rStyle w:val="Hipervnculo"/>
                <w:noProof/>
              </w:rPr>
              <w:t>Meta:</w:t>
            </w:r>
            <w:r w:rsidRPr="00FC6412">
              <w:rPr>
                <w:rStyle w:val="Hipervnculo"/>
                <w:noProof/>
                <w:lang w:val="es-CO"/>
              </w:rPr>
              <w:t xml:space="preserve"> Realizar</w:t>
            </w:r>
            <w:r w:rsidRPr="00FC6412">
              <w:rPr>
                <w:rStyle w:val="Hipervnculo"/>
                <w:noProof/>
                <w:lang w:val="es-CL"/>
              </w:rPr>
              <w:t xml:space="preserve"> seguimiento</w:t>
            </w:r>
            <w:r w:rsidRPr="00FC6412">
              <w:rPr>
                <w:rStyle w:val="Hipervnculo"/>
                <w:noProof/>
              </w:rPr>
              <w:t xml:space="preserve"> a la</w:t>
            </w:r>
            <w:r w:rsidRPr="00FC6412">
              <w:rPr>
                <w:rStyle w:val="Hipervnculo"/>
                <w:noProof/>
                <w:lang w:val="es-CO"/>
              </w:rPr>
              <w:t xml:space="preserve"> información registrada en</w:t>
            </w:r>
            <w:r w:rsidRPr="00FC6412">
              <w:rPr>
                <w:rStyle w:val="Hipervnculo"/>
                <w:noProof/>
              </w:rPr>
              <w:t xml:space="preserve"> el</w:t>
            </w:r>
            <w:r w:rsidRPr="00FC6412">
              <w:rPr>
                <w:rStyle w:val="Hipervnculo"/>
                <w:noProof/>
                <w:lang w:val="es-CO"/>
              </w:rPr>
              <w:t xml:space="preserve"> aplicativo</w:t>
            </w:r>
            <w:r w:rsidRPr="00FC6412">
              <w:rPr>
                <w:rStyle w:val="Hipervnculo"/>
                <w:noProof/>
              </w:rPr>
              <w:t xml:space="preserve"> SIPROJ al 100% de las</w:t>
            </w:r>
            <w:r w:rsidRPr="00FC6412">
              <w:rPr>
                <w:rStyle w:val="Hipervnculo"/>
                <w:noProof/>
                <w:lang w:val="es-CO"/>
              </w:rPr>
              <w:t xml:space="preserve"> entidades distritales</w:t>
            </w:r>
            <w:r>
              <w:rPr>
                <w:noProof/>
                <w:webHidden/>
              </w:rPr>
              <w:tab/>
            </w:r>
            <w:r>
              <w:rPr>
                <w:noProof/>
                <w:webHidden/>
              </w:rPr>
              <w:fldChar w:fldCharType="begin"/>
            </w:r>
            <w:r>
              <w:rPr>
                <w:noProof/>
                <w:webHidden/>
              </w:rPr>
              <w:instrText xml:space="preserve"> PAGEREF _Toc8221107 \h </w:instrText>
            </w:r>
            <w:r>
              <w:rPr>
                <w:noProof/>
                <w:webHidden/>
              </w:rPr>
            </w:r>
            <w:r>
              <w:rPr>
                <w:noProof/>
                <w:webHidden/>
              </w:rPr>
              <w:fldChar w:fldCharType="separate"/>
            </w:r>
            <w:r>
              <w:rPr>
                <w:noProof/>
                <w:webHidden/>
              </w:rPr>
              <w:t>34</w:t>
            </w:r>
            <w:r>
              <w:rPr>
                <w:noProof/>
                <w:webHidden/>
              </w:rPr>
              <w:fldChar w:fldCharType="end"/>
            </w:r>
          </w:hyperlink>
        </w:p>
        <w:p w14:paraId="3A4CFDBF" w14:textId="1037E088" w:rsidR="00454B39" w:rsidRDefault="00454B39">
          <w:pPr>
            <w:pStyle w:val="TDC3"/>
            <w:tabs>
              <w:tab w:val="right" w:leader="dot" w:pos="8828"/>
            </w:tabs>
            <w:rPr>
              <w:noProof/>
              <w:lang w:val="es-CO"/>
            </w:rPr>
          </w:pPr>
          <w:hyperlink w:anchor="_Toc8221108" w:history="1">
            <w:r w:rsidRPr="00FC6412">
              <w:rPr>
                <w:rStyle w:val="Hipervnculo"/>
                <w:noProof/>
                <w:lang w:val="es-CO"/>
              </w:rPr>
              <w:t>Actividad</w:t>
            </w:r>
            <w:r w:rsidRPr="00FC6412">
              <w:rPr>
                <w:rStyle w:val="Hipervnculo"/>
                <w:noProof/>
              </w:rPr>
              <w:t>:</w:t>
            </w:r>
            <w:r w:rsidRPr="00FC6412">
              <w:rPr>
                <w:rStyle w:val="Hipervnculo"/>
                <w:noProof/>
                <w:lang w:val="es-CO"/>
              </w:rPr>
              <w:t xml:space="preserve"> Notificación</w:t>
            </w:r>
            <w:r w:rsidRPr="00FC6412">
              <w:rPr>
                <w:rStyle w:val="Hipervnculo"/>
                <w:noProof/>
              </w:rPr>
              <w:t xml:space="preserve"> y r</w:t>
            </w:r>
            <w:r w:rsidRPr="00FC6412">
              <w:rPr>
                <w:rStyle w:val="Hipervnculo"/>
                <w:noProof/>
                <w:lang w:val="es-CO"/>
              </w:rPr>
              <w:t>registro</w:t>
            </w:r>
            <w:r w:rsidRPr="00FC6412">
              <w:rPr>
                <w:rStyle w:val="Hipervnculo"/>
                <w:noProof/>
              </w:rPr>
              <w:t xml:space="preserve"> de</w:t>
            </w:r>
            <w:r w:rsidRPr="00FC6412">
              <w:rPr>
                <w:rStyle w:val="Hipervnculo"/>
                <w:noProof/>
                <w:lang w:val="es-CO"/>
              </w:rPr>
              <w:t xml:space="preserve"> procesos en</w:t>
            </w:r>
            <w:r w:rsidRPr="00FC6412">
              <w:rPr>
                <w:rStyle w:val="Hipervnculo"/>
                <w:noProof/>
              </w:rPr>
              <w:t xml:space="preserve"> el</w:t>
            </w:r>
            <w:r w:rsidRPr="00FC6412">
              <w:rPr>
                <w:rStyle w:val="Hipervnculo"/>
                <w:noProof/>
                <w:lang w:val="es-CO"/>
              </w:rPr>
              <w:t xml:space="preserve"> Siproj</w:t>
            </w:r>
            <w:r>
              <w:rPr>
                <w:noProof/>
                <w:webHidden/>
              </w:rPr>
              <w:tab/>
            </w:r>
            <w:r>
              <w:rPr>
                <w:noProof/>
                <w:webHidden/>
              </w:rPr>
              <w:fldChar w:fldCharType="begin"/>
            </w:r>
            <w:r>
              <w:rPr>
                <w:noProof/>
                <w:webHidden/>
              </w:rPr>
              <w:instrText xml:space="preserve"> PAGEREF _Toc8221108 \h </w:instrText>
            </w:r>
            <w:r>
              <w:rPr>
                <w:noProof/>
                <w:webHidden/>
              </w:rPr>
            </w:r>
            <w:r>
              <w:rPr>
                <w:noProof/>
                <w:webHidden/>
              </w:rPr>
              <w:fldChar w:fldCharType="separate"/>
            </w:r>
            <w:r>
              <w:rPr>
                <w:noProof/>
                <w:webHidden/>
              </w:rPr>
              <w:t>34</w:t>
            </w:r>
            <w:r>
              <w:rPr>
                <w:noProof/>
                <w:webHidden/>
              </w:rPr>
              <w:fldChar w:fldCharType="end"/>
            </w:r>
          </w:hyperlink>
        </w:p>
        <w:p w14:paraId="36AF67EC" w14:textId="76B4FB34" w:rsidR="00454B39" w:rsidRDefault="00454B39">
          <w:pPr>
            <w:pStyle w:val="TDC3"/>
            <w:tabs>
              <w:tab w:val="right" w:leader="dot" w:pos="8828"/>
            </w:tabs>
            <w:rPr>
              <w:noProof/>
              <w:lang w:val="es-CO"/>
            </w:rPr>
          </w:pPr>
          <w:hyperlink w:anchor="_Toc8221109" w:history="1">
            <w:r w:rsidRPr="00FC6412">
              <w:rPr>
                <w:rStyle w:val="Hipervnculo"/>
                <w:noProof/>
                <w:lang w:val="es-CO"/>
              </w:rPr>
              <w:t>Actividad</w:t>
            </w:r>
            <w:r w:rsidRPr="00FC6412">
              <w:rPr>
                <w:rStyle w:val="Hipervnculo"/>
                <w:noProof/>
              </w:rPr>
              <w:t>:</w:t>
            </w:r>
            <w:r w:rsidRPr="00FC6412">
              <w:rPr>
                <w:rStyle w:val="Hipervnculo"/>
                <w:noProof/>
                <w:lang w:val="es-CO"/>
              </w:rPr>
              <w:t xml:space="preserve"> Seguimiento</w:t>
            </w:r>
            <w:r w:rsidRPr="00FC6412">
              <w:rPr>
                <w:rStyle w:val="Hipervnculo"/>
                <w:noProof/>
              </w:rPr>
              <w:t xml:space="preserve"> a</w:t>
            </w:r>
            <w:r w:rsidRPr="00FC6412">
              <w:rPr>
                <w:rStyle w:val="Hipervnculo"/>
                <w:noProof/>
                <w:lang w:val="es-CO"/>
              </w:rPr>
              <w:t xml:space="preserve"> Entidades Distritales</w:t>
            </w:r>
            <w:r w:rsidRPr="00FC6412">
              <w:rPr>
                <w:rStyle w:val="Hipervnculo"/>
                <w:noProof/>
              </w:rPr>
              <w:t>,</w:t>
            </w:r>
            <w:r w:rsidRPr="00FC6412">
              <w:rPr>
                <w:rStyle w:val="Hipervnculo"/>
                <w:noProof/>
                <w:lang w:val="es-CO"/>
              </w:rPr>
              <w:t xml:space="preserve"> Respecto</w:t>
            </w:r>
            <w:r w:rsidRPr="00FC6412">
              <w:rPr>
                <w:rStyle w:val="Hipervnculo"/>
                <w:noProof/>
              </w:rPr>
              <w:t xml:space="preserve"> a la</w:t>
            </w:r>
            <w:r w:rsidRPr="00FC6412">
              <w:rPr>
                <w:rStyle w:val="Hipervnculo"/>
                <w:noProof/>
                <w:lang w:val="es-CO"/>
              </w:rPr>
              <w:t xml:space="preserve"> Información registrada</w:t>
            </w:r>
            <w:r w:rsidRPr="00FC6412">
              <w:rPr>
                <w:rStyle w:val="Hipervnculo"/>
                <w:noProof/>
              </w:rPr>
              <w:t xml:space="preserve"> en Siproj Web</w:t>
            </w:r>
            <w:r>
              <w:rPr>
                <w:noProof/>
                <w:webHidden/>
              </w:rPr>
              <w:tab/>
            </w:r>
            <w:r>
              <w:rPr>
                <w:noProof/>
                <w:webHidden/>
              </w:rPr>
              <w:fldChar w:fldCharType="begin"/>
            </w:r>
            <w:r>
              <w:rPr>
                <w:noProof/>
                <w:webHidden/>
              </w:rPr>
              <w:instrText xml:space="preserve"> PAGEREF _Toc8221109 \h </w:instrText>
            </w:r>
            <w:r>
              <w:rPr>
                <w:noProof/>
                <w:webHidden/>
              </w:rPr>
            </w:r>
            <w:r>
              <w:rPr>
                <w:noProof/>
                <w:webHidden/>
              </w:rPr>
              <w:fldChar w:fldCharType="separate"/>
            </w:r>
            <w:r>
              <w:rPr>
                <w:noProof/>
                <w:webHidden/>
              </w:rPr>
              <w:t>39</w:t>
            </w:r>
            <w:r>
              <w:rPr>
                <w:noProof/>
                <w:webHidden/>
              </w:rPr>
              <w:fldChar w:fldCharType="end"/>
            </w:r>
          </w:hyperlink>
        </w:p>
        <w:p w14:paraId="023292EB" w14:textId="58474435" w:rsidR="00454B39" w:rsidRDefault="00454B39">
          <w:pPr>
            <w:pStyle w:val="TDC3"/>
            <w:tabs>
              <w:tab w:val="right" w:leader="dot" w:pos="8828"/>
            </w:tabs>
            <w:rPr>
              <w:noProof/>
              <w:lang w:val="es-CO"/>
            </w:rPr>
          </w:pPr>
          <w:hyperlink w:anchor="_Toc8221110" w:history="1">
            <w:r w:rsidRPr="00FC6412">
              <w:rPr>
                <w:rStyle w:val="Hipervnculo"/>
                <w:noProof/>
              </w:rPr>
              <w:t>META:</w:t>
            </w:r>
            <w:r w:rsidRPr="00FC6412">
              <w:rPr>
                <w:rStyle w:val="Hipervnculo"/>
                <w:noProof/>
                <w:lang w:val="es-CO"/>
              </w:rPr>
              <w:t xml:space="preserve"> Elaborar</w:t>
            </w:r>
            <w:r w:rsidRPr="00FC6412">
              <w:rPr>
                <w:rStyle w:val="Hipervnculo"/>
                <w:noProof/>
              </w:rPr>
              <w:t xml:space="preserve"> (2) dos</w:t>
            </w:r>
            <w:r w:rsidRPr="00FC6412">
              <w:rPr>
                <w:rStyle w:val="Hipervnculo"/>
                <w:noProof/>
                <w:lang w:val="es-CO"/>
              </w:rPr>
              <w:t xml:space="preserve"> documentos</w:t>
            </w:r>
            <w:r w:rsidRPr="00FC6412">
              <w:rPr>
                <w:rStyle w:val="Hipervnculo"/>
                <w:noProof/>
              </w:rPr>
              <w:t xml:space="preserve"> de</w:t>
            </w:r>
            <w:r w:rsidRPr="00FC6412">
              <w:rPr>
                <w:rStyle w:val="Hipervnculo"/>
                <w:noProof/>
                <w:lang w:val="es-CO"/>
              </w:rPr>
              <w:t xml:space="preserve"> análisis orientados</w:t>
            </w:r>
            <w:r w:rsidRPr="00FC6412">
              <w:rPr>
                <w:rStyle w:val="Hipervnculo"/>
                <w:noProof/>
              </w:rPr>
              <w:t xml:space="preserve"> a la</w:t>
            </w:r>
            <w:r w:rsidRPr="00FC6412">
              <w:rPr>
                <w:rStyle w:val="Hipervnculo"/>
                <w:noProof/>
                <w:lang w:val="es-CO"/>
              </w:rPr>
              <w:t xml:space="preserve"> prevención</w:t>
            </w:r>
            <w:r w:rsidRPr="00FC6412">
              <w:rPr>
                <w:rStyle w:val="Hipervnculo"/>
                <w:noProof/>
              </w:rPr>
              <w:t xml:space="preserve"> del</w:t>
            </w:r>
            <w:r w:rsidRPr="00FC6412">
              <w:rPr>
                <w:rStyle w:val="Hipervnculo"/>
                <w:noProof/>
                <w:lang w:val="es-CO"/>
              </w:rPr>
              <w:t xml:space="preserve"> daño antijurídico</w:t>
            </w:r>
            <w:r>
              <w:rPr>
                <w:noProof/>
                <w:webHidden/>
              </w:rPr>
              <w:tab/>
            </w:r>
            <w:r>
              <w:rPr>
                <w:noProof/>
                <w:webHidden/>
              </w:rPr>
              <w:fldChar w:fldCharType="begin"/>
            </w:r>
            <w:r>
              <w:rPr>
                <w:noProof/>
                <w:webHidden/>
              </w:rPr>
              <w:instrText xml:space="preserve"> PAGEREF _Toc8221110 \h </w:instrText>
            </w:r>
            <w:r>
              <w:rPr>
                <w:noProof/>
                <w:webHidden/>
              </w:rPr>
            </w:r>
            <w:r>
              <w:rPr>
                <w:noProof/>
                <w:webHidden/>
              </w:rPr>
              <w:fldChar w:fldCharType="separate"/>
            </w:r>
            <w:r>
              <w:rPr>
                <w:noProof/>
                <w:webHidden/>
              </w:rPr>
              <w:t>41</w:t>
            </w:r>
            <w:r>
              <w:rPr>
                <w:noProof/>
                <w:webHidden/>
              </w:rPr>
              <w:fldChar w:fldCharType="end"/>
            </w:r>
          </w:hyperlink>
        </w:p>
        <w:p w14:paraId="693AEE1A" w14:textId="57572AF5" w:rsidR="00454B39" w:rsidRDefault="00454B39">
          <w:pPr>
            <w:pStyle w:val="TDC3"/>
            <w:tabs>
              <w:tab w:val="left" w:pos="1100"/>
              <w:tab w:val="right" w:leader="dot" w:pos="8828"/>
            </w:tabs>
            <w:rPr>
              <w:noProof/>
              <w:lang w:val="es-CO"/>
            </w:rPr>
          </w:pPr>
          <w:hyperlink w:anchor="_Toc8221111" w:history="1">
            <w:r w:rsidRPr="00FC6412">
              <w:rPr>
                <w:rStyle w:val="Hipervnculo"/>
                <w:noProof/>
              </w:rPr>
              <w:t xml:space="preserve">1.   </w:t>
            </w:r>
            <w:r>
              <w:rPr>
                <w:noProof/>
                <w:lang w:val="es-CO"/>
              </w:rPr>
              <w:tab/>
            </w:r>
            <w:r w:rsidRPr="00FC6412">
              <w:rPr>
                <w:rStyle w:val="Hipervnculo"/>
                <w:noProof/>
              </w:rPr>
              <w:t>META:</w:t>
            </w:r>
            <w:r w:rsidRPr="00FC6412">
              <w:rPr>
                <w:rStyle w:val="Hipervnculo"/>
                <w:noProof/>
                <w:lang w:val="es-CO"/>
              </w:rPr>
              <w:t xml:space="preserve"> Mantener</w:t>
            </w:r>
            <w:r w:rsidRPr="00FC6412">
              <w:rPr>
                <w:rStyle w:val="Hipervnculo"/>
                <w:noProof/>
              </w:rPr>
              <w:t xml:space="preserve"> el 82% de</w:t>
            </w:r>
            <w:r w:rsidRPr="00FC6412">
              <w:rPr>
                <w:rStyle w:val="Hipervnculo"/>
                <w:noProof/>
                <w:lang w:val="es-CO"/>
              </w:rPr>
              <w:t xml:space="preserve"> eficiencia</w:t>
            </w:r>
            <w:r w:rsidRPr="00FC6412">
              <w:rPr>
                <w:rStyle w:val="Hipervnculo"/>
                <w:noProof/>
              </w:rPr>
              <w:t xml:space="preserve"> fiscal para la</w:t>
            </w:r>
            <w:r w:rsidRPr="00FC6412">
              <w:rPr>
                <w:rStyle w:val="Hipervnculo"/>
                <w:noProof/>
                <w:lang w:val="es-CO"/>
              </w:rPr>
              <w:t xml:space="preserve"> defensa</w:t>
            </w:r>
            <w:r w:rsidRPr="00FC6412">
              <w:rPr>
                <w:rStyle w:val="Hipervnculo"/>
                <w:noProof/>
              </w:rPr>
              <w:t xml:space="preserve"> judicial en el Distrito Capital</w:t>
            </w:r>
            <w:r>
              <w:rPr>
                <w:noProof/>
                <w:webHidden/>
              </w:rPr>
              <w:tab/>
            </w:r>
            <w:r>
              <w:rPr>
                <w:noProof/>
                <w:webHidden/>
              </w:rPr>
              <w:fldChar w:fldCharType="begin"/>
            </w:r>
            <w:r>
              <w:rPr>
                <w:noProof/>
                <w:webHidden/>
              </w:rPr>
              <w:instrText xml:space="preserve"> PAGEREF _Toc8221111 \h </w:instrText>
            </w:r>
            <w:r>
              <w:rPr>
                <w:noProof/>
                <w:webHidden/>
              </w:rPr>
            </w:r>
            <w:r>
              <w:rPr>
                <w:noProof/>
                <w:webHidden/>
              </w:rPr>
              <w:fldChar w:fldCharType="separate"/>
            </w:r>
            <w:r>
              <w:rPr>
                <w:noProof/>
                <w:webHidden/>
              </w:rPr>
              <w:t>43</w:t>
            </w:r>
            <w:r>
              <w:rPr>
                <w:noProof/>
                <w:webHidden/>
              </w:rPr>
              <w:fldChar w:fldCharType="end"/>
            </w:r>
          </w:hyperlink>
        </w:p>
        <w:p w14:paraId="14CD4626" w14:textId="6724747B" w:rsidR="00454B39" w:rsidRDefault="00454B39">
          <w:pPr>
            <w:pStyle w:val="TDC3"/>
            <w:tabs>
              <w:tab w:val="right" w:leader="dot" w:pos="8828"/>
            </w:tabs>
            <w:rPr>
              <w:noProof/>
              <w:lang w:val="es-CO"/>
            </w:rPr>
          </w:pPr>
          <w:hyperlink w:anchor="_Toc8221112" w:history="1">
            <w:r w:rsidRPr="00FC6412">
              <w:rPr>
                <w:rStyle w:val="Hipervnculo"/>
                <w:noProof/>
                <w:lang w:val="es-CO"/>
              </w:rPr>
              <w:t>Incorporar</w:t>
            </w:r>
            <w:r w:rsidRPr="00FC6412">
              <w:rPr>
                <w:rStyle w:val="Hipervnculo"/>
                <w:noProof/>
              </w:rPr>
              <w:t xml:space="preserve"> el 100% de</w:t>
            </w:r>
            <w:r w:rsidRPr="00FC6412">
              <w:rPr>
                <w:rStyle w:val="Hipervnculo"/>
                <w:noProof/>
                <w:lang w:val="es-CO"/>
              </w:rPr>
              <w:t xml:space="preserve"> los documentos jurídicos seleccionados</w:t>
            </w:r>
            <w:r w:rsidRPr="00FC6412">
              <w:rPr>
                <w:rStyle w:val="Hipervnculo"/>
                <w:noProof/>
              </w:rPr>
              <w:t>, de</w:t>
            </w:r>
            <w:r w:rsidRPr="00FC6412">
              <w:rPr>
                <w:rStyle w:val="Hipervnculo"/>
                <w:noProof/>
                <w:lang w:val="es-CO"/>
              </w:rPr>
              <w:t xml:space="preserve"> conformidad</w:t>
            </w:r>
            <w:r w:rsidRPr="00FC6412">
              <w:rPr>
                <w:rStyle w:val="Hipervnculo"/>
                <w:noProof/>
              </w:rPr>
              <w:t xml:space="preserve"> con</w:t>
            </w:r>
            <w:r w:rsidRPr="00FC6412">
              <w:rPr>
                <w:rStyle w:val="Hipervnculo"/>
                <w:noProof/>
                <w:lang w:val="es-CO"/>
              </w:rPr>
              <w:t xml:space="preserve"> los parámetros establecidos</w:t>
            </w:r>
            <w:r w:rsidRPr="00FC6412">
              <w:rPr>
                <w:rStyle w:val="Hipervnculo"/>
                <w:noProof/>
              </w:rPr>
              <w:t>.</w:t>
            </w:r>
            <w:r>
              <w:rPr>
                <w:noProof/>
                <w:webHidden/>
              </w:rPr>
              <w:tab/>
            </w:r>
            <w:r>
              <w:rPr>
                <w:noProof/>
                <w:webHidden/>
              </w:rPr>
              <w:fldChar w:fldCharType="begin"/>
            </w:r>
            <w:r>
              <w:rPr>
                <w:noProof/>
                <w:webHidden/>
              </w:rPr>
              <w:instrText xml:space="preserve"> PAGEREF _Toc8221112 \h </w:instrText>
            </w:r>
            <w:r>
              <w:rPr>
                <w:noProof/>
                <w:webHidden/>
              </w:rPr>
            </w:r>
            <w:r>
              <w:rPr>
                <w:noProof/>
                <w:webHidden/>
              </w:rPr>
              <w:fldChar w:fldCharType="separate"/>
            </w:r>
            <w:r>
              <w:rPr>
                <w:noProof/>
                <w:webHidden/>
              </w:rPr>
              <w:t>44</w:t>
            </w:r>
            <w:r>
              <w:rPr>
                <w:noProof/>
                <w:webHidden/>
              </w:rPr>
              <w:fldChar w:fldCharType="end"/>
            </w:r>
          </w:hyperlink>
        </w:p>
        <w:p w14:paraId="2208DD19" w14:textId="1C887603" w:rsidR="00454B39" w:rsidRDefault="00454B39">
          <w:pPr>
            <w:pStyle w:val="TDC2"/>
            <w:tabs>
              <w:tab w:val="right" w:leader="dot" w:pos="8828"/>
            </w:tabs>
            <w:rPr>
              <w:noProof/>
              <w:lang w:val="es-CO"/>
            </w:rPr>
          </w:pPr>
          <w:hyperlink w:anchor="_Toc8221113" w:history="1">
            <w:r w:rsidRPr="00FC6412">
              <w:rPr>
                <w:rStyle w:val="Hipervnculo"/>
                <w:noProof/>
              </w:rPr>
              <w:t>9 MEJORA NORMATIVA</w:t>
            </w:r>
            <w:r>
              <w:rPr>
                <w:noProof/>
                <w:webHidden/>
              </w:rPr>
              <w:tab/>
            </w:r>
            <w:r>
              <w:rPr>
                <w:noProof/>
                <w:webHidden/>
              </w:rPr>
              <w:fldChar w:fldCharType="begin"/>
            </w:r>
            <w:r>
              <w:rPr>
                <w:noProof/>
                <w:webHidden/>
              </w:rPr>
              <w:instrText xml:space="preserve"> PAGEREF _Toc8221113 \h </w:instrText>
            </w:r>
            <w:r>
              <w:rPr>
                <w:noProof/>
                <w:webHidden/>
              </w:rPr>
            </w:r>
            <w:r>
              <w:rPr>
                <w:noProof/>
                <w:webHidden/>
              </w:rPr>
              <w:fldChar w:fldCharType="separate"/>
            </w:r>
            <w:r>
              <w:rPr>
                <w:noProof/>
                <w:webHidden/>
              </w:rPr>
              <w:t>45</w:t>
            </w:r>
            <w:r>
              <w:rPr>
                <w:noProof/>
                <w:webHidden/>
              </w:rPr>
              <w:fldChar w:fldCharType="end"/>
            </w:r>
          </w:hyperlink>
        </w:p>
        <w:p w14:paraId="4916D1E3" w14:textId="25A75859" w:rsidR="00454B39" w:rsidRDefault="00454B39">
          <w:pPr>
            <w:pStyle w:val="TDC3"/>
            <w:tabs>
              <w:tab w:val="right" w:leader="dot" w:pos="8828"/>
            </w:tabs>
            <w:rPr>
              <w:noProof/>
              <w:lang w:val="es-CO"/>
            </w:rPr>
          </w:pPr>
          <w:hyperlink w:anchor="_Toc8221114" w:history="1">
            <w:r w:rsidRPr="00FC6412">
              <w:rPr>
                <w:rStyle w:val="Hipervnculo"/>
                <w:noProof/>
                <w:lang w:val="es-CO"/>
              </w:rPr>
              <w:t>Producción Normativa</w:t>
            </w:r>
            <w:r w:rsidRPr="00FC6412">
              <w:rPr>
                <w:rStyle w:val="Hipervnculo"/>
                <w:noProof/>
              </w:rPr>
              <w:t xml:space="preserve"> (DOCTRINA)</w:t>
            </w:r>
            <w:r>
              <w:rPr>
                <w:noProof/>
                <w:webHidden/>
              </w:rPr>
              <w:tab/>
            </w:r>
            <w:r>
              <w:rPr>
                <w:noProof/>
                <w:webHidden/>
              </w:rPr>
              <w:fldChar w:fldCharType="begin"/>
            </w:r>
            <w:r>
              <w:rPr>
                <w:noProof/>
                <w:webHidden/>
              </w:rPr>
              <w:instrText xml:space="preserve"> PAGEREF _Toc8221114 \h </w:instrText>
            </w:r>
            <w:r>
              <w:rPr>
                <w:noProof/>
                <w:webHidden/>
              </w:rPr>
            </w:r>
            <w:r>
              <w:rPr>
                <w:noProof/>
                <w:webHidden/>
              </w:rPr>
              <w:fldChar w:fldCharType="separate"/>
            </w:r>
            <w:r>
              <w:rPr>
                <w:noProof/>
                <w:webHidden/>
              </w:rPr>
              <w:t>45</w:t>
            </w:r>
            <w:r>
              <w:rPr>
                <w:noProof/>
                <w:webHidden/>
              </w:rPr>
              <w:fldChar w:fldCharType="end"/>
            </w:r>
          </w:hyperlink>
        </w:p>
        <w:p w14:paraId="0B7EC816" w14:textId="021D537F" w:rsidR="00454B39" w:rsidRDefault="00454B39">
          <w:pPr>
            <w:pStyle w:val="TDC3"/>
            <w:tabs>
              <w:tab w:val="right" w:leader="dot" w:pos="8828"/>
            </w:tabs>
            <w:rPr>
              <w:noProof/>
              <w:lang w:val="es-CO"/>
            </w:rPr>
          </w:pPr>
          <w:hyperlink w:anchor="_Toc8221115" w:history="1">
            <w:r w:rsidRPr="00FC6412">
              <w:rPr>
                <w:rStyle w:val="Hipervnculo"/>
                <w:noProof/>
              </w:rPr>
              <w:t>Meta:</w:t>
            </w:r>
            <w:r w:rsidRPr="00FC6412">
              <w:rPr>
                <w:rStyle w:val="Hipervnculo"/>
                <w:noProof/>
                <w:lang w:val="es-CO"/>
              </w:rPr>
              <w:t xml:space="preserve"> Formular</w:t>
            </w:r>
            <w:r w:rsidRPr="00FC6412">
              <w:rPr>
                <w:rStyle w:val="Hipervnculo"/>
                <w:noProof/>
              </w:rPr>
              <w:t xml:space="preserve"> 4</w:t>
            </w:r>
            <w:r w:rsidRPr="00FC6412">
              <w:rPr>
                <w:rStyle w:val="Hipervnculo"/>
                <w:noProof/>
                <w:lang w:val="es-CO"/>
              </w:rPr>
              <w:t xml:space="preserve"> directrices</w:t>
            </w:r>
            <w:r w:rsidRPr="00FC6412">
              <w:rPr>
                <w:rStyle w:val="Hipervnculo"/>
                <w:noProof/>
              </w:rPr>
              <w:t xml:space="preserve"> en</w:t>
            </w:r>
            <w:r w:rsidRPr="00FC6412">
              <w:rPr>
                <w:rStyle w:val="Hipervnculo"/>
                <w:noProof/>
                <w:lang w:val="es-CO"/>
              </w:rPr>
              <w:t xml:space="preserve"> materia</w:t>
            </w:r>
            <w:r w:rsidRPr="00FC6412">
              <w:rPr>
                <w:rStyle w:val="Hipervnculo"/>
                <w:noProof/>
              </w:rPr>
              <w:t xml:space="preserve"> de</w:t>
            </w:r>
            <w:r w:rsidRPr="00FC6412">
              <w:rPr>
                <w:rStyle w:val="Hipervnculo"/>
                <w:noProof/>
                <w:lang w:val="es-CO"/>
              </w:rPr>
              <w:t xml:space="preserve"> política pública disciplinaria</w:t>
            </w:r>
            <w:r w:rsidRPr="00FC6412">
              <w:rPr>
                <w:rStyle w:val="Hipervnculo"/>
                <w:noProof/>
              </w:rPr>
              <w:t>.</w:t>
            </w:r>
            <w:r>
              <w:rPr>
                <w:noProof/>
                <w:webHidden/>
              </w:rPr>
              <w:tab/>
            </w:r>
            <w:r>
              <w:rPr>
                <w:noProof/>
                <w:webHidden/>
              </w:rPr>
              <w:fldChar w:fldCharType="begin"/>
            </w:r>
            <w:r>
              <w:rPr>
                <w:noProof/>
                <w:webHidden/>
              </w:rPr>
              <w:instrText xml:space="preserve"> PAGEREF _Toc8221115 \h </w:instrText>
            </w:r>
            <w:r>
              <w:rPr>
                <w:noProof/>
                <w:webHidden/>
              </w:rPr>
            </w:r>
            <w:r>
              <w:rPr>
                <w:noProof/>
                <w:webHidden/>
              </w:rPr>
              <w:fldChar w:fldCharType="separate"/>
            </w:r>
            <w:r>
              <w:rPr>
                <w:noProof/>
                <w:webHidden/>
              </w:rPr>
              <w:t>46</w:t>
            </w:r>
            <w:r>
              <w:rPr>
                <w:noProof/>
                <w:webHidden/>
              </w:rPr>
              <w:fldChar w:fldCharType="end"/>
            </w:r>
          </w:hyperlink>
        </w:p>
        <w:p w14:paraId="19CEA692" w14:textId="0A20DA45" w:rsidR="00454B39" w:rsidRDefault="00454B39">
          <w:pPr>
            <w:pStyle w:val="TDC3"/>
            <w:tabs>
              <w:tab w:val="right" w:leader="dot" w:pos="8828"/>
            </w:tabs>
            <w:rPr>
              <w:noProof/>
              <w:lang w:val="es-CO"/>
            </w:rPr>
          </w:pPr>
          <w:hyperlink w:anchor="_Toc8221116" w:history="1">
            <w:r w:rsidRPr="00FC6412">
              <w:rPr>
                <w:rStyle w:val="Hipervnculo"/>
                <w:noProof/>
                <w:lang w:val="es-CO"/>
              </w:rPr>
              <w:t>Mejora</w:t>
            </w:r>
            <w:r w:rsidRPr="00FC6412">
              <w:rPr>
                <w:rStyle w:val="Hipervnculo"/>
                <w:noProof/>
              </w:rPr>
              <w:t xml:space="preserve"> y</w:t>
            </w:r>
            <w:r w:rsidRPr="00FC6412">
              <w:rPr>
                <w:rStyle w:val="Hipervnculo"/>
                <w:noProof/>
                <w:lang w:val="es-CO"/>
              </w:rPr>
              <w:t xml:space="preserve"> Racionalización Normativa</w:t>
            </w:r>
            <w:r>
              <w:rPr>
                <w:noProof/>
                <w:webHidden/>
              </w:rPr>
              <w:tab/>
            </w:r>
            <w:r>
              <w:rPr>
                <w:noProof/>
                <w:webHidden/>
              </w:rPr>
              <w:fldChar w:fldCharType="begin"/>
            </w:r>
            <w:r>
              <w:rPr>
                <w:noProof/>
                <w:webHidden/>
              </w:rPr>
              <w:instrText xml:space="preserve"> PAGEREF _Toc8221116 \h </w:instrText>
            </w:r>
            <w:r>
              <w:rPr>
                <w:noProof/>
                <w:webHidden/>
              </w:rPr>
            </w:r>
            <w:r>
              <w:rPr>
                <w:noProof/>
                <w:webHidden/>
              </w:rPr>
              <w:fldChar w:fldCharType="separate"/>
            </w:r>
            <w:r>
              <w:rPr>
                <w:noProof/>
                <w:webHidden/>
              </w:rPr>
              <w:t>46</w:t>
            </w:r>
            <w:r>
              <w:rPr>
                <w:noProof/>
                <w:webHidden/>
              </w:rPr>
              <w:fldChar w:fldCharType="end"/>
            </w:r>
          </w:hyperlink>
        </w:p>
        <w:p w14:paraId="27D8F9D2" w14:textId="110C12DF" w:rsidR="00454B39" w:rsidRDefault="00454B39">
          <w:pPr>
            <w:pStyle w:val="TDC3"/>
            <w:tabs>
              <w:tab w:val="right" w:leader="dot" w:pos="8828"/>
            </w:tabs>
            <w:rPr>
              <w:noProof/>
              <w:lang w:val="es-CO"/>
            </w:rPr>
          </w:pPr>
          <w:hyperlink w:anchor="_Toc8221117" w:history="1">
            <w:r w:rsidRPr="00FC6412">
              <w:rPr>
                <w:rStyle w:val="Hipervnculo"/>
                <w:noProof/>
                <w:lang w:val="es-CO"/>
              </w:rPr>
              <w:t>Divulgación Normativa</w:t>
            </w:r>
            <w:r>
              <w:rPr>
                <w:noProof/>
                <w:webHidden/>
              </w:rPr>
              <w:tab/>
            </w:r>
            <w:r>
              <w:rPr>
                <w:noProof/>
                <w:webHidden/>
              </w:rPr>
              <w:fldChar w:fldCharType="begin"/>
            </w:r>
            <w:r>
              <w:rPr>
                <w:noProof/>
                <w:webHidden/>
              </w:rPr>
              <w:instrText xml:space="preserve"> PAGEREF _Toc8221117 \h </w:instrText>
            </w:r>
            <w:r>
              <w:rPr>
                <w:noProof/>
                <w:webHidden/>
              </w:rPr>
            </w:r>
            <w:r>
              <w:rPr>
                <w:noProof/>
                <w:webHidden/>
              </w:rPr>
              <w:fldChar w:fldCharType="separate"/>
            </w:r>
            <w:r>
              <w:rPr>
                <w:noProof/>
                <w:webHidden/>
              </w:rPr>
              <w:t>47</w:t>
            </w:r>
            <w:r>
              <w:rPr>
                <w:noProof/>
                <w:webHidden/>
              </w:rPr>
              <w:fldChar w:fldCharType="end"/>
            </w:r>
          </w:hyperlink>
        </w:p>
        <w:p w14:paraId="49F4AB68" w14:textId="197840D3" w:rsidR="00454B39" w:rsidRDefault="00454B39">
          <w:pPr>
            <w:pStyle w:val="TDC3"/>
            <w:tabs>
              <w:tab w:val="right" w:leader="dot" w:pos="8828"/>
            </w:tabs>
            <w:rPr>
              <w:noProof/>
              <w:lang w:val="es-CO"/>
            </w:rPr>
          </w:pPr>
          <w:hyperlink w:anchor="_Toc8221118" w:history="1">
            <w:r w:rsidRPr="00FC6412">
              <w:rPr>
                <w:rStyle w:val="Hipervnculo"/>
                <w:noProof/>
              </w:rPr>
              <w:t>Meta:</w:t>
            </w:r>
            <w:r w:rsidRPr="00FC6412">
              <w:rPr>
                <w:rStyle w:val="Hipervnculo"/>
                <w:noProof/>
                <w:lang w:val="es-CO"/>
              </w:rPr>
              <w:t xml:space="preserve"> Emitir</w:t>
            </w:r>
            <w:r w:rsidRPr="00FC6412">
              <w:rPr>
                <w:rStyle w:val="Hipervnculo"/>
                <w:noProof/>
              </w:rPr>
              <w:t xml:space="preserve"> en un</w:t>
            </w:r>
            <w:r w:rsidRPr="00FC6412">
              <w:rPr>
                <w:rStyle w:val="Hipervnculo"/>
                <w:noProof/>
                <w:lang w:val="es-CO"/>
              </w:rPr>
              <w:t xml:space="preserve"> tiempo</w:t>
            </w:r>
            <w:r w:rsidRPr="00FC6412">
              <w:rPr>
                <w:rStyle w:val="Hipervnculo"/>
                <w:noProof/>
              </w:rPr>
              <w:t xml:space="preserve"> no superior a 22,3</w:t>
            </w:r>
            <w:r w:rsidRPr="00FC6412">
              <w:rPr>
                <w:rStyle w:val="Hipervnculo"/>
                <w:noProof/>
                <w:lang w:val="es-CO"/>
              </w:rPr>
              <w:t xml:space="preserve"> días hábiles conceptos jurídicos</w:t>
            </w:r>
            <w:r w:rsidRPr="00FC6412">
              <w:rPr>
                <w:rStyle w:val="Hipervnculo"/>
                <w:noProof/>
              </w:rPr>
              <w:t>.</w:t>
            </w:r>
            <w:r>
              <w:rPr>
                <w:noProof/>
                <w:webHidden/>
              </w:rPr>
              <w:tab/>
            </w:r>
            <w:r>
              <w:rPr>
                <w:noProof/>
                <w:webHidden/>
              </w:rPr>
              <w:fldChar w:fldCharType="begin"/>
            </w:r>
            <w:r>
              <w:rPr>
                <w:noProof/>
                <w:webHidden/>
              </w:rPr>
              <w:instrText xml:space="preserve"> PAGEREF _Toc8221118 \h </w:instrText>
            </w:r>
            <w:r>
              <w:rPr>
                <w:noProof/>
                <w:webHidden/>
              </w:rPr>
            </w:r>
            <w:r>
              <w:rPr>
                <w:noProof/>
                <w:webHidden/>
              </w:rPr>
              <w:fldChar w:fldCharType="separate"/>
            </w:r>
            <w:r>
              <w:rPr>
                <w:noProof/>
                <w:webHidden/>
              </w:rPr>
              <w:t>47</w:t>
            </w:r>
            <w:r>
              <w:rPr>
                <w:noProof/>
                <w:webHidden/>
              </w:rPr>
              <w:fldChar w:fldCharType="end"/>
            </w:r>
          </w:hyperlink>
        </w:p>
        <w:p w14:paraId="4A607E83" w14:textId="602E9121" w:rsidR="00454B39" w:rsidRDefault="00454B39">
          <w:pPr>
            <w:pStyle w:val="TDC2"/>
            <w:tabs>
              <w:tab w:val="right" w:leader="dot" w:pos="8828"/>
            </w:tabs>
            <w:rPr>
              <w:noProof/>
              <w:lang w:val="es-CO"/>
            </w:rPr>
          </w:pPr>
          <w:hyperlink w:anchor="_Toc8221119" w:history="1">
            <w:r w:rsidRPr="00FC6412">
              <w:rPr>
                <w:rStyle w:val="Hipervnculo"/>
                <w:noProof/>
                <w:lang w:val="es-CO"/>
              </w:rPr>
              <w:t>Operación Interna</w:t>
            </w:r>
            <w:r>
              <w:rPr>
                <w:noProof/>
                <w:webHidden/>
              </w:rPr>
              <w:tab/>
            </w:r>
            <w:r>
              <w:rPr>
                <w:noProof/>
                <w:webHidden/>
              </w:rPr>
              <w:fldChar w:fldCharType="begin"/>
            </w:r>
            <w:r>
              <w:rPr>
                <w:noProof/>
                <w:webHidden/>
              </w:rPr>
              <w:instrText xml:space="preserve"> PAGEREF _Toc8221119 \h </w:instrText>
            </w:r>
            <w:r>
              <w:rPr>
                <w:noProof/>
                <w:webHidden/>
              </w:rPr>
            </w:r>
            <w:r>
              <w:rPr>
                <w:noProof/>
                <w:webHidden/>
              </w:rPr>
              <w:fldChar w:fldCharType="separate"/>
            </w:r>
            <w:r>
              <w:rPr>
                <w:noProof/>
                <w:webHidden/>
              </w:rPr>
              <w:t>47</w:t>
            </w:r>
            <w:r>
              <w:rPr>
                <w:noProof/>
                <w:webHidden/>
              </w:rPr>
              <w:fldChar w:fldCharType="end"/>
            </w:r>
          </w:hyperlink>
        </w:p>
        <w:p w14:paraId="72E2373C" w14:textId="48638DF0" w:rsidR="00454B39" w:rsidRDefault="00454B39">
          <w:pPr>
            <w:pStyle w:val="TDC2"/>
            <w:tabs>
              <w:tab w:val="right" w:leader="dot" w:pos="8828"/>
            </w:tabs>
            <w:rPr>
              <w:noProof/>
              <w:lang w:val="es-CO"/>
            </w:rPr>
          </w:pPr>
          <w:hyperlink w:anchor="_Toc8221120" w:history="1">
            <w:r w:rsidRPr="00FC6412">
              <w:rPr>
                <w:rStyle w:val="Hipervnculo"/>
                <w:noProof/>
              </w:rPr>
              <w:t>10 SERVICIO AL CIUDADANO.</w:t>
            </w:r>
            <w:r>
              <w:rPr>
                <w:noProof/>
                <w:webHidden/>
              </w:rPr>
              <w:tab/>
            </w:r>
            <w:r>
              <w:rPr>
                <w:noProof/>
                <w:webHidden/>
              </w:rPr>
              <w:fldChar w:fldCharType="begin"/>
            </w:r>
            <w:r>
              <w:rPr>
                <w:noProof/>
                <w:webHidden/>
              </w:rPr>
              <w:instrText xml:space="preserve"> PAGEREF _Toc8221120 \h </w:instrText>
            </w:r>
            <w:r>
              <w:rPr>
                <w:noProof/>
                <w:webHidden/>
              </w:rPr>
            </w:r>
            <w:r>
              <w:rPr>
                <w:noProof/>
                <w:webHidden/>
              </w:rPr>
              <w:fldChar w:fldCharType="separate"/>
            </w:r>
            <w:r>
              <w:rPr>
                <w:noProof/>
                <w:webHidden/>
              </w:rPr>
              <w:t>47</w:t>
            </w:r>
            <w:r>
              <w:rPr>
                <w:noProof/>
                <w:webHidden/>
              </w:rPr>
              <w:fldChar w:fldCharType="end"/>
            </w:r>
          </w:hyperlink>
        </w:p>
        <w:p w14:paraId="6B6DFC38" w14:textId="765843F0" w:rsidR="00454B39" w:rsidRDefault="00454B39">
          <w:pPr>
            <w:pStyle w:val="TDC3"/>
            <w:tabs>
              <w:tab w:val="right" w:leader="dot" w:pos="8828"/>
            </w:tabs>
            <w:rPr>
              <w:noProof/>
              <w:lang w:val="es-CO"/>
            </w:rPr>
          </w:pPr>
          <w:hyperlink w:anchor="_Toc8221121" w:history="1">
            <w:r w:rsidRPr="00FC6412">
              <w:rPr>
                <w:rStyle w:val="Hipervnculo"/>
                <w:noProof/>
                <w:lang w:val="es-CO"/>
              </w:rPr>
              <w:t>Caracterización</w:t>
            </w:r>
            <w:r w:rsidRPr="00FC6412">
              <w:rPr>
                <w:rStyle w:val="Hipervnculo"/>
                <w:noProof/>
              </w:rPr>
              <w:t xml:space="preserve"> y</w:t>
            </w:r>
            <w:r w:rsidRPr="00FC6412">
              <w:rPr>
                <w:rStyle w:val="Hipervnculo"/>
                <w:noProof/>
                <w:lang w:val="es-CO"/>
              </w:rPr>
              <w:t xml:space="preserve"> satisfacción</w:t>
            </w:r>
            <w:r w:rsidRPr="00FC6412">
              <w:rPr>
                <w:rStyle w:val="Hipervnculo"/>
                <w:noProof/>
              </w:rPr>
              <w:t xml:space="preserve"> de</w:t>
            </w:r>
            <w:r w:rsidRPr="00FC6412">
              <w:rPr>
                <w:rStyle w:val="Hipervnculo"/>
                <w:noProof/>
                <w:lang w:val="es-CO"/>
              </w:rPr>
              <w:t xml:space="preserve"> usuarios</w:t>
            </w:r>
            <w:r>
              <w:rPr>
                <w:noProof/>
                <w:webHidden/>
              </w:rPr>
              <w:tab/>
            </w:r>
            <w:r>
              <w:rPr>
                <w:noProof/>
                <w:webHidden/>
              </w:rPr>
              <w:fldChar w:fldCharType="begin"/>
            </w:r>
            <w:r>
              <w:rPr>
                <w:noProof/>
                <w:webHidden/>
              </w:rPr>
              <w:instrText xml:space="preserve"> PAGEREF _Toc8221121 \h </w:instrText>
            </w:r>
            <w:r>
              <w:rPr>
                <w:noProof/>
                <w:webHidden/>
              </w:rPr>
            </w:r>
            <w:r>
              <w:rPr>
                <w:noProof/>
                <w:webHidden/>
              </w:rPr>
              <w:fldChar w:fldCharType="separate"/>
            </w:r>
            <w:r>
              <w:rPr>
                <w:noProof/>
                <w:webHidden/>
              </w:rPr>
              <w:t>47</w:t>
            </w:r>
            <w:r>
              <w:rPr>
                <w:noProof/>
                <w:webHidden/>
              </w:rPr>
              <w:fldChar w:fldCharType="end"/>
            </w:r>
          </w:hyperlink>
        </w:p>
        <w:p w14:paraId="7571E142" w14:textId="4DB4DD5F" w:rsidR="00454B39" w:rsidRDefault="00454B39">
          <w:pPr>
            <w:pStyle w:val="TDC2"/>
            <w:tabs>
              <w:tab w:val="right" w:leader="dot" w:pos="8828"/>
            </w:tabs>
            <w:rPr>
              <w:noProof/>
              <w:lang w:val="es-CO"/>
            </w:rPr>
          </w:pPr>
          <w:hyperlink w:anchor="_Toc8221122" w:history="1">
            <w:r w:rsidRPr="00FC6412">
              <w:rPr>
                <w:rStyle w:val="Hipervnculo"/>
                <w:noProof/>
              </w:rPr>
              <w:t>11 RACIONALIZACIÓN DE TRÁMITES.</w:t>
            </w:r>
            <w:r>
              <w:rPr>
                <w:noProof/>
                <w:webHidden/>
              </w:rPr>
              <w:tab/>
            </w:r>
            <w:r>
              <w:rPr>
                <w:noProof/>
                <w:webHidden/>
              </w:rPr>
              <w:fldChar w:fldCharType="begin"/>
            </w:r>
            <w:r>
              <w:rPr>
                <w:noProof/>
                <w:webHidden/>
              </w:rPr>
              <w:instrText xml:space="preserve"> PAGEREF _Toc8221122 \h </w:instrText>
            </w:r>
            <w:r>
              <w:rPr>
                <w:noProof/>
                <w:webHidden/>
              </w:rPr>
            </w:r>
            <w:r>
              <w:rPr>
                <w:noProof/>
                <w:webHidden/>
              </w:rPr>
              <w:fldChar w:fldCharType="separate"/>
            </w:r>
            <w:r>
              <w:rPr>
                <w:noProof/>
                <w:webHidden/>
              </w:rPr>
              <w:t>48</w:t>
            </w:r>
            <w:r>
              <w:rPr>
                <w:noProof/>
                <w:webHidden/>
              </w:rPr>
              <w:fldChar w:fldCharType="end"/>
            </w:r>
          </w:hyperlink>
        </w:p>
        <w:p w14:paraId="2CDB96FD" w14:textId="2A015D6C" w:rsidR="00454B39" w:rsidRDefault="00454B39">
          <w:pPr>
            <w:pStyle w:val="TDC3"/>
            <w:tabs>
              <w:tab w:val="right" w:leader="dot" w:pos="8828"/>
            </w:tabs>
            <w:rPr>
              <w:noProof/>
              <w:lang w:val="es-CO"/>
            </w:rPr>
          </w:pPr>
          <w:hyperlink w:anchor="_Toc8221123" w:history="1">
            <w:r w:rsidRPr="00FC6412">
              <w:rPr>
                <w:rStyle w:val="Hipervnculo"/>
                <w:noProof/>
              </w:rPr>
              <w:t xml:space="preserve">Meta: </w:t>
            </w:r>
            <w:r w:rsidRPr="00FC6412">
              <w:rPr>
                <w:rStyle w:val="Hipervnculo"/>
                <w:noProof/>
                <w:lang w:val="es-CO"/>
              </w:rPr>
              <w:t>“Desarrollar</w:t>
            </w:r>
            <w:r w:rsidRPr="00FC6412">
              <w:rPr>
                <w:rStyle w:val="Hipervnculo"/>
                <w:noProof/>
              </w:rPr>
              <w:t xml:space="preserve"> el 25% de las</w:t>
            </w:r>
            <w:r w:rsidRPr="00FC6412">
              <w:rPr>
                <w:rStyle w:val="Hipervnculo"/>
                <w:noProof/>
                <w:lang w:val="es-CO"/>
              </w:rPr>
              <w:t xml:space="preserve"> herramientas</w:t>
            </w:r>
            <w:r w:rsidRPr="00FC6412">
              <w:rPr>
                <w:rStyle w:val="Hipervnculo"/>
                <w:noProof/>
              </w:rPr>
              <w:t xml:space="preserve"> para</w:t>
            </w:r>
            <w:r w:rsidRPr="00FC6412">
              <w:rPr>
                <w:rStyle w:val="Hipervnculo"/>
                <w:noProof/>
                <w:lang w:val="es-CO"/>
              </w:rPr>
              <w:t xml:space="preserve"> implementar</w:t>
            </w:r>
            <w:r w:rsidRPr="00FC6412">
              <w:rPr>
                <w:rStyle w:val="Hipervnculo"/>
                <w:noProof/>
              </w:rPr>
              <w:t xml:space="preserve"> el</w:t>
            </w:r>
            <w:r w:rsidRPr="00FC6412">
              <w:rPr>
                <w:rStyle w:val="Hipervnculo"/>
                <w:noProof/>
                <w:lang w:val="es-CO"/>
              </w:rPr>
              <w:t xml:space="preserve"> Sistema Integrado</w:t>
            </w:r>
            <w:r w:rsidRPr="00FC6412">
              <w:rPr>
                <w:rStyle w:val="Hipervnculo"/>
                <w:noProof/>
              </w:rPr>
              <w:t xml:space="preserve"> de</w:t>
            </w:r>
            <w:r w:rsidRPr="00FC6412">
              <w:rPr>
                <w:rStyle w:val="Hipervnculo"/>
                <w:noProof/>
                <w:lang w:val="es-CO"/>
              </w:rPr>
              <w:t xml:space="preserve"> Gestión</w:t>
            </w:r>
            <w:r w:rsidRPr="00FC6412">
              <w:rPr>
                <w:rStyle w:val="Hipervnculo"/>
                <w:noProof/>
              </w:rPr>
              <w:t xml:space="preserve"> de la</w:t>
            </w:r>
            <w:r w:rsidRPr="00FC6412">
              <w:rPr>
                <w:rStyle w:val="Hipervnculo"/>
                <w:noProof/>
                <w:lang w:val="es-CO"/>
              </w:rPr>
              <w:t xml:space="preserve"> Entidad</w:t>
            </w:r>
            <w:r w:rsidRPr="00FC6412">
              <w:rPr>
                <w:rStyle w:val="Hipervnculo"/>
                <w:noProof/>
              </w:rPr>
              <w:t>”.</w:t>
            </w:r>
            <w:r>
              <w:rPr>
                <w:noProof/>
                <w:webHidden/>
              </w:rPr>
              <w:tab/>
            </w:r>
            <w:r>
              <w:rPr>
                <w:noProof/>
                <w:webHidden/>
              </w:rPr>
              <w:fldChar w:fldCharType="begin"/>
            </w:r>
            <w:r>
              <w:rPr>
                <w:noProof/>
                <w:webHidden/>
              </w:rPr>
              <w:instrText xml:space="preserve"> PAGEREF _Toc8221123 \h </w:instrText>
            </w:r>
            <w:r>
              <w:rPr>
                <w:noProof/>
                <w:webHidden/>
              </w:rPr>
            </w:r>
            <w:r>
              <w:rPr>
                <w:noProof/>
                <w:webHidden/>
              </w:rPr>
              <w:fldChar w:fldCharType="separate"/>
            </w:r>
            <w:r>
              <w:rPr>
                <w:noProof/>
                <w:webHidden/>
              </w:rPr>
              <w:t>48</w:t>
            </w:r>
            <w:r>
              <w:rPr>
                <w:noProof/>
                <w:webHidden/>
              </w:rPr>
              <w:fldChar w:fldCharType="end"/>
            </w:r>
          </w:hyperlink>
        </w:p>
        <w:p w14:paraId="7F3C450B" w14:textId="5B08A592" w:rsidR="00454B39" w:rsidRDefault="00454B39">
          <w:pPr>
            <w:pStyle w:val="TDC3"/>
            <w:tabs>
              <w:tab w:val="right" w:leader="dot" w:pos="8828"/>
            </w:tabs>
            <w:rPr>
              <w:noProof/>
              <w:lang w:val="es-CO"/>
            </w:rPr>
          </w:pPr>
          <w:hyperlink w:anchor="_Toc8221124" w:history="1">
            <w:r w:rsidRPr="00FC6412">
              <w:rPr>
                <w:rStyle w:val="Hipervnculo"/>
                <w:rFonts w:eastAsia="Arial"/>
                <w:noProof/>
              </w:rPr>
              <w:t>Meta:</w:t>
            </w:r>
            <w:r w:rsidRPr="00FC6412">
              <w:rPr>
                <w:rStyle w:val="Hipervnculo"/>
                <w:rFonts w:eastAsia="Arial"/>
                <w:noProof/>
                <w:lang w:val="es-CO"/>
              </w:rPr>
              <w:t xml:space="preserve"> Requerimientos Jurídicos gestionados</w:t>
            </w:r>
            <w:r w:rsidRPr="00FC6412">
              <w:rPr>
                <w:rStyle w:val="Hipervnculo"/>
                <w:rFonts w:eastAsia="Arial"/>
                <w:noProof/>
              </w:rPr>
              <w:t xml:space="preserve"> en</w:t>
            </w:r>
            <w:r w:rsidRPr="00FC6412">
              <w:rPr>
                <w:rStyle w:val="Hipervnculo"/>
                <w:rFonts w:eastAsia="Arial"/>
                <w:noProof/>
                <w:lang w:val="es-CO"/>
              </w:rPr>
              <w:t xml:space="preserve"> los tiempos establecidos</w:t>
            </w:r>
            <w:r w:rsidRPr="00FC6412">
              <w:rPr>
                <w:rStyle w:val="Hipervnculo"/>
                <w:rFonts w:eastAsia="Arial"/>
                <w:noProof/>
              </w:rPr>
              <w:t>.</w:t>
            </w:r>
            <w:r>
              <w:rPr>
                <w:noProof/>
                <w:webHidden/>
              </w:rPr>
              <w:tab/>
            </w:r>
            <w:r>
              <w:rPr>
                <w:noProof/>
                <w:webHidden/>
              </w:rPr>
              <w:fldChar w:fldCharType="begin"/>
            </w:r>
            <w:r>
              <w:rPr>
                <w:noProof/>
                <w:webHidden/>
              </w:rPr>
              <w:instrText xml:space="preserve"> PAGEREF _Toc8221124 \h </w:instrText>
            </w:r>
            <w:r>
              <w:rPr>
                <w:noProof/>
                <w:webHidden/>
              </w:rPr>
            </w:r>
            <w:r>
              <w:rPr>
                <w:noProof/>
                <w:webHidden/>
              </w:rPr>
              <w:fldChar w:fldCharType="separate"/>
            </w:r>
            <w:r>
              <w:rPr>
                <w:noProof/>
                <w:webHidden/>
              </w:rPr>
              <w:t>49</w:t>
            </w:r>
            <w:r>
              <w:rPr>
                <w:noProof/>
                <w:webHidden/>
              </w:rPr>
              <w:fldChar w:fldCharType="end"/>
            </w:r>
          </w:hyperlink>
        </w:p>
        <w:p w14:paraId="4631AEBB" w14:textId="78492159" w:rsidR="00454B39" w:rsidRDefault="00454B39">
          <w:pPr>
            <w:pStyle w:val="TDC2"/>
            <w:tabs>
              <w:tab w:val="right" w:leader="dot" w:pos="8828"/>
            </w:tabs>
            <w:rPr>
              <w:noProof/>
              <w:lang w:val="es-CO"/>
            </w:rPr>
          </w:pPr>
          <w:hyperlink w:anchor="_Toc8221125" w:history="1">
            <w:r w:rsidRPr="00FC6412">
              <w:rPr>
                <w:rStyle w:val="Hipervnculo"/>
                <w:noProof/>
              </w:rPr>
              <w:t>12 PARTICIPACIÓN CIUDADANA EN LA GESTIÓN PÚBLICA.</w:t>
            </w:r>
            <w:r>
              <w:rPr>
                <w:noProof/>
                <w:webHidden/>
              </w:rPr>
              <w:tab/>
            </w:r>
            <w:r>
              <w:rPr>
                <w:noProof/>
                <w:webHidden/>
              </w:rPr>
              <w:fldChar w:fldCharType="begin"/>
            </w:r>
            <w:r>
              <w:rPr>
                <w:noProof/>
                <w:webHidden/>
              </w:rPr>
              <w:instrText xml:space="preserve"> PAGEREF _Toc8221125 \h </w:instrText>
            </w:r>
            <w:r>
              <w:rPr>
                <w:noProof/>
                <w:webHidden/>
              </w:rPr>
            </w:r>
            <w:r>
              <w:rPr>
                <w:noProof/>
                <w:webHidden/>
              </w:rPr>
              <w:fldChar w:fldCharType="separate"/>
            </w:r>
            <w:r>
              <w:rPr>
                <w:noProof/>
                <w:webHidden/>
              </w:rPr>
              <w:t>49</w:t>
            </w:r>
            <w:r>
              <w:rPr>
                <w:noProof/>
                <w:webHidden/>
              </w:rPr>
              <w:fldChar w:fldCharType="end"/>
            </w:r>
          </w:hyperlink>
        </w:p>
        <w:p w14:paraId="7B091FF6" w14:textId="0A04995F" w:rsidR="00454B39" w:rsidRDefault="00454B39">
          <w:pPr>
            <w:pStyle w:val="TDC3"/>
            <w:tabs>
              <w:tab w:val="right" w:leader="dot" w:pos="8828"/>
            </w:tabs>
            <w:rPr>
              <w:noProof/>
              <w:lang w:val="es-CO"/>
            </w:rPr>
          </w:pPr>
          <w:hyperlink w:anchor="_Toc8221126" w:history="1">
            <w:r w:rsidRPr="00FC6412">
              <w:rPr>
                <w:rStyle w:val="Hipervnculo"/>
                <w:rFonts w:eastAsia="Open Sans"/>
                <w:noProof/>
                <w:lang w:val="es-CO"/>
              </w:rPr>
              <w:t>Ejercicios</w:t>
            </w:r>
            <w:r w:rsidRPr="00FC6412">
              <w:rPr>
                <w:rStyle w:val="Hipervnculo"/>
                <w:rFonts w:eastAsia="Open Sans"/>
                <w:noProof/>
              </w:rPr>
              <w:t xml:space="preserve"> de</w:t>
            </w:r>
            <w:r w:rsidRPr="00FC6412">
              <w:rPr>
                <w:rStyle w:val="Hipervnculo"/>
                <w:rFonts w:eastAsia="Open Sans"/>
                <w:noProof/>
                <w:lang w:val="es-CO"/>
              </w:rPr>
              <w:t xml:space="preserve"> participación</w:t>
            </w:r>
            <w:r>
              <w:rPr>
                <w:noProof/>
                <w:webHidden/>
              </w:rPr>
              <w:tab/>
            </w:r>
            <w:r>
              <w:rPr>
                <w:noProof/>
                <w:webHidden/>
              </w:rPr>
              <w:fldChar w:fldCharType="begin"/>
            </w:r>
            <w:r>
              <w:rPr>
                <w:noProof/>
                <w:webHidden/>
              </w:rPr>
              <w:instrText xml:space="preserve"> PAGEREF _Toc8221126 \h </w:instrText>
            </w:r>
            <w:r>
              <w:rPr>
                <w:noProof/>
                <w:webHidden/>
              </w:rPr>
            </w:r>
            <w:r>
              <w:rPr>
                <w:noProof/>
                <w:webHidden/>
              </w:rPr>
              <w:fldChar w:fldCharType="separate"/>
            </w:r>
            <w:r>
              <w:rPr>
                <w:noProof/>
                <w:webHidden/>
              </w:rPr>
              <w:t>49</w:t>
            </w:r>
            <w:r>
              <w:rPr>
                <w:noProof/>
                <w:webHidden/>
              </w:rPr>
              <w:fldChar w:fldCharType="end"/>
            </w:r>
          </w:hyperlink>
        </w:p>
        <w:p w14:paraId="281C0D04" w14:textId="588C1A2C" w:rsidR="00454B39" w:rsidRDefault="00454B39">
          <w:pPr>
            <w:pStyle w:val="TDC3"/>
            <w:tabs>
              <w:tab w:val="right" w:leader="dot" w:pos="8828"/>
            </w:tabs>
            <w:rPr>
              <w:noProof/>
              <w:lang w:val="es-CO"/>
            </w:rPr>
          </w:pPr>
          <w:hyperlink w:anchor="_Toc8221127" w:history="1">
            <w:r w:rsidRPr="00FC6412">
              <w:rPr>
                <w:rStyle w:val="Hipervnculo"/>
                <w:rFonts w:eastAsia="Open Sans"/>
                <w:noProof/>
              </w:rPr>
              <w:t xml:space="preserve">Meta: </w:t>
            </w:r>
            <w:r w:rsidRPr="00FC6412">
              <w:rPr>
                <w:rStyle w:val="Hipervnculo"/>
                <w:rFonts w:eastAsia="Open Sans"/>
                <w:noProof/>
                <w:lang w:val="es-CO"/>
              </w:rPr>
              <w:t>“Generar una</w:t>
            </w:r>
            <w:r w:rsidRPr="00FC6412">
              <w:rPr>
                <w:rStyle w:val="Hipervnculo"/>
                <w:rFonts w:eastAsia="Open Sans"/>
                <w:noProof/>
              </w:rPr>
              <w:t xml:space="preserve"> (1)</w:t>
            </w:r>
            <w:r w:rsidRPr="00FC6412">
              <w:rPr>
                <w:rStyle w:val="Hipervnculo"/>
                <w:rFonts w:eastAsia="Open Sans"/>
                <w:noProof/>
                <w:lang w:val="es-CO"/>
              </w:rPr>
              <w:t xml:space="preserve"> estrategia</w:t>
            </w:r>
            <w:r w:rsidRPr="00FC6412">
              <w:rPr>
                <w:rStyle w:val="Hipervnculo"/>
                <w:rFonts w:eastAsia="Open Sans"/>
                <w:noProof/>
              </w:rPr>
              <w:t xml:space="preserve"> para</w:t>
            </w:r>
            <w:r w:rsidRPr="00FC6412">
              <w:rPr>
                <w:rStyle w:val="Hipervnculo"/>
                <w:rFonts w:eastAsia="Open Sans"/>
                <w:noProof/>
                <w:lang w:val="es-CO"/>
              </w:rPr>
              <w:t xml:space="preserve"> mejorar</w:t>
            </w:r>
            <w:r w:rsidRPr="00FC6412">
              <w:rPr>
                <w:rStyle w:val="Hipervnculo"/>
                <w:rFonts w:eastAsia="Open Sans"/>
                <w:noProof/>
              </w:rPr>
              <w:t xml:space="preserve"> las</w:t>
            </w:r>
            <w:r w:rsidRPr="00FC6412">
              <w:rPr>
                <w:rStyle w:val="Hipervnculo"/>
                <w:rFonts w:eastAsia="Open Sans"/>
                <w:noProof/>
                <w:lang w:val="es-CO"/>
              </w:rPr>
              <w:t xml:space="preserve"> prácticas</w:t>
            </w:r>
            <w:r w:rsidRPr="00FC6412">
              <w:rPr>
                <w:rStyle w:val="Hipervnculo"/>
                <w:rFonts w:eastAsia="Open Sans"/>
                <w:noProof/>
              </w:rPr>
              <w:t xml:space="preserve"> de</w:t>
            </w:r>
            <w:r w:rsidRPr="00FC6412">
              <w:rPr>
                <w:rStyle w:val="Hipervnculo"/>
                <w:rFonts w:eastAsia="Open Sans"/>
                <w:noProof/>
                <w:lang w:val="es-CO"/>
              </w:rPr>
              <w:t xml:space="preserve"> gestión</w:t>
            </w:r>
            <w:r w:rsidRPr="00FC6412">
              <w:rPr>
                <w:rStyle w:val="Hipervnculo"/>
                <w:rFonts w:eastAsia="Open Sans"/>
                <w:noProof/>
              </w:rPr>
              <w:t xml:space="preserve"> del</w:t>
            </w:r>
            <w:r w:rsidRPr="00FC6412">
              <w:rPr>
                <w:rStyle w:val="Hipervnculo"/>
                <w:rFonts w:eastAsia="Open Sans"/>
                <w:noProof/>
                <w:lang w:val="es-CO"/>
              </w:rPr>
              <w:t xml:space="preserve"> Proceso</w:t>
            </w:r>
            <w:r w:rsidRPr="00FC6412">
              <w:rPr>
                <w:rStyle w:val="Hipervnculo"/>
                <w:rFonts w:eastAsia="Open Sans"/>
                <w:noProof/>
              </w:rPr>
              <w:t xml:space="preserve"> de</w:t>
            </w:r>
            <w:r w:rsidRPr="00FC6412">
              <w:rPr>
                <w:rStyle w:val="Hipervnculo"/>
                <w:rFonts w:eastAsia="Open Sans"/>
                <w:noProof/>
                <w:lang w:val="es-CO"/>
              </w:rPr>
              <w:t xml:space="preserve"> Planeación</w:t>
            </w:r>
            <w:r w:rsidRPr="00FC6412">
              <w:rPr>
                <w:rStyle w:val="Hipervnculo"/>
                <w:rFonts w:eastAsia="Open Sans"/>
                <w:noProof/>
              </w:rPr>
              <w:t xml:space="preserve"> y</w:t>
            </w:r>
            <w:r w:rsidRPr="00FC6412">
              <w:rPr>
                <w:rStyle w:val="Hipervnculo"/>
                <w:rFonts w:eastAsia="Open Sans"/>
                <w:noProof/>
                <w:lang w:val="es-CO"/>
              </w:rPr>
              <w:t xml:space="preserve"> Mejora</w:t>
            </w:r>
            <w:r w:rsidRPr="00FC6412">
              <w:rPr>
                <w:rStyle w:val="Hipervnculo"/>
                <w:rFonts w:eastAsia="Open Sans"/>
                <w:noProof/>
              </w:rPr>
              <w:t xml:space="preserve"> Continua”.</w:t>
            </w:r>
            <w:r>
              <w:rPr>
                <w:noProof/>
                <w:webHidden/>
              </w:rPr>
              <w:tab/>
            </w:r>
            <w:r>
              <w:rPr>
                <w:noProof/>
                <w:webHidden/>
              </w:rPr>
              <w:fldChar w:fldCharType="begin"/>
            </w:r>
            <w:r>
              <w:rPr>
                <w:noProof/>
                <w:webHidden/>
              </w:rPr>
              <w:instrText xml:space="preserve"> PAGEREF _Toc8221127 \h </w:instrText>
            </w:r>
            <w:r>
              <w:rPr>
                <w:noProof/>
                <w:webHidden/>
              </w:rPr>
            </w:r>
            <w:r>
              <w:rPr>
                <w:noProof/>
                <w:webHidden/>
              </w:rPr>
              <w:fldChar w:fldCharType="separate"/>
            </w:r>
            <w:r>
              <w:rPr>
                <w:noProof/>
                <w:webHidden/>
              </w:rPr>
              <w:t>49</w:t>
            </w:r>
            <w:r>
              <w:rPr>
                <w:noProof/>
                <w:webHidden/>
              </w:rPr>
              <w:fldChar w:fldCharType="end"/>
            </w:r>
          </w:hyperlink>
        </w:p>
        <w:p w14:paraId="572C149D" w14:textId="737E7540" w:rsidR="00454B39" w:rsidRDefault="00454B39">
          <w:pPr>
            <w:pStyle w:val="TDC1"/>
            <w:tabs>
              <w:tab w:val="right" w:leader="dot" w:pos="8828"/>
            </w:tabs>
            <w:rPr>
              <w:noProof/>
              <w:lang w:val="es-CO"/>
            </w:rPr>
          </w:pPr>
          <w:hyperlink w:anchor="_Toc8221128" w:history="1">
            <w:r w:rsidRPr="00FC6412">
              <w:rPr>
                <w:rStyle w:val="Hipervnculo"/>
                <w:noProof/>
                <w:lang w:val="es-CO"/>
              </w:rPr>
              <w:t>Dimensión</w:t>
            </w:r>
            <w:r w:rsidRPr="00FC6412">
              <w:rPr>
                <w:rStyle w:val="Hipervnculo"/>
                <w:noProof/>
              </w:rPr>
              <w:t xml:space="preserve"> IV:</w:t>
            </w:r>
            <w:r w:rsidRPr="00FC6412">
              <w:rPr>
                <w:rStyle w:val="Hipervnculo"/>
                <w:noProof/>
                <w:lang w:val="es-CO"/>
              </w:rPr>
              <w:t xml:space="preserve"> Evaluación</w:t>
            </w:r>
            <w:r w:rsidRPr="00FC6412">
              <w:rPr>
                <w:rStyle w:val="Hipervnculo"/>
                <w:noProof/>
              </w:rPr>
              <w:t xml:space="preserve"> de</w:t>
            </w:r>
            <w:r w:rsidRPr="00FC6412">
              <w:rPr>
                <w:rStyle w:val="Hipervnculo"/>
                <w:noProof/>
                <w:lang w:val="es-CO"/>
              </w:rPr>
              <w:t xml:space="preserve"> Resultados</w:t>
            </w:r>
            <w:r>
              <w:rPr>
                <w:noProof/>
                <w:webHidden/>
              </w:rPr>
              <w:tab/>
            </w:r>
            <w:r>
              <w:rPr>
                <w:noProof/>
                <w:webHidden/>
              </w:rPr>
              <w:fldChar w:fldCharType="begin"/>
            </w:r>
            <w:r>
              <w:rPr>
                <w:noProof/>
                <w:webHidden/>
              </w:rPr>
              <w:instrText xml:space="preserve"> PAGEREF _Toc8221128 \h </w:instrText>
            </w:r>
            <w:r>
              <w:rPr>
                <w:noProof/>
                <w:webHidden/>
              </w:rPr>
            </w:r>
            <w:r>
              <w:rPr>
                <w:noProof/>
                <w:webHidden/>
              </w:rPr>
              <w:fldChar w:fldCharType="separate"/>
            </w:r>
            <w:r>
              <w:rPr>
                <w:noProof/>
                <w:webHidden/>
              </w:rPr>
              <w:t>50</w:t>
            </w:r>
            <w:r>
              <w:rPr>
                <w:noProof/>
                <w:webHidden/>
              </w:rPr>
              <w:fldChar w:fldCharType="end"/>
            </w:r>
          </w:hyperlink>
        </w:p>
        <w:p w14:paraId="511FB3C9" w14:textId="178E3DB1" w:rsidR="00454B39" w:rsidRDefault="00454B39">
          <w:pPr>
            <w:pStyle w:val="TDC2"/>
            <w:tabs>
              <w:tab w:val="right" w:leader="dot" w:pos="8828"/>
            </w:tabs>
            <w:rPr>
              <w:noProof/>
              <w:lang w:val="es-CO"/>
            </w:rPr>
          </w:pPr>
          <w:hyperlink w:anchor="_Toc8221129" w:history="1">
            <w:r w:rsidRPr="00FC6412">
              <w:rPr>
                <w:rStyle w:val="Hipervnculo"/>
                <w:noProof/>
              </w:rPr>
              <w:t>13 SEGUIMIENTO Y EVALUACIÓN DEL DESEMPEÑO INSTITUCIONAL</w:t>
            </w:r>
            <w:r>
              <w:rPr>
                <w:noProof/>
                <w:webHidden/>
              </w:rPr>
              <w:tab/>
            </w:r>
            <w:r>
              <w:rPr>
                <w:noProof/>
                <w:webHidden/>
              </w:rPr>
              <w:fldChar w:fldCharType="begin"/>
            </w:r>
            <w:r>
              <w:rPr>
                <w:noProof/>
                <w:webHidden/>
              </w:rPr>
              <w:instrText xml:space="preserve"> PAGEREF _Toc8221129 \h </w:instrText>
            </w:r>
            <w:r>
              <w:rPr>
                <w:noProof/>
                <w:webHidden/>
              </w:rPr>
            </w:r>
            <w:r>
              <w:rPr>
                <w:noProof/>
                <w:webHidden/>
              </w:rPr>
              <w:fldChar w:fldCharType="separate"/>
            </w:r>
            <w:r>
              <w:rPr>
                <w:noProof/>
                <w:webHidden/>
              </w:rPr>
              <w:t>50</w:t>
            </w:r>
            <w:r>
              <w:rPr>
                <w:noProof/>
                <w:webHidden/>
              </w:rPr>
              <w:fldChar w:fldCharType="end"/>
            </w:r>
          </w:hyperlink>
        </w:p>
        <w:p w14:paraId="4840FD50" w14:textId="34377199" w:rsidR="00454B39" w:rsidRDefault="00454B39">
          <w:pPr>
            <w:pStyle w:val="TDC3"/>
            <w:tabs>
              <w:tab w:val="right" w:leader="dot" w:pos="8828"/>
            </w:tabs>
            <w:rPr>
              <w:noProof/>
              <w:lang w:val="es-CO"/>
            </w:rPr>
          </w:pPr>
          <w:hyperlink w:anchor="_Toc8221130" w:history="1">
            <w:r w:rsidRPr="00FC6412">
              <w:rPr>
                <w:rStyle w:val="Hipervnculo"/>
                <w:noProof/>
              </w:rPr>
              <w:t>Sistema de</w:t>
            </w:r>
            <w:r w:rsidRPr="00FC6412">
              <w:rPr>
                <w:rStyle w:val="Hipervnculo"/>
                <w:noProof/>
                <w:lang w:val="es-CO"/>
              </w:rPr>
              <w:t xml:space="preserve"> seguimiento</w:t>
            </w:r>
            <w:r w:rsidRPr="00FC6412">
              <w:rPr>
                <w:rStyle w:val="Hipervnculo"/>
                <w:noProof/>
              </w:rPr>
              <w:t xml:space="preserve"> y</w:t>
            </w:r>
            <w:r w:rsidRPr="00FC6412">
              <w:rPr>
                <w:rStyle w:val="Hipervnculo"/>
                <w:noProof/>
                <w:lang w:val="es-CO"/>
              </w:rPr>
              <w:t xml:space="preserve"> medición estructurado</w:t>
            </w:r>
            <w:r>
              <w:rPr>
                <w:noProof/>
                <w:webHidden/>
              </w:rPr>
              <w:tab/>
            </w:r>
            <w:r>
              <w:rPr>
                <w:noProof/>
                <w:webHidden/>
              </w:rPr>
              <w:fldChar w:fldCharType="begin"/>
            </w:r>
            <w:r>
              <w:rPr>
                <w:noProof/>
                <w:webHidden/>
              </w:rPr>
              <w:instrText xml:space="preserve"> PAGEREF _Toc8221130 \h </w:instrText>
            </w:r>
            <w:r>
              <w:rPr>
                <w:noProof/>
                <w:webHidden/>
              </w:rPr>
            </w:r>
            <w:r>
              <w:rPr>
                <w:noProof/>
                <w:webHidden/>
              </w:rPr>
              <w:fldChar w:fldCharType="separate"/>
            </w:r>
            <w:r>
              <w:rPr>
                <w:noProof/>
                <w:webHidden/>
              </w:rPr>
              <w:t>50</w:t>
            </w:r>
            <w:r>
              <w:rPr>
                <w:noProof/>
                <w:webHidden/>
              </w:rPr>
              <w:fldChar w:fldCharType="end"/>
            </w:r>
          </w:hyperlink>
        </w:p>
        <w:p w14:paraId="0042B0FF" w14:textId="29CD359E" w:rsidR="00454B39" w:rsidRDefault="00454B39">
          <w:pPr>
            <w:pStyle w:val="TDC3"/>
            <w:tabs>
              <w:tab w:val="right" w:leader="dot" w:pos="8828"/>
            </w:tabs>
            <w:rPr>
              <w:noProof/>
              <w:lang w:val="es-CO"/>
            </w:rPr>
          </w:pPr>
          <w:hyperlink w:anchor="_Toc8221131" w:history="1">
            <w:r w:rsidRPr="00FC6412">
              <w:rPr>
                <w:rStyle w:val="Hipervnculo"/>
                <w:noProof/>
              </w:rPr>
              <w:t xml:space="preserve">Meta: </w:t>
            </w:r>
            <w:r w:rsidRPr="00FC6412">
              <w:rPr>
                <w:rStyle w:val="Hipervnculo"/>
                <w:noProof/>
                <w:lang w:val="es-CO"/>
              </w:rPr>
              <w:t>“Desarrollar</w:t>
            </w:r>
            <w:r w:rsidRPr="00FC6412">
              <w:rPr>
                <w:rStyle w:val="Hipervnculo"/>
                <w:noProof/>
              </w:rPr>
              <w:t xml:space="preserve"> el 25% de las</w:t>
            </w:r>
            <w:r w:rsidRPr="00FC6412">
              <w:rPr>
                <w:rStyle w:val="Hipervnculo"/>
                <w:noProof/>
                <w:lang w:val="es-CO"/>
              </w:rPr>
              <w:t xml:space="preserve"> herramientas</w:t>
            </w:r>
            <w:r w:rsidRPr="00FC6412">
              <w:rPr>
                <w:rStyle w:val="Hipervnculo"/>
                <w:noProof/>
              </w:rPr>
              <w:t xml:space="preserve"> para</w:t>
            </w:r>
            <w:r w:rsidRPr="00FC6412">
              <w:rPr>
                <w:rStyle w:val="Hipervnculo"/>
                <w:noProof/>
                <w:lang w:val="es-CO"/>
              </w:rPr>
              <w:t xml:space="preserve"> implementar</w:t>
            </w:r>
            <w:r w:rsidRPr="00FC6412">
              <w:rPr>
                <w:rStyle w:val="Hipervnculo"/>
                <w:noProof/>
              </w:rPr>
              <w:t xml:space="preserve"> el</w:t>
            </w:r>
            <w:r w:rsidRPr="00FC6412">
              <w:rPr>
                <w:rStyle w:val="Hipervnculo"/>
                <w:noProof/>
                <w:lang w:val="es-CO"/>
              </w:rPr>
              <w:t xml:space="preserve"> sistema integrado</w:t>
            </w:r>
            <w:r w:rsidRPr="00FC6412">
              <w:rPr>
                <w:rStyle w:val="Hipervnculo"/>
                <w:noProof/>
              </w:rPr>
              <w:t xml:space="preserve"> de</w:t>
            </w:r>
            <w:r w:rsidRPr="00FC6412">
              <w:rPr>
                <w:rStyle w:val="Hipervnculo"/>
                <w:noProof/>
                <w:lang w:val="es-CO"/>
              </w:rPr>
              <w:t xml:space="preserve"> Gestión</w:t>
            </w:r>
            <w:r w:rsidRPr="00FC6412">
              <w:rPr>
                <w:rStyle w:val="Hipervnculo"/>
                <w:noProof/>
              </w:rPr>
              <w:t xml:space="preserve"> de la</w:t>
            </w:r>
            <w:r w:rsidRPr="00FC6412">
              <w:rPr>
                <w:rStyle w:val="Hipervnculo"/>
                <w:noProof/>
                <w:lang w:val="es-CO"/>
              </w:rPr>
              <w:t xml:space="preserve"> Entidad</w:t>
            </w:r>
            <w:r w:rsidRPr="00FC6412">
              <w:rPr>
                <w:rStyle w:val="Hipervnculo"/>
                <w:noProof/>
              </w:rPr>
              <w:t>”.</w:t>
            </w:r>
            <w:r>
              <w:rPr>
                <w:noProof/>
                <w:webHidden/>
              </w:rPr>
              <w:tab/>
            </w:r>
            <w:r>
              <w:rPr>
                <w:noProof/>
                <w:webHidden/>
              </w:rPr>
              <w:fldChar w:fldCharType="begin"/>
            </w:r>
            <w:r>
              <w:rPr>
                <w:noProof/>
                <w:webHidden/>
              </w:rPr>
              <w:instrText xml:space="preserve"> PAGEREF _Toc8221131 \h </w:instrText>
            </w:r>
            <w:r>
              <w:rPr>
                <w:noProof/>
                <w:webHidden/>
              </w:rPr>
            </w:r>
            <w:r>
              <w:rPr>
                <w:noProof/>
                <w:webHidden/>
              </w:rPr>
              <w:fldChar w:fldCharType="separate"/>
            </w:r>
            <w:r>
              <w:rPr>
                <w:noProof/>
                <w:webHidden/>
              </w:rPr>
              <w:t>50</w:t>
            </w:r>
            <w:r>
              <w:rPr>
                <w:noProof/>
                <w:webHidden/>
              </w:rPr>
              <w:fldChar w:fldCharType="end"/>
            </w:r>
          </w:hyperlink>
        </w:p>
        <w:p w14:paraId="198CCC54" w14:textId="0C8E3998" w:rsidR="00454B39" w:rsidRDefault="00454B39">
          <w:pPr>
            <w:pStyle w:val="TDC3"/>
            <w:tabs>
              <w:tab w:val="right" w:leader="dot" w:pos="8828"/>
            </w:tabs>
            <w:rPr>
              <w:noProof/>
              <w:lang w:val="es-CO"/>
            </w:rPr>
          </w:pPr>
          <w:hyperlink w:anchor="_Toc8221132" w:history="1">
            <w:r w:rsidRPr="00FC6412">
              <w:rPr>
                <w:rStyle w:val="Hipervnculo"/>
                <w:noProof/>
              </w:rPr>
              <w:t>GESTIÓN DE INDICADORES 2019</w:t>
            </w:r>
            <w:r>
              <w:rPr>
                <w:noProof/>
                <w:webHidden/>
              </w:rPr>
              <w:tab/>
            </w:r>
            <w:r>
              <w:rPr>
                <w:noProof/>
                <w:webHidden/>
              </w:rPr>
              <w:fldChar w:fldCharType="begin"/>
            </w:r>
            <w:r>
              <w:rPr>
                <w:noProof/>
                <w:webHidden/>
              </w:rPr>
              <w:instrText xml:space="preserve"> PAGEREF _Toc8221132 \h </w:instrText>
            </w:r>
            <w:r>
              <w:rPr>
                <w:noProof/>
                <w:webHidden/>
              </w:rPr>
            </w:r>
            <w:r>
              <w:rPr>
                <w:noProof/>
                <w:webHidden/>
              </w:rPr>
              <w:fldChar w:fldCharType="separate"/>
            </w:r>
            <w:r>
              <w:rPr>
                <w:noProof/>
                <w:webHidden/>
              </w:rPr>
              <w:t>50</w:t>
            </w:r>
            <w:r>
              <w:rPr>
                <w:noProof/>
                <w:webHidden/>
              </w:rPr>
              <w:fldChar w:fldCharType="end"/>
            </w:r>
          </w:hyperlink>
        </w:p>
        <w:p w14:paraId="49877401" w14:textId="373FD10D" w:rsidR="00454B39" w:rsidRDefault="00454B39">
          <w:pPr>
            <w:pStyle w:val="TDC3"/>
            <w:tabs>
              <w:tab w:val="right" w:leader="dot" w:pos="8828"/>
            </w:tabs>
            <w:rPr>
              <w:noProof/>
              <w:lang w:val="es-CO"/>
            </w:rPr>
          </w:pPr>
          <w:hyperlink w:anchor="_Toc8221133" w:history="1">
            <w:r w:rsidRPr="00FC6412">
              <w:rPr>
                <w:rStyle w:val="Hipervnculo"/>
                <w:rFonts w:eastAsia="Open Sans"/>
                <w:noProof/>
                <w:lang w:val="es-CO"/>
              </w:rPr>
              <w:t>Mapas</w:t>
            </w:r>
            <w:r w:rsidRPr="00FC6412">
              <w:rPr>
                <w:rStyle w:val="Hipervnculo"/>
                <w:rFonts w:eastAsia="Open Sans"/>
                <w:noProof/>
              </w:rPr>
              <w:t xml:space="preserve"> de</w:t>
            </w:r>
            <w:r w:rsidRPr="00FC6412">
              <w:rPr>
                <w:rStyle w:val="Hipervnculo"/>
                <w:rFonts w:eastAsia="Open Sans"/>
                <w:noProof/>
                <w:lang w:val="es-CO"/>
              </w:rPr>
              <w:t xml:space="preserve"> Riesgo</w:t>
            </w:r>
            <w:r>
              <w:rPr>
                <w:noProof/>
                <w:webHidden/>
              </w:rPr>
              <w:tab/>
            </w:r>
            <w:r>
              <w:rPr>
                <w:noProof/>
                <w:webHidden/>
              </w:rPr>
              <w:fldChar w:fldCharType="begin"/>
            </w:r>
            <w:r>
              <w:rPr>
                <w:noProof/>
                <w:webHidden/>
              </w:rPr>
              <w:instrText xml:space="preserve"> PAGEREF _Toc8221133 \h </w:instrText>
            </w:r>
            <w:r>
              <w:rPr>
                <w:noProof/>
                <w:webHidden/>
              </w:rPr>
            </w:r>
            <w:r>
              <w:rPr>
                <w:noProof/>
                <w:webHidden/>
              </w:rPr>
              <w:fldChar w:fldCharType="separate"/>
            </w:r>
            <w:r>
              <w:rPr>
                <w:noProof/>
                <w:webHidden/>
              </w:rPr>
              <w:t>50</w:t>
            </w:r>
            <w:r>
              <w:rPr>
                <w:noProof/>
                <w:webHidden/>
              </w:rPr>
              <w:fldChar w:fldCharType="end"/>
            </w:r>
          </w:hyperlink>
        </w:p>
        <w:p w14:paraId="6C7A2920" w14:textId="66D1D5B0" w:rsidR="00454B39" w:rsidRDefault="00454B39">
          <w:pPr>
            <w:pStyle w:val="TDC3"/>
            <w:tabs>
              <w:tab w:val="right" w:leader="dot" w:pos="8828"/>
            </w:tabs>
            <w:rPr>
              <w:noProof/>
              <w:lang w:val="es-CO"/>
            </w:rPr>
          </w:pPr>
          <w:hyperlink w:anchor="_Toc8221134" w:history="1">
            <w:r w:rsidRPr="00FC6412">
              <w:rPr>
                <w:rStyle w:val="Hipervnculo"/>
                <w:rFonts w:eastAsia="Open Sans"/>
                <w:noProof/>
                <w:lang w:val="es-CO"/>
              </w:rPr>
              <w:t>Mecanismos</w:t>
            </w:r>
            <w:r w:rsidRPr="00FC6412">
              <w:rPr>
                <w:rStyle w:val="Hipervnculo"/>
                <w:rFonts w:eastAsia="Open Sans"/>
                <w:noProof/>
              </w:rPr>
              <w:t xml:space="preserve"> de</w:t>
            </w:r>
            <w:r w:rsidRPr="00FC6412">
              <w:rPr>
                <w:rStyle w:val="Hipervnculo"/>
                <w:rFonts w:eastAsia="Open Sans"/>
                <w:noProof/>
                <w:lang w:val="es-CO"/>
              </w:rPr>
              <w:t xml:space="preserve"> medición</w:t>
            </w:r>
            <w:r w:rsidRPr="00FC6412">
              <w:rPr>
                <w:rStyle w:val="Hipervnculo"/>
                <w:rFonts w:eastAsia="Open Sans"/>
                <w:noProof/>
              </w:rPr>
              <w:t xml:space="preserve"> de la</w:t>
            </w:r>
            <w:r w:rsidRPr="00FC6412">
              <w:rPr>
                <w:rStyle w:val="Hipervnculo"/>
                <w:rFonts w:eastAsia="Open Sans"/>
                <w:noProof/>
                <w:lang w:val="es-CO"/>
              </w:rPr>
              <w:t xml:space="preserve"> satisfacción</w:t>
            </w:r>
            <w:r w:rsidRPr="00FC6412">
              <w:rPr>
                <w:rStyle w:val="Hipervnculo"/>
                <w:rFonts w:eastAsia="Open Sans"/>
                <w:noProof/>
              </w:rPr>
              <w:t xml:space="preserve"> de</w:t>
            </w:r>
            <w:r w:rsidRPr="00FC6412">
              <w:rPr>
                <w:rStyle w:val="Hipervnculo"/>
                <w:rFonts w:eastAsia="Open Sans"/>
                <w:noProof/>
                <w:lang w:val="es-CO"/>
              </w:rPr>
              <w:t xml:space="preserve"> los usuarios</w:t>
            </w:r>
            <w:r w:rsidRPr="00FC6412">
              <w:rPr>
                <w:rStyle w:val="Hipervnculo"/>
                <w:rFonts w:eastAsia="Open Sans"/>
                <w:noProof/>
              </w:rPr>
              <w:t xml:space="preserve"> y</w:t>
            </w:r>
            <w:r w:rsidRPr="00FC6412">
              <w:rPr>
                <w:rStyle w:val="Hipervnculo"/>
                <w:rFonts w:eastAsia="Open Sans"/>
                <w:noProof/>
                <w:lang w:val="es-CO"/>
              </w:rPr>
              <w:t xml:space="preserve"> partes interesadas</w:t>
            </w:r>
            <w:r>
              <w:rPr>
                <w:noProof/>
                <w:webHidden/>
              </w:rPr>
              <w:tab/>
            </w:r>
            <w:r>
              <w:rPr>
                <w:noProof/>
                <w:webHidden/>
              </w:rPr>
              <w:fldChar w:fldCharType="begin"/>
            </w:r>
            <w:r>
              <w:rPr>
                <w:noProof/>
                <w:webHidden/>
              </w:rPr>
              <w:instrText xml:space="preserve"> PAGEREF _Toc8221134 \h </w:instrText>
            </w:r>
            <w:r>
              <w:rPr>
                <w:noProof/>
                <w:webHidden/>
              </w:rPr>
            </w:r>
            <w:r>
              <w:rPr>
                <w:noProof/>
                <w:webHidden/>
              </w:rPr>
              <w:fldChar w:fldCharType="separate"/>
            </w:r>
            <w:r>
              <w:rPr>
                <w:noProof/>
                <w:webHidden/>
              </w:rPr>
              <w:t>51</w:t>
            </w:r>
            <w:r>
              <w:rPr>
                <w:noProof/>
                <w:webHidden/>
              </w:rPr>
              <w:fldChar w:fldCharType="end"/>
            </w:r>
          </w:hyperlink>
        </w:p>
        <w:p w14:paraId="2588B014" w14:textId="76DB05B1" w:rsidR="00454B39" w:rsidRDefault="00454B39">
          <w:pPr>
            <w:pStyle w:val="TDC3"/>
            <w:tabs>
              <w:tab w:val="right" w:leader="dot" w:pos="8828"/>
            </w:tabs>
            <w:rPr>
              <w:noProof/>
              <w:lang w:val="es-CO"/>
            </w:rPr>
          </w:pPr>
          <w:hyperlink w:anchor="_Toc8221135" w:history="1">
            <w:r w:rsidRPr="00FC6412">
              <w:rPr>
                <w:rStyle w:val="Hipervnculo"/>
                <w:noProof/>
                <w:lang w:val="es-CO"/>
              </w:rPr>
              <w:t>Informe</w:t>
            </w:r>
            <w:r w:rsidRPr="00FC6412">
              <w:rPr>
                <w:rStyle w:val="Hipervnculo"/>
                <w:noProof/>
              </w:rPr>
              <w:t xml:space="preserve"> y</w:t>
            </w:r>
            <w:r w:rsidRPr="00FC6412">
              <w:rPr>
                <w:rStyle w:val="Hipervnculo"/>
                <w:noProof/>
                <w:lang w:val="es-CO"/>
              </w:rPr>
              <w:t xml:space="preserve"> tabulación</w:t>
            </w:r>
            <w:r w:rsidRPr="00FC6412">
              <w:rPr>
                <w:rStyle w:val="Hipervnculo"/>
                <w:noProof/>
              </w:rPr>
              <w:t xml:space="preserve"> de</w:t>
            </w:r>
            <w:r w:rsidRPr="00FC6412">
              <w:rPr>
                <w:rStyle w:val="Hipervnculo"/>
                <w:noProof/>
                <w:lang w:val="es-CO"/>
              </w:rPr>
              <w:t xml:space="preserve"> encuesta</w:t>
            </w:r>
            <w:r w:rsidRPr="00FC6412">
              <w:rPr>
                <w:rStyle w:val="Hipervnculo"/>
                <w:noProof/>
              </w:rPr>
              <w:t xml:space="preserve"> de</w:t>
            </w:r>
            <w:r w:rsidRPr="00FC6412">
              <w:rPr>
                <w:rStyle w:val="Hipervnculo"/>
                <w:noProof/>
                <w:lang w:val="es-CO"/>
              </w:rPr>
              <w:t xml:space="preserve"> satisfacción</w:t>
            </w:r>
            <w:r w:rsidRPr="00FC6412">
              <w:rPr>
                <w:rStyle w:val="Hipervnculo"/>
                <w:noProof/>
              </w:rPr>
              <w:t xml:space="preserve"> del</w:t>
            </w:r>
            <w:r w:rsidRPr="00FC6412">
              <w:rPr>
                <w:rStyle w:val="Hipervnculo"/>
                <w:noProof/>
                <w:lang w:val="es-CO"/>
              </w:rPr>
              <w:t xml:space="preserve"> usuario frente</w:t>
            </w:r>
            <w:r w:rsidRPr="00FC6412">
              <w:rPr>
                <w:rStyle w:val="Hipervnculo"/>
                <w:noProof/>
              </w:rPr>
              <w:t xml:space="preserve"> a</w:t>
            </w:r>
            <w:r w:rsidRPr="00FC6412">
              <w:rPr>
                <w:rStyle w:val="Hipervnculo"/>
                <w:noProof/>
                <w:lang w:val="es-CO"/>
              </w:rPr>
              <w:t xml:space="preserve"> los servicios</w:t>
            </w:r>
            <w:r w:rsidRPr="00FC6412">
              <w:rPr>
                <w:rStyle w:val="Hipervnculo"/>
                <w:noProof/>
              </w:rPr>
              <w:t xml:space="preserve"> que</w:t>
            </w:r>
            <w:r w:rsidRPr="00FC6412">
              <w:rPr>
                <w:rStyle w:val="Hipervnculo"/>
                <w:noProof/>
                <w:lang w:val="es-CO"/>
              </w:rPr>
              <w:t xml:space="preserve"> ofrece</w:t>
            </w:r>
            <w:r w:rsidRPr="00FC6412">
              <w:rPr>
                <w:rStyle w:val="Hipervnculo"/>
                <w:noProof/>
              </w:rPr>
              <w:t xml:space="preserve"> la</w:t>
            </w:r>
            <w:r w:rsidRPr="00FC6412">
              <w:rPr>
                <w:rStyle w:val="Hipervnculo"/>
                <w:noProof/>
                <w:lang w:val="es-CO"/>
              </w:rPr>
              <w:t xml:space="preserve"> dirección distrital</w:t>
            </w:r>
            <w:r w:rsidRPr="00FC6412">
              <w:rPr>
                <w:rStyle w:val="Hipervnculo"/>
                <w:noProof/>
              </w:rPr>
              <w:t xml:space="preserve"> de</w:t>
            </w:r>
            <w:r w:rsidRPr="00FC6412">
              <w:rPr>
                <w:rStyle w:val="Hipervnculo"/>
                <w:noProof/>
                <w:lang w:val="es-CO"/>
              </w:rPr>
              <w:t xml:space="preserve"> defensa</w:t>
            </w:r>
            <w:r w:rsidRPr="00FC6412">
              <w:rPr>
                <w:rStyle w:val="Hipervnculo"/>
                <w:noProof/>
              </w:rPr>
              <w:t xml:space="preserve"> judicial y</w:t>
            </w:r>
            <w:r w:rsidRPr="00FC6412">
              <w:rPr>
                <w:rStyle w:val="Hipervnculo"/>
                <w:noProof/>
                <w:lang w:val="es-CO"/>
              </w:rPr>
              <w:t xml:space="preserve"> prevención</w:t>
            </w:r>
            <w:r w:rsidRPr="00FC6412">
              <w:rPr>
                <w:rStyle w:val="Hipervnculo"/>
                <w:noProof/>
              </w:rPr>
              <w:t xml:space="preserve"> del</w:t>
            </w:r>
            <w:r w:rsidRPr="00FC6412">
              <w:rPr>
                <w:rStyle w:val="Hipervnculo"/>
                <w:noProof/>
                <w:lang w:val="es-CO"/>
              </w:rPr>
              <w:t xml:space="preserve"> daño antijurídico</w:t>
            </w:r>
            <w:r w:rsidRPr="00FC6412">
              <w:rPr>
                <w:rStyle w:val="Hipervnculo"/>
                <w:noProof/>
              </w:rPr>
              <w:t>:</w:t>
            </w:r>
            <w:r>
              <w:rPr>
                <w:noProof/>
                <w:webHidden/>
              </w:rPr>
              <w:tab/>
            </w:r>
            <w:r>
              <w:rPr>
                <w:noProof/>
                <w:webHidden/>
              </w:rPr>
              <w:fldChar w:fldCharType="begin"/>
            </w:r>
            <w:r>
              <w:rPr>
                <w:noProof/>
                <w:webHidden/>
              </w:rPr>
              <w:instrText xml:space="preserve"> PAGEREF _Toc8221135 \h </w:instrText>
            </w:r>
            <w:r>
              <w:rPr>
                <w:noProof/>
                <w:webHidden/>
              </w:rPr>
            </w:r>
            <w:r>
              <w:rPr>
                <w:noProof/>
                <w:webHidden/>
              </w:rPr>
              <w:fldChar w:fldCharType="separate"/>
            </w:r>
            <w:r>
              <w:rPr>
                <w:noProof/>
                <w:webHidden/>
              </w:rPr>
              <w:t>51</w:t>
            </w:r>
            <w:r>
              <w:rPr>
                <w:noProof/>
                <w:webHidden/>
              </w:rPr>
              <w:fldChar w:fldCharType="end"/>
            </w:r>
          </w:hyperlink>
        </w:p>
        <w:p w14:paraId="07D7C80F" w14:textId="0CEC731E" w:rsidR="00454B39" w:rsidRDefault="00454B39">
          <w:pPr>
            <w:pStyle w:val="TDC3"/>
            <w:tabs>
              <w:tab w:val="right" w:leader="dot" w:pos="8828"/>
            </w:tabs>
            <w:rPr>
              <w:noProof/>
              <w:lang w:val="es-CO"/>
            </w:rPr>
          </w:pPr>
          <w:hyperlink w:anchor="_Toc8221136" w:history="1">
            <w:r w:rsidRPr="00FC6412">
              <w:rPr>
                <w:rStyle w:val="Hipervnculo"/>
                <w:rFonts w:eastAsia="Open Sans"/>
                <w:noProof/>
                <w:lang w:val="es-CO"/>
              </w:rPr>
              <w:t>Sostenibilidad</w:t>
            </w:r>
            <w:r w:rsidRPr="00FC6412">
              <w:rPr>
                <w:rStyle w:val="Hipervnculo"/>
                <w:rFonts w:eastAsia="Open Sans"/>
                <w:noProof/>
              </w:rPr>
              <w:t xml:space="preserve"> del SIG</w:t>
            </w:r>
            <w:r>
              <w:rPr>
                <w:noProof/>
                <w:webHidden/>
              </w:rPr>
              <w:tab/>
            </w:r>
            <w:r>
              <w:rPr>
                <w:noProof/>
                <w:webHidden/>
              </w:rPr>
              <w:fldChar w:fldCharType="begin"/>
            </w:r>
            <w:r>
              <w:rPr>
                <w:noProof/>
                <w:webHidden/>
              </w:rPr>
              <w:instrText xml:space="preserve"> PAGEREF _Toc8221136 \h </w:instrText>
            </w:r>
            <w:r>
              <w:rPr>
                <w:noProof/>
                <w:webHidden/>
              </w:rPr>
            </w:r>
            <w:r>
              <w:rPr>
                <w:noProof/>
                <w:webHidden/>
              </w:rPr>
              <w:fldChar w:fldCharType="separate"/>
            </w:r>
            <w:r>
              <w:rPr>
                <w:noProof/>
                <w:webHidden/>
              </w:rPr>
              <w:t>54</w:t>
            </w:r>
            <w:r>
              <w:rPr>
                <w:noProof/>
                <w:webHidden/>
              </w:rPr>
              <w:fldChar w:fldCharType="end"/>
            </w:r>
          </w:hyperlink>
        </w:p>
        <w:p w14:paraId="7C22A44A" w14:textId="1E459213" w:rsidR="00454B39" w:rsidRDefault="00454B39">
          <w:pPr>
            <w:pStyle w:val="TDC3"/>
            <w:tabs>
              <w:tab w:val="right" w:leader="dot" w:pos="8828"/>
            </w:tabs>
            <w:rPr>
              <w:noProof/>
              <w:lang w:val="es-CO"/>
            </w:rPr>
          </w:pPr>
          <w:hyperlink w:anchor="_Toc8221137" w:history="1">
            <w:r w:rsidRPr="00FC6412">
              <w:rPr>
                <w:rStyle w:val="Hipervnculo"/>
                <w:noProof/>
              </w:rPr>
              <w:t xml:space="preserve">Meta: </w:t>
            </w:r>
            <w:r w:rsidRPr="00FC6412">
              <w:rPr>
                <w:rStyle w:val="Hipervnculo"/>
                <w:noProof/>
                <w:lang w:val="es-CO"/>
              </w:rPr>
              <w:t>“Desarrollar</w:t>
            </w:r>
            <w:r w:rsidRPr="00FC6412">
              <w:rPr>
                <w:rStyle w:val="Hipervnculo"/>
                <w:noProof/>
              </w:rPr>
              <w:t xml:space="preserve"> el 25% de las</w:t>
            </w:r>
            <w:r w:rsidRPr="00FC6412">
              <w:rPr>
                <w:rStyle w:val="Hipervnculo"/>
                <w:noProof/>
                <w:lang w:val="es-CO"/>
              </w:rPr>
              <w:t xml:space="preserve"> herramientas</w:t>
            </w:r>
            <w:r w:rsidRPr="00FC6412">
              <w:rPr>
                <w:rStyle w:val="Hipervnculo"/>
                <w:noProof/>
              </w:rPr>
              <w:t xml:space="preserve"> para</w:t>
            </w:r>
            <w:r w:rsidRPr="00FC6412">
              <w:rPr>
                <w:rStyle w:val="Hipervnculo"/>
                <w:noProof/>
                <w:lang w:val="es-CO"/>
              </w:rPr>
              <w:t xml:space="preserve"> implementar</w:t>
            </w:r>
            <w:r w:rsidRPr="00FC6412">
              <w:rPr>
                <w:rStyle w:val="Hipervnculo"/>
                <w:noProof/>
              </w:rPr>
              <w:t xml:space="preserve"> el</w:t>
            </w:r>
            <w:r w:rsidRPr="00FC6412">
              <w:rPr>
                <w:rStyle w:val="Hipervnculo"/>
                <w:noProof/>
                <w:lang w:val="es-CO"/>
              </w:rPr>
              <w:t xml:space="preserve"> Sistema Integrado</w:t>
            </w:r>
            <w:r w:rsidRPr="00FC6412">
              <w:rPr>
                <w:rStyle w:val="Hipervnculo"/>
                <w:noProof/>
              </w:rPr>
              <w:t xml:space="preserve"> de</w:t>
            </w:r>
            <w:r w:rsidRPr="00FC6412">
              <w:rPr>
                <w:rStyle w:val="Hipervnculo"/>
                <w:noProof/>
                <w:lang w:val="es-CO"/>
              </w:rPr>
              <w:t xml:space="preserve"> Gestión</w:t>
            </w:r>
            <w:r w:rsidRPr="00FC6412">
              <w:rPr>
                <w:rStyle w:val="Hipervnculo"/>
                <w:noProof/>
              </w:rPr>
              <w:t xml:space="preserve"> de la</w:t>
            </w:r>
            <w:r w:rsidRPr="00FC6412">
              <w:rPr>
                <w:rStyle w:val="Hipervnculo"/>
                <w:noProof/>
                <w:lang w:val="es-CO"/>
              </w:rPr>
              <w:t xml:space="preserve"> Entidad</w:t>
            </w:r>
            <w:r w:rsidRPr="00FC6412">
              <w:rPr>
                <w:rStyle w:val="Hipervnculo"/>
                <w:noProof/>
              </w:rPr>
              <w:t>”.</w:t>
            </w:r>
            <w:r>
              <w:rPr>
                <w:noProof/>
                <w:webHidden/>
              </w:rPr>
              <w:tab/>
            </w:r>
            <w:r>
              <w:rPr>
                <w:noProof/>
                <w:webHidden/>
              </w:rPr>
              <w:fldChar w:fldCharType="begin"/>
            </w:r>
            <w:r>
              <w:rPr>
                <w:noProof/>
                <w:webHidden/>
              </w:rPr>
              <w:instrText xml:space="preserve"> PAGEREF _Toc8221137 \h </w:instrText>
            </w:r>
            <w:r>
              <w:rPr>
                <w:noProof/>
                <w:webHidden/>
              </w:rPr>
            </w:r>
            <w:r>
              <w:rPr>
                <w:noProof/>
                <w:webHidden/>
              </w:rPr>
              <w:fldChar w:fldCharType="separate"/>
            </w:r>
            <w:r>
              <w:rPr>
                <w:noProof/>
                <w:webHidden/>
              </w:rPr>
              <w:t>54</w:t>
            </w:r>
            <w:r>
              <w:rPr>
                <w:noProof/>
                <w:webHidden/>
              </w:rPr>
              <w:fldChar w:fldCharType="end"/>
            </w:r>
          </w:hyperlink>
        </w:p>
        <w:p w14:paraId="5805979A" w14:textId="6539BDD0" w:rsidR="00454B39" w:rsidRDefault="00454B39">
          <w:pPr>
            <w:pStyle w:val="TDC3"/>
            <w:tabs>
              <w:tab w:val="right" w:leader="dot" w:pos="8828"/>
            </w:tabs>
            <w:rPr>
              <w:noProof/>
              <w:lang w:val="es-CO"/>
            </w:rPr>
          </w:pPr>
          <w:hyperlink w:anchor="_Toc8221138" w:history="1">
            <w:r w:rsidRPr="00FC6412">
              <w:rPr>
                <w:rStyle w:val="Hipervnculo"/>
                <w:noProof/>
              </w:rPr>
              <w:t xml:space="preserve">Meta: </w:t>
            </w:r>
            <w:r w:rsidRPr="00FC6412">
              <w:rPr>
                <w:rStyle w:val="Hipervnculo"/>
                <w:noProof/>
                <w:lang w:val="es-CO"/>
              </w:rPr>
              <w:t>“Generar una</w:t>
            </w:r>
            <w:r w:rsidRPr="00FC6412">
              <w:rPr>
                <w:rStyle w:val="Hipervnculo"/>
                <w:noProof/>
              </w:rPr>
              <w:t xml:space="preserve"> (1)</w:t>
            </w:r>
            <w:r w:rsidRPr="00FC6412">
              <w:rPr>
                <w:rStyle w:val="Hipervnculo"/>
                <w:noProof/>
                <w:lang w:val="es-CO"/>
              </w:rPr>
              <w:t xml:space="preserve"> estrategia</w:t>
            </w:r>
            <w:r w:rsidRPr="00FC6412">
              <w:rPr>
                <w:rStyle w:val="Hipervnculo"/>
                <w:noProof/>
              </w:rPr>
              <w:t xml:space="preserve"> para</w:t>
            </w:r>
            <w:r w:rsidRPr="00FC6412">
              <w:rPr>
                <w:rStyle w:val="Hipervnculo"/>
                <w:noProof/>
                <w:lang w:val="es-CO"/>
              </w:rPr>
              <w:t xml:space="preserve"> mejorar</w:t>
            </w:r>
            <w:r w:rsidRPr="00FC6412">
              <w:rPr>
                <w:rStyle w:val="Hipervnculo"/>
                <w:noProof/>
              </w:rPr>
              <w:t xml:space="preserve"> las</w:t>
            </w:r>
            <w:r w:rsidRPr="00FC6412">
              <w:rPr>
                <w:rStyle w:val="Hipervnculo"/>
                <w:noProof/>
                <w:lang w:val="es-CO"/>
              </w:rPr>
              <w:t xml:space="preserve"> prácticas</w:t>
            </w:r>
            <w:r w:rsidRPr="00FC6412">
              <w:rPr>
                <w:rStyle w:val="Hipervnculo"/>
                <w:noProof/>
              </w:rPr>
              <w:t xml:space="preserve"> de</w:t>
            </w:r>
            <w:r w:rsidRPr="00FC6412">
              <w:rPr>
                <w:rStyle w:val="Hipervnculo"/>
                <w:noProof/>
                <w:lang w:val="es-CO"/>
              </w:rPr>
              <w:t xml:space="preserve"> gestión</w:t>
            </w:r>
            <w:r w:rsidRPr="00FC6412">
              <w:rPr>
                <w:rStyle w:val="Hipervnculo"/>
                <w:noProof/>
              </w:rPr>
              <w:t xml:space="preserve"> del</w:t>
            </w:r>
            <w:r w:rsidRPr="00FC6412">
              <w:rPr>
                <w:rStyle w:val="Hipervnculo"/>
                <w:noProof/>
                <w:lang w:val="es-CO"/>
              </w:rPr>
              <w:t xml:space="preserve"> Proceso</w:t>
            </w:r>
            <w:r w:rsidRPr="00FC6412">
              <w:rPr>
                <w:rStyle w:val="Hipervnculo"/>
                <w:noProof/>
              </w:rPr>
              <w:t xml:space="preserve"> de</w:t>
            </w:r>
            <w:r w:rsidRPr="00FC6412">
              <w:rPr>
                <w:rStyle w:val="Hipervnculo"/>
                <w:noProof/>
                <w:lang w:val="es-CO"/>
              </w:rPr>
              <w:t xml:space="preserve"> Planeación</w:t>
            </w:r>
            <w:r w:rsidRPr="00FC6412">
              <w:rPr>
                <w:rStyle w:val="Hipervnculo"/>
                <w:noProof/>
              </w:rPr>
              <w:t xml:space="preserve"> y</w:t>
            </w:r>
            <w:r w:rsidRPr="00FC6412">
              <w:rPr>
                <w:rStyle w:val="Hipervnculo"/>
                <w:noProof/>
                <w:lang w:val="es-CO"/>
              </w:rPr>
              <w:t xml:space="preserve"> Mejora</w:t>
            </w:r>
            <w:r w:rsidRPr="00FC6412">
              <w:rPr>
                <w:rStyle w:val="Hipervnculo"/>
                <w:noProof/>
              </w:rPr>
              <w:t xml:space="preserve"> Continua”.</w:t>
            </w:r>
            <w:r>
              <w:rPr>
                <w:noProof/>
                <w:webHidden/>
              </w:rPr>
              <w:tab/>
            </w:r>
            <w:r>
              <w:rPr>
                <w:noProof/>
                <w:webHidden/>
              </w:rPr>
              <w:fldChar w:fldCharType="begin"/>
            </w:r>
            <w:r>
              <w:rPr>
                <w:noProof/>
                <w:webHidden/>
              </w:rPr>
              <w:instrText xml:space="preserve"> PAGEREF _Toc8221138 \h </w:instrText>
            </w:r>
            <w:r>
              <w:rPr>
                <w:noProof/>
                <w:webHidden/>
              </w:rPr>
            </w:r>
            <w:r>
              <w:rPr>
                <w:noProof/>
                <w:webHidden/>
              </w:rPr>
              <w:fldChar w:fldCharType="separate"/>
            </w:r>
            <w:r>
              <w:rPr>
                <w:noProof/>
                <w:webHidden/>
              </w:rPr>
              <w:t>56</w:t>
            </w:r>
            <w:r>
              <w:rPr>
                <w:noProof/>
                <w:webHidden/>
              </w:rPr>
              <w:fldChar w:fldCharType="end"/>
            </w:r>
          </w:hyperlink>
        </w:p>
        <w:p w14:paraId="6995DE5D" w14:textId="55E3F25D" w:rsidR="00454B39" w:rsidRDefault="00454B39">
          <w:pPr>
            <w:pStyle w:val="TDC1"/>
            <w:tabs>
              <w:tab w:val="right" w:leader="dot" w:pos="8828"/>
            </w:tabs>
            <w:rPr>
              <w:noProof/>
              <w:lang w:val="es-CO"/>
            </w:rPr>
          </w:pPr>
          <w:hyperlink w:anchor="_Toc8221139" w:history="1">
            <w:r w:rsidRPr="00FC6412">
              <w:rPr>
                <w:rStyle w:val="Hipervnculo"/>
                <w:noProof/>
                <w:lang w:val="es-CO"/>
              </w:rPr>
              <w:t>Dimensión</w:t>
            </w:r>
            <w:r w:rsidRPr="00FC6412">
              <w:rPr>
                <w:rStyle w:val="Hipervnculo"/>
                <w:noProof/>
              </w:rPr>
              <w:t xml:space="preserve"> V: </w:t>
            </w:r>
            <w:r w:rsidRPr="00FC6412">
              <w:rPr>
                <w:rStyle w:val="Hipervnculo"/>
                <w:noProof/>
                <w:lang w:val="es-CO"/>
              </w:rPr>
              <w:t>Información</w:t>
            </w:r>
            <w:r w:rsidRPr="00FC6412">
              <w:rPr>
                <w:rStyle w:val="Hipervnculo"/>
                <w:noProof/>
              </w:rPr>
              <w:t xml:space="preserve"> y</w:t>
            </w:r>
            <w:r w:rsidRPr="00FC6412">
              <w:rPr>
                <w:rStyle w:val="Hipervnculo"/>
                <w:noProof/>
                <w:lang w:val="es-CO"/>
              </w:rPr>
              <w:t xml:space="preserve"> Comunicación</w:t>
            </w:r>
            <w:r>
              <w:rPr>
                <w:noProof/>
                <w:webHidden/>
              </w:rPr>
              <w:tab/>
            </w:r>
            <w:r>
              <w:rPr>
                <w:noProof/>
                <w:webHidden/>
              </w:rPr>
              <w:fldChar w:fldCharType="begin"/>
            </w:r>
            <w:r>
              <w:rPr>
                <w:noProof/>
                <w:webHidden/>
              </w:rPr>
              <w:instrText xml:space="preserve"> PAGEREF _Toc8221139 \h </w:instrText>
            </w:r>
            <w:r>
              <w:rPr>
                <w:noProof/>
                <w:webHidden/>
              </w:rPr>
            </w:r>
            <w:r>
              <w:rPr>
                <w:noProof/>
                <w:webHidden/>
              </w:rPr>
              <w:fldChar w:fldCharType="separate"/>
            </w:r>
            <w:r>
              <w:rPr>
                <w:noProof/>
                <w:webHidden/>
              </w:rPr>
              <w:t>57</w:t>
            </w:r>
            <w:r>
              <w:rPr>
                <w:noProof/>
                <w:webHidden/>
              </w:rPr>
              <w:fldChar w:fldCharType="end"/>
            </w:r>
          </w:hyperlink>
        </w:p>
        <w:p w14:paraId="35807372" w14:textId="7FE7C37B" w:rsidR="00454B39" w:rsidRDefault="00454B39">
          <w:pPr>
            <w:pStyle w:val="TDC2"/>
            <w:tabs>
              <w:tab w:val="right" w:leader="dot" w:pos="8828"/>
            </w:tabs>
            <w:rPr>
              <w:noProof/>
              <w:lang w:val="es-CO"/>
            </w:rPr>
          </w:pPr>
          <w:hyperlink w:anchor="_Toc8221140" w:history="1">
            <w:r w:rsidRPr="00FC6412">
              <w:rPr>
                <w:rStyle w:val="Hipervnculo"/>
                <w:noProof/>
              </w:rPr>
              <w:t>14 GESTIÓN DOCUMENTAL</w:t>
            </w:r>
            <w:r>
              <w:rPr>
                <w:noProof/>
                <w:webHidden/>
              </w:rPr>
              <w:tab/>
            </w:r>
            <w:r>
              <w:rPr>
                <w:noProof/>
                <w:webHidden/>
              </w:rPr>
              <w:fldChar w:fldCharType="begin"/>
            </w:r>
            <w:r>
              <w:rPr>
                <w:noProof/>
                <w:webHidden/>
              </w:rPr>
              <w:instrText xml:space="preserve"> PAGEREF _Toc8221140 \h </w:instrText>
            </w:r>
            <w:r>
              <w:rPr>
                <w:noProof/>
                <w:webHidden/>
              </w:rPr>
            </w:r>
            <w:r>
              <w:rPr>
                <w:noProof/>
                <w:webHidden/>
              </w:rPr>
              <w:fldChar w:fldCharType="separate"/>
            </w:r>
            <w:r>
              <w:rPr>
                <w:noProof/>
                <w:webHidden/>
              </w:rPr>
              <w:t>57</w:t>
            </w:r>
            <w:r>
              <w:rPr>
                <w:noProof/>
                <w:webHidden/>
              </w:rPr>
              <w:fldChar w:fldCharType="end"/>
            </w:r>
          </w:hyperlink>
        </w:p>
        <w:p w14:paraId="1BD9B834" w14:textId="3E627F79" w:rsidR="00454B39" w:rsidRDefault="00454B39">
          <w:pPr>
            <w:pStyle w:val="TDC3"/>
            <w:tabs>
              <w:tab w:val="right" w:leader="dot" w:pos="8828"/>
            </w:tabs>
            <w:rPr>
              <w:noProof/>
              <w:lang w:val="es-CO"/>
            </w:rPr>
          </w:pPr>
          <w:hyperlink w:anchor="_Toc8221141" w:history="1">
            <w:r w:rsidRPr="00FC6412">
              <w:rPr>
                <w:rStyle w:val="Hipervnculo"/>
                <w:rFonts w:eastAsia="Open Sans"/>
                <w:noProof/>
                <w:lang w:val="es-CO"/>
              </w:rPr>
              <w:t>Proceso</w:t>
            </w:r>
            <w:r w:rsidRPr="00FC6412">
              <w:rPr>
                <w:rStyle w:val="Hipervnculo"/>
                <w:rFonts w:eastAsia="Open Sans"/>
                <w:noProof/>
              </w:rPr>
              <w:t xml:space="preserve"> de</w:t>
            </w:r>
            <w:r w:rsidRPr="00FC6412">
              <w:rPr>
                <w:rStyle w:val="Hipervnculo"/>
                <w:rFonts w:eastAsia="Open Sans"/>
                <w:noProof/>
                <w:lang w:val="es-CO"/>
              </w:rPr>
              <w:t xml:space="preserve"> gestión</w:t>
            </w:r>
            <w:r w:rsidRPr="00FC6412">
              <w:rPr>
                <w:rStyle w:val="Hipervnculo"/>
                <w:rFonts w:eastAsia="Open Sans"/>
                <w:noProof/>
              </w:rPr>
              <w:t xml:space="preserve"> documental del SIG.</w:t>
            </w:r>
            <w:r>
              <w:rPr>
                <w:noProof/>
                <w:webHidden/>
              </w:rPr>
              <w:tab/>
            </w:r>
            <w:r>
              <w:rPr>
                <w:noProof/>
                <w:webHidden/>
              </w:rPr>
              <w:fldChar w:fldCharType="begin"/>
            </w:r>
            <w:r>
              <w:rPr>
                <w:noProof/>
                <w:webHidden/>
              </w:rPr>
              <w:instrText xml:space="preserve"> PAGEREF _Toc8221141 \h </w:instrText>
            </w:r>
            <w:r>
              <w:rPr>
                <w:noProof/>
                <w:webHidden/>
              </w:rPr>
            </w:r>
            <w:r>
              <w:rPr>
                <w:noProof/>
                <w:webHidden/>
              </w:rPr>
              <w:fldChar w:fldCharType="separate"/>
            </w:r>
            <w:r>
              <w:rPr>
                <w:noProof/>
                <w:webHidden/>
              </w:rPr>
              <w:t>57</w:t>
            </w:r>
            <w:r>
              <w:rPr>
                <w:noProof/>
                <w:webHidden/>
              </w:rPr>
              <w:fldChar w:fldCharType="end"/>
            </w:r>
          </w:hyperlink>
        </w:p>
        <w:p w14:paraId="0A7C69ED" w14:textId="77D97E08" w:rsidR="00454B39" w:rsidRDefault="00454B39">
          <w:pPr>
            <w:pStyle w:val="TDC3"/>
            <w:tabs>
              <w:tab w:val="right" w:leader="dot" w:pos="8828"/>
            </w:tabs>
            <w:rPr>
              <w:noProof/>
              <w:lang w:val="es-CO"/>
            </w:rPr>
          </w:pPr>
          <w:hyperlink w:anchor="_Toc8221142" w:history="1">
            <w:r w:rsidRPr="00FC6412">
              <w:rPr>
                <w:rStyle w:val="Hipervnculo"/>
                <w:rFonts w:eastAsia="Open Sans"/>
                <w:noProof/>
              </w:rPr>
              <w:t>Control de</w:t>
            </w:r>
            <w:r w:rsidRPr="00FC6412">
              <w:rPr>
                <w:rStyle w:val="Hipervnculo"/>
                <w:rFonts w:eastAsia="Open Sans"/>
                <w:noProof/>
                <w:lang w:val="es-CO"/>
              </w:rPr>
              <w:t xml:space="preserve"> documentos</w:t>
            </w:r>
            <w:r w:rsidRPr="00FC6412">
              <w:rPr>
                <w:rStyle w:val="Hipervnculo"/>
                <w:rFonts w:eastAsia="Open Sans"/>
                <w:noProof/>
              </w:rPr>
              <w:t>.</w:t>
            </w:r>
            <w:r>
              <w:rPr>
                <w:noProof/>
                <w:webHidden/>
              </w:rPr>
              <w:tab/>
            </w:r>
            <w:r>
              <w:rPr>
                <w:noProof/>
                <w:webHidden/>
              </w:rPr>
              <w:fldChar w:fldCharType="begin"/>
            </w:r>
            <w:r>
              <w:rPr>
                <w:noProof/>
                <w:webHidden/>
              </w:rPr>
              <w:instrText xml:space="preserve"> PAGEREF _Toc8221142 \h </w:instrText>
            </w:r>
            <w:r>
              <w:rPr>
                <w:noProof/>
                <w:webHidden/>
              </w:rPr>
            </w:r>
            <w:r>
              <w:rPr>
                <w:noProof/>
                <w:webHidden/>
              </w:rPr>
              <w:fldChar w:fldCharType="separate"/>
            </w:r>
            <w:r>
              <w:rPr>
                <w:noProof/>
                <w:webHidden/>
              </w:rPr>
              <w:t>57</w:t>
            </w:r>
            <w:r>
              <w:rPr>
                <w:noProof/>
                <w:webHidden/>
              </w:rPr>
              <w:fldChar w:fldCharType="end"/>
            </w:r>
          </w:hyperlink>
        </w:p>
        <w:p w14:paraId="61F86411" w14:textId="0A35F8B2" w:rsidR="00454B39" w:rsidRDefault="00454B39">
          <w:pPr>
            <w:pStyle w:val="TDC3"/>
            <w:tabs>
              <w:tab w:val="right" w:leader="dot" w:pos="8828"/>
            </w:tabs>
            <w:rPr>
              <w:noProof/>
              <w:lang w:val="es-CO"/>
            </w:rPr>
          </w:pPr>
          <w:hyperlink w:anchor="_Toc8221143" w:history="1">
            <w:r w:rsidRPr="00FC6412">
              <w:rPr>
                <w:rStyle w:val="Hipervnculo"/>
                <w:noProof/>
              </w:rPr>
              <w:t>Meta: “</w:t>
            </w:r>
            <w:r w:rsidRPr="00FC6412">
              <w:rPr>
                <w:rStyle w:val="Hipervnculo"/>
                <w:noProof/>
                <w:lang w:val="es-CO"/>
              </w:rPr>
              <w:t>Desarrollar</w:t>
            </w:r>
            <w:r w:rsidRPr="00FC6412">
              <w:rPr>
                <w:rStyle w:val="Hipervnculo"/>
                <w:noProof/>
              </w:rPr>
              <w:t xml:space="preserve"> el 25% de las </w:t>
            </w:r>
            <w:r w:rsidRPr="00FC6412">
              <w:rPr>
                <w:rStyle w:val="Hipervnculo"/>
                <w:noProof/>
                <w:lang w:val="es-CO"/>
              </w:rPr>
              <w:t>herramientas</w:t>
            </w:r>
            <w:r w:rsidRPr="00FC6412">
              <w:rPr>
                <w:rStyle w:val="Hipervnculo"/>
                <w:noProof/>
              </w:rPr>
              <w:t xml:space="preserve"> para </w:t>
            </w:r>
            <w:r w:rsidRPr="00FC6412">
              <w:rPr>
                <w:rStyle w:val="Hipervnculo"/>
                <w:noProof/>
                <w:lang w:val="es-CO"/>
              </w:rPr>
              <w:t>implementar</w:t>
            </w:r>
            <w:r w:rsidRPr="00FC6412">
              <w:rPr>
                <w:rStyle w:val="Hipervnculo"/>
                <w:noProof/>
              </w:rPr>
              <w:t xml:space="preserve"> el Sistema </w:t>
            </w:r>
            <w:r w:rsidRPr="00FC6412">
              <w:rPr>
                <w:rStyle w:val="Hipervnculo"/>
                <w:noProof/>
                <w:lang w:val="es-CO"/>
              </w:rPr>
              <w:t>integrado</w:t>
            </w:r>
            <w:r w:rsidRPr="00FC6412">
              <w:rPr>
                <w:rStyle w:val="Hipervnculo"/>
                <w:noProof/>
              </w:rPr>
              <w:t xml:space="preserve"> de </w:t>
            </w:r>
            <w:r w:rsidRPr="00FC6412">
              <w:rPr>
                <w:rStyle w:val="Hipervnculo"/>
                <w:noProof/>
                <w:lang w:val="es-CO"/>
              </w:rPr>
              <w:t>Gestión</w:t>
            </w:r>
            <w:r w:rsidRPr="00FC6412">
              <w:rPr>
                <w:rStyle w:val="Hipervnculo"/>
                <w:noProof/>
              </w:rPr>
              <w:t xml:space="preserve"> de la </w:t>
            </w:r>
            <w:r w:rsidRPr="00FC6412">
              <w:rPr>
                <w:rStyle w:val="Hipervnculo"/>
                <w:noProof/>
                <w:lang w:val="es-CO"/>
              </w:rPr>
              <w:t>Entidad</w:t>
            </w:r>
            <w:r w:rsidRPr="00FC6412">
              <w:rPr>
                <w:rStyle w:val="Hipervnculo"/>
                <w:noProof/>
              </w:rPr>
              <w:t>”.</w:t>
            </w:r>
            <w:r>
              <w:rPr>
                <w:noProof/>
                <w:webHidden/>
              </w:rPr>
              <w:tab/>
            </w:r>
            <w:r>
              <w:rPr>
                <w:noProof/>
                <w:webHidden/>
              </w:rPr>
              <w:fldChar w:fldCharType="begin"/>
            </w:r>
            <w:r>
              <w:rPr>
                <w:noProof/>
                <w:webHidden/>
              </w:rPr>
              <w:instrText xml:space="preserve"> PAGEREF _Toc8221143 \h </w:instrText>
            </w:r>
            <w:r>
              <w:rPr>
                <w:noProof/>
                <w:webHidden/>
              </w:rPr>
            </w:r>
            <w:r>
              <w:rPr>
                <w:noProof/>
                <w:webHidden/>
              </w:rPr>
              <w:fldChar w:fldCharType="separate"/>
            </w:r>
            <w:r>
              <w:rPr>
                <w:noProof/>
                <w:webHidden/>
              </w:rPr>
              <w:t>57</w:t>
            </w:r>
            <w:r>
              <w:rPr>
                <w:noProof/>
                <w:webHidden/>
              </w:rPr>
              <w:fldChar w:fldCharType="end"/>
            </w:r>
          </w:hyperlink>
        </w:p>
        <w:p w14:paraId="1123B825" w14:textId="25F92466" w:rsidR="00454B39" w:rsidRDefault="00454B39">
          <w:pPr>
            <w:pStyle w:val="TDC3"/>
            <w:tabs>
              <w:tab w:val="right" w:leader="dot" w:pos="8828"/>
            </w:tabs>
            <w:rPr>
              <w:noProof/>
              <w:lang w:val="es-CO"/>
            </w:rPr>
          </w:pPr>
          <w:hyperlink w:anchor="_Toc8221144" w:history="1">
            <w:r w:rsidRPr="00FC6412">
              <w:rPr>
                <w:rStyle w:val="Hipervnculo"/>
                <w:rFonts w:eastAsia="Open Sans"/>
                <w:noProof/>
              </w:rPr>
              <w:t>Control de</w:t>
            </w:r>
            <w:r w:rsidRPr="00FC6412">
              <w:rPr>
                <w:rStyle w:val="Hipervnculo"/>
                <w:rFonts w:eastAsia="Open Sans"/>
                <w:noProof/>
                <w:lang w:val="es-CO"/>
              </w:rPr>
              <w:t xml:space="preserve"> registros</w:t>
            </w:r>
            <w:r w:rsidRPr="00FC6412">
              <w:rPr>
                <w:rStyle w:val="Hipervnculo"/>
                <w:rFonts w:eastAsia="Open Sans"/>
                <w:noProof/>
              </w:rPr>
              <w:t>.</w:t>
            </w:r>
            <w:r>
              <w:rPr>
                <w:noProof/>
                <w:webHidden/>
              </w:rPr>
              <w:tab/>
            </w:r>
            <w:r>
              <w:rPr>
                <w:noProof/>
                <w:webHidden/>
              </w:rPr>
              <w:fldChar w:fldCharType="begin"/>
            </w:r>
            <w:r>
              <w:rPr>
                <w:noProof/>
                <w:webHidden/>
              </w:rPr>
              <w:instrText xml:space="preserve"> PAGEREF _Toc8221144 \h </w:instrText>
            </w:r>
            <w:r>
              <w:rPr>
                <w:noProof/>
                <w:webHidden/>
              </w:rPr>
            </w:r>
            <w:r>
              <w:rPr>
                <w:noProof/>
                <w:webHidden/>
              </w:rPr>
              <w:fldChar w:fldCharType="separate"/>
            </w:r>
            <w:r>
              <w:rPr>
                <w:noProof/>
                <w:webHidden/>
              </w:rPr>
              <w:t>57</w:t>
            </w:r>
            <w:r>
              <w:rPr>
                <w:noProof/>
                <w:webHidden/>
              </w:rPr>
              <w:fldChar w:fldCharType="end"/>
            </w:r>
          </w:hyperlink>
        </w:p>
        <w:p w14:paraId="225C205C" w14:textId="246004C0" w:rsidR="00454B39" w:rsidRDefault="00454B39">
          <w:pPr>
            <w:pStyle w:val="TDC3"/>
            <w:tabs>
              <w:tab w:val="right" w:leader="dot" w:pos="8828"/>
            </w:tabs>
            <w:rPr>
              <w:noProof/>
              <w:lang w:val="es-CO"/>
            </w:rPr>
          </w:pPr>
          <w:hyperlink w:anchor="_Toc8221145" w:history="1">
            <w:r w:rsidRPr="00FC6412">
              <w:rPr>
                <w:rStyle w:val="Hipervnculo"/>
                <w:rFonts w:eastAsia="Open Sans"/>
                <w:noProof/>
              </w:rPr>
              <w:t>Sistema de</w:t>
            </w:r>
            <w:r w:rsidRPr="00FC6412">
              <w:rPr>
                <w:rStyle w:val="Hipervnculo"/>
                <w:rFonts w:eastAsia="Open Sans"/>
                <w:noProof/>
                <w:lang w:val="es-CO"/>
              </w:rPr>
              <w:t xml:space="preserve"> gestión</w:t>
            </w:r>
            <w:r w:rsidRPr="00FC6412">
              <w:rPr>
                <w:rStyle w:val="Hipervnculo"/>
                <w:rFonts w:eastAsia="Open Sans"/>
                <w:noProof/>
              </w:rPr>
              <w:t xml:space="preserve"> de</w:t>
            </w:r>
            <w:r w:rsidRPr="00FC6412">
              <w:rPr>
                <w:rStyle w:val="Hipervnculo"/>
                <w:rFonts w:eastAsia="Open Sans"/>
                <w:noProof/>
                <w:lang w:val="es-CO"/>
              </w:rPr>
              <w:t xml:space="preserve"> unidades</w:t>
            </w:r>
            <w:r w:rsidRPr="00FC6412">
              <w:rPr>
                <w:rStyle w:val="Hipervnculo"/>
                <w:rFonts w:eastAsia="Open Sans"/>
                <w:noProof/>
              </w:rPr>
              <w:t xml:space="preserve"> de</w:t>
            </w:r>
            <w:r w:rsidRPr="00FC6412">
              <w:rPr>
                <w:rStyle w:val="Hipervnculo"/>
                <w:rFonts w:eastAsia="Open Sans"/>
                <w:noProof/>
                <w:lang w:val="es-CO"/>
              </w:rPr>
              <w:t xml:space="preserve"> información</w:t>
            </w:r>
            <w:r w:rsidRPr="00FC6412">
              <w:rPr>
                <w:rStyle w:val="Hipervnculo"/>
                <w:rFonts w:eastAsia="Open Sans"/>
                <w:noProof/>
              </w:rPr>
              <w:t>.</w:t>
            </w:r>
            <w:r>
              <w:rPr>
                <w:noProof/>
                <w:webHidden/>
              </w:rPr>
              <w:tab/>
            </w:r>
            <w:r>
              <w:rPr>
                <w:noProof/>
                <w:webHidden/>
              </w:rPr>
              <w:fldChar w:fldCharType="begin"/>
            </w:r>
            <w:r>
              <w:rPr>
                <w:noProof/>
                <w:webHidden/>
              </w:rPr>
              <w:instrText xml:space="preserve"> PAGEREF _Toc8221145 \h </w:instrText>
            </w:r>
            <w:r>
              <w:rPr>
                <w:noProof/>
                <w:webHidden/>
              </w:rPr>
            </w:r>
            <w:r>
              <w:rPr>
                <w:noProof/>
                <w:webHidden/>
              </w:rPr>
              <w:fldChar w:fldCharType="separate"/>
            </w:r>
            <w:r>
              <w:rPr>
                <w:noProof/>
                <w:webHidden/>
              </w:rPr>
              <w:t>57</w:t>
            </w:r>
            <w:r>
              <w:rPr>
                <w:noProof/>
                <w:webHidden/>
              </w:rPr>
              <w:fldChar w:fldCharType="end"/>
            </w:r>
          </w:hyperlink>
        </w:p>
        <w:p w14:paraId="435236BF" w14:textId="4FD4399C" w:rsidR="00454B39" w:rsidRDefault="00454B39">
          <w:pPr>
            <w:pStyle w:val="TDC3"/>
            <w:tabs>
              <w:tab w:val="right" w:leader="dot" w:pos="8828"/>
            </w:tabs>
            <w:rPr>
              <w:noProof/>
              <w:lang w:val="es-CO"/>
            </w:rPr>
          </w:pPr>
          <w:hyperlink w:anchor="_Toc8221146" w:history="1">
            <w:r w:rsidRPr="00FC6412">
              <w:rPr>
                <w:rStyle w:val="Hipervnculo"/>
                <w:rFonts w:eastAsia="Open Sans"/>
                <w:noProof/>
              </w:rPr>
              <w:t>Plan de</w:t>
            </w:r>
            <w:r w:rsidRPr="00FC6412">
              <w:rPr>
                <w:rStyle w:val="Hipervnculo"/>
                <w:rFonts w:eastAsia="Open Sans"/>
                <w:noProof/>
                <w:lang w:val="es-CO"/>
              </w:rPr>
              <w:t xml:space="preserve"> comunicaciones</w:t>
            </w:r>
            <w:r w:rsidRPr="00FC6412">
              <w:rPr>
                <w:rStyle w:val="Hipervnculo"/>
                <w:rFonts w:eastAsia="Open Sans"/>
                <w:noProof/>
              </w:rPr>
              <w:t>.</w:t>
            </w:r>
            <w:r>
              <w:rPr>
                <w:noProof/>
                <w:webHidden/>
              </w:rPr>
              <w:tab/>
            </w:r>
            <w:r>
              <w:rPr>
                <w:noProof/>
                <w:webHidden/>
              </w:rPr>
              <w:fldChar w:fldCharType="begin"/>
            </w:r>
            <w:r>
              <w:rPr>
                <w:noProof/>
                <w:webHidden/>
              </w:rPr>
              <w:instrText xml:space="preserve"> PAGEREF _Toc8221146 \h </w:instrText>
            </w:r>
            <w:r>
              <w:rPr>
                <w:noProof/>
                <w:webHidden/>
              </w:rPr>
            </w:r>
            <w:r>
              <w:rPr>
                <w:noProof/>
                <w:webHidden/>
              </w:rPr>
              <w:fldChar w:fldCharType="separate"/>
            </w:r>
            <w:r>
              <w:rPr>
                <w:noProof/>
                <w:webHidden/>
              </w:rPr>
              <w:t>58</w:t>
            </w:r>
            <w:r>
              <w:rPr>
                <w:noProof/>
                <w:webHidden/>
              </w:rPr>
              <w:fldChar w:fldCharType="end"/>
            </w:r>
          </w:hyperlink>
        </w:p>
        <w:p w14:paraId="440B289C" w14:textId="29944C2C" w:rsidR="00454B39" w:rsidRDefault="00454B39">
          <w:pPr>
            <w:pStyle w:val="TDC3"/>
            <w:tabs>
              <w:tab w:val="right" w:leader="dot" w:pos="8828"/>
            </w:tabs>
            <w:rPr>
              <w:noProof/>
              <w:lang w:val="es-CO"/>
            </w:rPr>
          </w:pPr>
          <w:hyperlink w:anchor="_Toc8221147" w:history="1">
            <w:r w:rsidRPr="00FC6412">
              <w:rPr>
                <w:rStyle w:val="Hipervnculo"/>
                <w:noProof/>
              </w:rPr>
              <w:t>Meta: cumplimiento del plan de</w:t>
            </w:r>
            <w:r w:rsidRPr="00FC6412">
              <w:rPr>
                <w:rStyle w:val="Hipervnculo"/>
                <w:noProof/>
                <w:lang w:val="es-CO"/>
              </w:rPr>
              <w:t xml:space="preserve"> comunicaciones</w:t>
            </w:r>
            <w:r w:rsidRPr="00FC6412">
              <w:rPr>
                <w:rStyle w:val="Hipervnculo"/>
                <w:noProof/>
              </w:rPr>
              <w:t xml:space="preserve"> de la</w:t>
            </w:r>
            <w:r w:rsidRPr="00FC6412">
              <w:rPr>
                <w:rStyle w:val="Hipervnculo"/>
                <w:noProof/>
                <w:lang w:val="es-CO"/>
              </w:rPr>
              <w:t xml:space="preserve"> Secretaría Jurídica Distrital</w:t>
            </w:r>
            <w:r>
              <w:rPr>
                <w:noProof/>
                <w:webHidden/>
              </w:rPr>
              <w:tab/>
            </w:r>
            <w:r>
              <w:rPr>
                <w:noProof/>
                <w:webHidden/>
              </w:rPr>
              <w:fldChar w:fldCharType="begin"/>
            </w:r>
            <w:r>
              <w:rPr>
                <w:noProof/>
                <w:webHidden/>
              </w:rPr>
              <w:instrText xml:space="preserve"> PAGEREF _Toc8221147 \h </w:instrText>
            </w:r>
            <w:r>
              <w:rPr>
                <w:noProof/>
                <w:webHidden/>
              </w:rPr>
            </w:r>
            <w:r>
              <w:rPr>
                <w:noProof/>
                <w:webHidden/>
              </w:rPr>
              <w:fldChar w:fldCharType="separate"/>
            </w:r>
            <w:r>
              <w:rPr>
                <w:noProof/>
                <w:webHidden/>
              </w:rPr>
              <w:t>58</w:t>
            </w:r>
            <w:r>
              <w:rPr>
                <w:noProof/>
                <w:webHidden/>
              </w:rPr>
              <w:fldChar w:fldCharType="end"/>
            </w:r>
          </w:hyperlink>
        </w:p>
        <w:p w14:paraId="7B21BFBC" w14:textId="28FABCC9" w:rsidR="00454B39" w:rsidRDefault="00454B39">
          <w:pPr>
            <w:pStyle w:val="TDC3"/>
            <w:tabs>
              <w:tab w:val="right" w:leader="dot" w:pos="8828"/>
            </w:tabs>
            <w:rPr>
              <w:noProof/>
              <w:lang w:val="es-CO"/>
            </w:rPr>
          </w:pPr>
          <w:hyperlink w:anchor="_Toc8221148" w:history="1">
            <w:r w:rsidRPr="00FC6412">
              <w:rPr>
                <w:rStyle w:val="Hipervnculo"/>
                <w:noProof/>
              </w:rPr>
              <w:t>15 TRANSPARENCIA, ACCESO A LA INFORMACIÓN PÚBLICA Y LUCHA CONTRA LA CORRUPCIÓN</w:t>
            </w:r>
            <w:r>
              <w:rPr>
                <w:noProof/>
                <w:webHidden/>
              </w:rPr>
              <w:tab/>
            </w:r>
            <w:r>
              <w:rPr>
                <w:noProof/>
                <w:webHidden/>
              </w:rPr>
              <w:fldChar w:fldCharType="begin"/>
            </w:r>
            <w:r>
              <w:rPr>
                <w:noProof/>
                <w:webHidden/>
              </w:rPr>
              <w:instrText xml:space="preserve"> PAGEREF _Toc8221148 \h </w:instrText>
            </w:r>
            <w:r>
              <w:rPr>
                <w:noProof/>
                <w:webHidden/>
              </w:rPr>
            </w:r>
            <w:r>
              <w:rPr>
                <w:noProof/>
                <w:webHidden/>
              </w:rPr>
              <w:fldChar w:fldCharType="separate"/>
            </w:r>
            <w:r>
              <w:rPr>
                <w:noProof/>
                <w:webHidden/>
              </w:rPr>
              <w:t>60</w:t>
            </w:r>
            <w:r>
              <w:rPr>
                <w:noProof/>
                <w:webHidden/>
              </w:rPr>
              <w:fldChar w:fldCharType="end"/>
            </w:r>
          </w:hyperlink>
        </w:p>
        <w:p w14:paraId="58C5920C" w14:textId="1318638D" w:rsidR="00454B39" w:rsidRDefault="00454B39">
          <w:pPr>
            <w:pStyle w:val="TDC3"/>
            <w:tabs>
              <w:tab w:val="right" w:leader="dot" w:pos="8828"/>
            </w:tabs>
            <w:rPr>
              <w:noProof/>
              <w:lang w:val="es-CO"/>
            </w:rPr>
          </w:pPr>
          <w:hyperlink w:anchor="_Toc8221149" w:history="1">
            <w:r w:rsidRPr="00FC6412">
              <w:rPr>
                <w:rStyle w:val="Hipervnculo"/>
                <w:noProof/>
              </w:rPr>
              <w:t xml:space="preserve">Meta: </w:t>
            </w:r>
            <w:r w:rsidRPr="00FC6412">
              <w:rPr>
                <w:rStyle w:val="Hipervnculo"/>
                <w:noProof/>
                <w:lang w:val="es-CO"/>
              </w:rPr>
              <w:t>“Generar una</w:t>
            </w:r>
            <w:r w:rsidRPr="00FC6412">
              <w:rPr>
                <w:rStyle w:val="Hipervnculo"/>
                <w:noProof/>
              </w:rPr>
              <w:t xml:space="preserve"> (1)</w:t>
            </w:r>
            <w:r w:rsidRPr="00FC6412">
              <w:rPr>
                <w:rStyle w:val="Hipervnculo"/>
                <w:noProof/>
                <w:lang w:val="es-CO"/>
              </w:rPr>
              <w:t xml:space="preserve"> estrategia</w:t>
            </w:r>
            <w:r w:rsidRPr="00FC6412">
              <w:rPr>
                <w:rStyle w:val="Hipervnculo"/>
                <w:noProof/>
              </w:rPr>
              <w:t xml:space="preserve"> para</w:t>
            </w:r>
            <w:r w:rsidRPr="00FC6412">
              <w:rPr>
                <w:rStyle w:val="Hipervnculo"/>
                <w:noProof/>
                <w:lang w:val="es-CO"/>
              </w:rPr>
              <w:t xml:space="preserve"> mejorar</w:t>
            </w:r>
            <w:r w:rsidRPr="00FC6412">
              <w:rPr>
                <w:rStyle w:val="Hipervnculo"/>
                <w:noProof/>
              </w:rPr>
              <w:t xml:space="preserve"> las</w:t>
            </w:r>
            <w:r w:rsidRPr="00FC6412">
              <w:rPr>
                <w:rStyle w:val="Hipervnculo"/>
                <w:noProof/>
                <w:lang w:val="es-CO"/>
              </w:rPr>
              <w:t xml:space="preserve"> prácticas</w:t>
            </w:r>
            <w:r w:rsidRPr="00FC6412">
              <w:rPr>
                <w:rStyle w:val="Hipervnculo"/>
                <w:noProof/>
              </w:rPr>
              <w:t xml:space="preserve"> de</w:t>
            </w:r>
            <w:r w:rsidRPr="00FC6412">
              <w:rPr>
                <w:rStyle w:val="Hipervnculo"/>
                <w:noProof/>
                <w:lang w:val="es-CO"/>
              </w:rPr>
              <w:t xml:space="preserve"> gestión</w:t>
            </w:r>
            <w:r w:rsidRPr="00FC6412">
              <w:rPr>
                <w:rStyle w:val="Hipervnculo"/>
                <w:noProof/>
              </w:rPr>
              <w:t xml:space="preserve"> del</w:t>
            </w:r>
            <w:r w:rsidRPr="00FC6412">
              <w:rPr>
                <w:rStyle w:val="Hipervnculo"/>
                <w:noProof/>
                <w:lang w:val="es-CO"/>
              </w:rPr>
              <w:t xml:space="preserve"> proceso</w:t>
            </w:r>
            <w:r w:rsidRPr="00FC6412">
              <w:rPr>
                <w:rStyle w:val="Hipervnculo"/>
                <w:noProof/>
              </w:rPr>
              <w:t xml:space="preserve"> de</w:t>
            </w:r>
            <w:r w:rsidRPr="00FC6412">
              <w:rPr>
                <w:rStyle w:val="Hipervnculo"/>
                <w:noProof/>
                <w:lang w:val="es-CO"/>
              </w:rPr>
              <w:t xml:space="preserve"> Planeación</w:t>
            </w:r>
            <w:r w:rsidRPr="00FC6412">
              <w:rPr>
                <w:rStyle w:val="Hipervnculo"/>
                <w:noProof/>
              </w:rPr>
              <w:t xml:space="preserve"> y</w:t>
            </w:r>
            <w:r w:rsidRPr="00FC6412">
              <w:rPr>
                <w:rStyle w:val="Hipervnculo"/>
                <w:noProof/>
                <w:lang w:val="es-CO"/>
              </w:rPr>
              <w:t xml:space="preserve"> mejora</w:t>
            </w:r>
            <w:r w:rsidRPr="00FC6412">
              <w:rPr>
                <w:rStyle w:val="Hipervnculo"/>
                <w:noProof/>
              </w:rPr>
              <w:t xml:space="preserve"> Continua”</w:t>
            </w:r>
            <w:r>
              <w:rPr>
                <w:noProof/>
                <w:webHidden/>
              </w:rPr>
              <w:tab/>
            </w:r>
            <w:r>
              <w:rPr>
                <w:noProof/>
                <w:webHidden/>
              </w:rPr>
              <w:fldChar w:fldCharType="begin"/>
            </w:r>
            <w:r>
              <w:rPr>
                <w:noProof/>
                <w:webHidden/>
              </w:rPr>
              <w:instrText xml:space="preserve"> PAGEREF _Toc8221149 \h </w:instrText>
            </w:r>
            <w:r>
              <w:rPr>
                <w:noProof/>
                <w:webHidden/>
              </w:rPr>
            </w:r>
            <w:r>
              <w:rPr>
                <w:noProof/>
                <w:webHidden/>
              </w:rPr>
              <w:fldChar w:fldCharType="separate"/>
            </w:r>
            <w:r>
              <w:rPr>
                <w:noProof/>
                <w:webHidden/>
              </w:rPr>
              <w:t>60</w:t>
            </w:r>
            <w:r>
              <w:rPr>
                <w:noProof/>
                <w:webHidden/>
              </w:rPr>
              <w:fldChar w:fldCharType="end"/>
            </w:r>
          </w:hyperlink>
        </w:p>
        <w:p w14:paraId="2E80AEDA" w14:textId="1D43A129" w:rsidR="00454B39" w:rsidRDefault="00454B39">
          <w:pPr>
            <w:pStyle w:val="TDC1"/>
            <w:tabs>
              <w:tab w:val="right" w:leader="dot" w:pos="8828"/>
            </w:tabs>
            <w:rPr>
              <w:noProof/>
              <w:lang w:val="es-CO"/>
            </w:rPr>
          </w:pPr>
          <w:hyperlink w:anchor="_Toc8221150" w:history="1">
            <w:r w:rsidRPr="00FC6412">
              <w:rPr>
                <w:rStyle w:val="Hipervnculo"/>
                <w:noProof/>
              </w:rPr>
              <w:t>Dimension VI:</w:t>
            </w:r>
            <w:r w:rsidRPr="00FC6412">
              <w:rPr>
                <w:rStyle w:val="Hipervnculo"/>
                <w:noProof/>
                <w:lang w:val="es-CO"/>
              </w:rPr>
              <w:t xml:space="preserve"> Gestión</w:t>
            </w:r>
            <w:r w:rsidRPr="00FC6412">
              <w:rPr>
                <w:rStyle w:val="Hipervnculo"/>
                <w:noProof/>
              </w:rPr>
              <w:t xml:space="preserve"> del</w:t>
            </w:r>
            <w:r w:rsidRPr="00FC6412">
              <w:rPr>
                <w:rStyle w:val="Hipervnculo"/>
                <w:noProof/>
                <w:lang w:val="es-CO"/>
              </w:rPr>
              <w:t xml:space="preserve"> Conocimiento</w:t>
            </w:r>
            <w:r w:rsidRPr="00FC6412">
              <w:rPr>
                <w:rStyle w:val="Hipervnculo"/>
                <w:noProof/>
              </w:rPr>
              <w:t xml:space="preserve"> y la</w:t>
            </w:r>
            <w:r w:rsidRPr="00FC6412">
              <w:rPr>
                <w:rStyle w:val="Hipervnculo"/>
                <w:noProof/>
                <w:lang w:val="es-CO"/>
              </w:rPr>
              <w:t xml:space="preserve"> Innovación</w:t>
            </w:r>
            <w:r>
              <w:rPr>
                <w:noProof/>
                <w:webHidden/>
              </w:rPr>
              <w:tab/>
            </w:r>
            <w:r>
              <w:rPr>
                <w:noProof/>
                <w:webHidden/>
              </w:rPr>
              <w:fldChar w:fldCharType="begin"/>
            </w:r>
            <w:r>
              <w:rPr>
                <w:noProof/>
                <w:webHidden/>
              </w:rPr>
              <w:instrText xml:space="preserve"> PAGEREF _Toc8221150 \h </w:instrText>
            </w:r>
            <w:r>
              <w:rPr>
                <w:noProof/>
                <w:webHidden/>
              </w:rPr>
            </w:r>
            <w:r>
              <w:rPr>
                <w:noProof/>
                <w:webHidden/>
              </w:rPr>
              <w:fldChar w:fldCharType="separate"/>
            </w:r>
            <w:r>
              <w:rPr>
                <w:noProof/>
                <w:webHidden/>
              </w:rPr>
              <w:t>60</w:t>
            </w:r>
            <w:r>
              <w:rPr>
                <w:noProof/>
                <w:webHidden/>
              </w:rPr>
              <w:fldChar w:fldCharType="end"/>
            </w:r>
          </w:hyperlink>
        </w:p>
        <w:p w14:paraId="19C0A888" w14:textId="6755A7EF" w:rsidR="00454B39" w:rsidRDefault="00454B39">
          <w:pPr>
            <w:pStyle w:val="TDC2"/>
            <w:tabs>
              <w:tab w:val="right" w:leader="dot" w:pos="8828"/>
            </w:tabs>
            <w:rPr>
              <w:noProof/>
              <w:lang w:val="es-CO"/>
            </w:rPr>
          </w:pPr>
          <w:hyperlink w:anchor="_Toc8221151" w:history="1">
            <w:r w:rsidRPr="00FC6412">
              <w:rPr>
                <w:rStyle w:val="Hipervnculo"/>
                <w:noProof/>
              </w:rPr>
              <w:t>16 GESTIÓN DEL CONOCIMIENTO Y LA INNOVACIÓN</w:t>
            </w:r>
            <w:r>
              <w:rPr>
                <w:noProof/>
                <w:webHidden/>
              </w:rPr>
              <w:tab/>
            </w:r>
            <w:r>
              <w:rPr>
                <w:noProof/>
                <w:webHidden/>
              </w:rPr>
              <w:fldChar w:fldCharType="begin"/>
            </w:r>
            <w:r>
              <w:rPr>
                <w:noProof/>
                <w:webHidden/>
              </w:rPr>
              <w:instrText xml:space="preserve"> PAGEREF _Toc8221151 \h </w:instrText>
            </w:r>
            <w:r>
              <w:rPr>
                <w:noProof/>
                <w:webHidden/>
              </w:rPr>
            </w:r>
            <w:r>
              <w:rPr>
                <w:noProof/>
                <w:webHidden/>
              </w:rPr>
              <w:fldChar w:fldCharType="separate"/>
            </w:r>
            <w:r>
              <w:rPr>
                <w:noProof/>
                <w:webHidden/>
              </w:rPr>
              <w:t>60</w:t>
            </w:r>
            <w:r>
              <w:rPr>
                <w:noProof/>
                <w:webHidden/>
              </w:rPr>
              <w:fldChar w:fldCharType="end"/>
            </w:r>
          </w:hyperlink>
        </w:p>
        <w:p w14:paraId="0F0E19E3" w14:textId="6636EA85" w:rsidR="00454B39" w:rsidRDefault="00454B39">
          <w:pPr>
            <w:pStyle w:val="TDC3"/>
            <w:tabs>
              <w:tab w:val="right" w:leader="dot" w:pos="8828"/>
            </w:tabs>
            <w:rPr>
              <w:noProof/>
              <w:lang w:val="es-CO"/>
            </w:rPr>
          </w:pPr>
          <w:hyperlink w:anchor="_Toc8221152" w:history="1">
            <w:r w:rsidRPr="00FC6412">
              <w:rPr>
                <w:rStyle w:val="Hipervnculo"/>
                <w:noProof/>
              </w:rPr>
              <w:t>Meta:</w:t>
            </w:r>
            <w:r w:rsidRPr="00FC6412">
              <w:rPr>
                <w:rStyle w:val="Hipervnculo"/>
                <w:noProof/>
                <w:lang w:val="es-CO"/>
              </w:rPr>
              <w:t xml:space="preserve"> Orientar</w:t>
            </w:r>
            <w:r w:rsidRPr="00FC6412">
              <w:rPr>
                <w:rStyle w:val="Hipervnculo"/>
                <w:noProof/>
              </w:rPr>
              <w:t xml:space="preserve"> a 800</w:t>
            </w:r>
            <w:r w:rsidRPr="00FC6412">
              <w:rPr>
                <w:rStyle w:val="Hipervnculo"/>
                <w:noProof/>
                <w:lang w:val="es-CO"/>
              </w:rPr>
              <w:t xml:space="preserve"> ciudadanos</w:t>
            </w:r>
            <w:r w:rsidRPr="00FC6412">
              <w:rPr>
                <w:rStyle w:val="Hipervnculo"/>
                <w:noProof/>
              </w:rPr>
              <w:t xml:space="preserve"> en derechos y</w:t>
            </w:r>
            <w:r w:rsidRPr="00FC6412">
              <w:rPr>
                <w:rStyle w:val="Hipervnculo"/>
                <w:noProof/>
                <w:lang w:val="es-CO"/>
              </w:rPr>
              <w:t xml:space="preserve"> obligaciones</w:t>
            </w:r>
            <w:r w:rsidRPr="00FC6412">
              <w:rPr>
                <w:rStyle w:val="Hipervnculo"/>
                <w:noProof/>
              </w:rPr>
              <w:t xml:space="preserve"> de las</w:t>
            </w:r>
            <w:r w:rsidRPr="00FC6412">
              <w:rPr>
                <w:rStyle w:val="Hipervnculo"/>
                <w:noProof/>
                <w:lang w:val="es-CO"/>
              </w:rPr>
              <w:t xml:space="preserve"> entidades</w:t>
            </w:r>
            <w:r w:rsidRPr="00FC6412">
              <w:rPr>
                <w:rStyle w:val="Hipervnculo"/>
                <w:noProof/>
              </w:rPr>
              <w:t xml:space="preserve"> sin</w:t>
            </w:r>
            <w:r w:rsidRPr="00FC6412">
              <w:rPr>
                <w:rStyle w:val="Hipervnculo"/>
                <w:noProof/>
                <w:lang w:val="es-CO"/>
              </w:rPr>
              <w:t xml:space="preserve"> ánimo</w:t>
            </w:r>
            <w:r w:rsidRPr="00FC6412">
              <w:rPr>
                <w:rStyle w:val="Hipervnculo"/>
                <w:noProof/>
              </w:rPr>
              <w:t xml:space="preserve"> de</w:t>
            </w:r>
            <w:r w:rsidRPr="00FC6412">
              <w:rPr>
                <w:rStyle w:val="Hipervnculo"/>
                <w:noProof/>
                <w:lang w:val="es-CO"/>
              </w:rPr>
              <w:t xml:space="preserve"> lucro</w:t>
            </w:r>
            <w:r w:rsidRPr="00FC6412">
              <w:rPr>
                <w:rStyle w:val="Hipervnculo"/>
                <w:noProof/>
              </w:rPr>
              <w:t xml:space="preserve"> – ESAL</w:t>
            </w:r>
            <w:r>
              <w:rPr>
                <w:noProof/>
                <w:webHidden/>
              </w:rPr>
              <w:tab/>
            </w:r>
            <w:r>
              <w:rPr>
                <w:noProof/>
                <w:webHidden/>
              </w:rPr>
              <w:fldChar w:fldCharType="begin"/>
            </w:r>
            <w:r>
              <w:rPr>
                <w:noProof/>
                <w:webHidden/>
              </w:rPr>
              <w:instrText xml:space="preserve"> PAGEREF _Toc8221152 \h </w:instrText>
            </w:r>
            <w:r>
              <w:rPr>
                <w:noProof/>
                <w:webHidden/>
              </w:rPr>
            </w:r>
            <w:r>
              <w:rPr>
                <w:noProof/>
                <w:webHidden/>
              </w:rPr>
              <w:fldChar w:fldCharType="separate"/>
            </w:r>
            <w:r>
              <w:rPr>
                <w:noProof/>
                <w:webHidden/>
              </w:rPr>
              <w:t>60</w:t>
            </w:r>
            <w:r>
              <w:rPr>
                <w:noProof/>
                <w:webHidden/>
              </w:rPr>
              <w:fldChar w:fldCharType="end"/>
            </w:r>
          </w:hyperlink>
        </w:p>
        <w:p w14:paraId="2B03E0F3" w14:textId="0E29FCB0" w:rsidR="00454B39" w:rsidRDefault="00454B39">
          <w:pPr>
            <w:pStyle w:val="TDC3"/>
            <w:tabs>
              <w:tab w:val="right" w:leader="dot" w:pos="8828"/>
            </w:tabs>
            <w:rPr>
              <w:noProof/>
              <w:lang w:val="es-CO"/>
            </w:rPr>
          </w:pPr>
          <w:hyperlink w:anchor="_Toc8221153" w:history="1">
            <w:r w:rsidRPr="00FC6412">
              <w:rPr>
                <w:rStyle w:val="Hipervnculo"/>
                <w:rFonts w:eastAsia="Open Sans"/>
                <w:noProof/>
              </w:rPr>
              <w:t>Meta:</w:t>
            </w:r>
            <w:r w:rsidRPr="00FC6412">
              <w:rPr>
                <w:rStyle w:val="Hipervnculo"/>
                <w:rFonts w:eastAsia="Open Sans"/>
                <w:noProof/>
                <w:lang w:val="es-CO"/>
              </w:rPr>
              <w:t xml:space="preserve"> Realizar</w:t>
            </w:r>
            <w:r w:rsidRPr="00FC6412">
              <w:rPr>
                <w:rStyle w:val="Hipervnculo"/>
                <w:rFonts w:eastAsia="Open Sans"/>
                <w:noProof/>
              </w:rPr>
              <w:t xml:space="preserve"> 1</w:t>
            </w:r>
            <w:r w:rsidRPr="00FC6412">
              <w:rPr>
                <w:rStyle w:val="Hipervnculo"/>
                <w:rFonts w:eastAsia="Open Sans"/>
                <w:noProof/>
                <w:lang w:val="es-CO"/>
              </w:rPr>
              <w:t xml:space="preserve"> capacitación</w:t>
            </w:r>
            <w:r w:rsidRPr="00FC6412">
              <w:rPr>
                <w:rStyle w:val="Hipervnculo"/>
                <w:rFonts w:eastAsia="Open Sans"/>
                <w:noProof/>
              </w:rPr>
              <w:t xml:space="preserve"> a</w:t>
            </w:r>
            <w:r w:rsidRPr="00FC6412">
              <w:rPr>
                <w:rStyle w:val="Hipervnculo"/>
                <w:rFonts w:eastAsia="Open Sans"/>
                <w:noProof/>
                <w:lang w:val="es-CO"/>
              </w:rPr>
              <w:t xml:space="preserve"> operadores</w:t>
            </w:r>
            <w:r w:rsidRPr="00FC6412">
              <w:rPr>
                <w:rStyle w:val="Hipervnculo"/>
                <w:rFonts w:eastAsia="Open Sans"/>
                <w:noProof/>
              </w:rPr>
              <w:t xml:space="preserve"> y</w:t>
            </w:r>
            <w:r w:rsidRPr="00FC6412">
              <w:rPr>
                <w:rStyle w:val="Hipervnculo"/>
                <w:rFonts w:eastAsia="Open Sans"/>
                <w:noProof/>
                <w:lang w:val="es-CO"/>
              </w:rPr>
              <w:t xml:space="preserve"> sustanciadores</w:t>
            </w:r>
            <w:r w:rsidRPr="00FC6412">
              <w:rPr>
                <w:rStyle w:val="Hipervnculo"/>
                <w:rFonts w:eastAsia="Open Sans"/>
                <w:noProof/>
              </w:rPr>
              <w:t xml:space="preserve"> </w:t>
            </w:r>
            <w:r w:rsidRPr="00FC6412">
              <w:rPr>
                <w:rStyle w:val="Hipervnculo"/>
                <w:rFonts w:eastAsia="Open Sans"/>
                <w:noProof/>
                <w:lang w:val="es-CO"/>
              </w:rPr>
              <w:t>en temas disciplinarios</w:t>
            </w:r>
            <w:r w:rsidRPr="00FC6412">
              <w:rPr>
                <w:rStyle w:val="Hipervnculo"/>
                <w:rFonts w:eastAsia="Open Sans"/>
                <w:noProof/>
              </w:rPr>
              <w:t>.</w:t>
            </w:r>
            <w:r>
              <w:rPr>
                <w:noProof/>
                <w:webHidden/>
              </w:rPr>
              <w:tab/>
            </w:r>
            <w:r>
              <w:rPr>
                <w:noProof/>
                <w:webHidden/>
              </w:rPr>
              <w:fldChar w:fldCharType="begin"/>
            </w:r>
            <w:r>
              <w:rPr>
                <w:noProof/>
                <w:webHidden/>
              </w:rPr>
              <w:instrText xml:space="preserve"> PAGEREF _Toc8221153 \h </w:instrText>
            </w:r>
            <w:r>
              <w:rPr>
                <w:noProof/>
                <w:webHidden/>
              </w:rPr>
            </w:r>
            <w:r>
              <w:rPr>
                <w:noProof/>
                <w:webHidden/>
              </w:rPr>
              <w:fldChar w:fldCharType="separate"/>
            </w:r>
            <w:r>
              <w:rPr>
                <w:noProof/>
                <w:webHidden/>
              </w:rPr>
              <w:t>61</w:t>
            </w:r>
            <w:r>
              <w:rPr>
                <w:noProof/>
                <w:webHidden/>
              </w:rPr>
              <w:fldChar w:fldCharType="end"/>
            </w:r>
          </w:hyperlink>
        </w:p>
        <w:p w14:paraId="4ED988B1" w14:textId="4BDA1EE0" w:rsidR="00454B39" w:rsidRDefault="00454B39">
          <w:pPr>
            <w:pStyle w:val="TDC3"/>
            <w:tabs>
              <w:tab w:val="right" w:leader="dot" w:pos="8828"/>
            </w:tabs>
            <w:rPr>
              <w:noProof/>
              <w:lang w:val="es-CO"/>
            </w:rPr>
          </w:pPr>
          <w:hyperlink w:anchor="_Toc8221154" w:history="1">
            <w:r w:rsidRPr="00FC6412">
              <w:rPr>
                <w:rStyle w:val="Hipervnculo"/>
                <w:noProof/>
              </w:rPr>
              <w:t>Meta:</w:t>
            </w:r>
            <w:r w:rsidRPr="00FC6412">
              <w:rPr>
                <w:rStyle w:val="Hipervnculo"/>
                <w:noProof/>
                <w:lang w:val="es-CO"/>
              </w:rPr>
              <w:t xml:space="preserve"> orientar</w:t>
            </w:r>
            <w:r w:rsidRPr="00FC6412">
              <w:rPr>
                <w:rStyle w:val="Hipervnculo"/>
                <w:noProof/>
              </w:rPr>
              <w:t xml:space="preserve"> a 3.584</w:t>
            </w:r>
            <w:r w:rsidRPr="00FC6412">
              <w:rPr>
                <w:rStyle w:val="Hipervnculo"/>
                <w:noProof/>
                <w:lang w:val="es-CO"/>
              </w:rPr>
              <w:t xml:space="preserve"> servidores públicos</w:t>
            </w:r>
            <w:r w:rsidRPr="00FC6412">
              <w:rPr>
                <w:rStyle w:val="Hipervnculo"/>
                <w:noProof/>
              </w:rPr>
              <w:t xml:space="preserve"> del</w:t>
            </w:r>
            <w:r w:rsidRPr="00FC6412">
              <w:rPr>
                <w:rStyle w:val="Hipervnculo"/>
                <w:noProof/>
                <w:lang w:val="es-CO"/>
              </w:rPr>
              <w:t xml:space="preserve"> distrito</w:t>
            </w:r>
            <w:r w:rsidRPr="00FC6412">
              <w:rPr>
                <w:rStyle w:val="Hipervnculo"/>
                <w:noProof/>
              </w:rPr>
              <w:t xml:space="preserve"> capital </w:t>
            </w:r>
            <w:r w:rsidRPr="00FC6412">
              <w:rPr>
                <w:rStyle w:val="Hipervnculo"/>
                <w:noProof/>
                <w:lang w:val="es-CO"/>
              </w:rPr>
              <w:t>en temas</w:t>
            </w:r>
            <w:r w:rsidRPr="00FC6412">
              <w:rPr>
                <w:rStyle w:val="Hipervnculo"/>
                <w:noProof/>
              </w:rPr>
              <w:t xml:space="preserve"> de</w:t>
            </w:r>
            <w:r w:rsidRPr="00FC6412">
              <w:rPr>
                <w:rStyle w:val="Hipervnculo"/>
                <w:noProof/>
                <w:lang w:val="es-CO"/>
              </w:rPr>
              <w:t xml:space="preserve"> responsabilidad disciplinaria</w:t>
            </w:r>
            <w:r w:rsidRPr="00FC6412">
              <w:rPr>
                <w:rStyle w:val="Hipervnculo"/>
                <w:noProof/>
              </w:rPr>
              <w:t>.</w:t>
            </w:r>
            <w:r>
              <w:rPr>
                <w:noProof/>
                <w:webHidden/>
              </w:rPr>
              <w:tab/>
            </w:r>
            <w:r>
              <w:rPr>
                <w:noProof/>
                <w:webHidden/>
              </w:rPr>
              <w:fldChar w:fldCharType="begin"/>
            </w:r>
            <w:r>
              <w:rPr>
                <w:noProof/>
                <w:webHidden/>
              </w:rPr>
              <w:instrText xml:space="preserve"> PAGEREF _Toc8221154 \h </w:instrText>
            </w:r>
            <w:r>
              <w:rPr>
                <w:noProof/>
                <w:webHidden/>
              </w:rPr>
            </w:r>
            <w:r>
              <w:rPr>
                <w:noProof/>
                <w:webHidden/>
              </w:rPr>
              <w:fldChar w:fldCharType="separate"/>
            </w:r>
            <w:r>
              <w:rPr>
                <w:noProof/>
                <w:webHidden/>
              </w:rPr>
              <w:t>61</w:t>
            </w:r>
            <w:r>
              <w:rPr>
                <w:noProof/>
                <w:webHidden/>
              </w:rPr>
              <w:fldChar w:fldCharType="end"/>
            </w:r>
          </w:hyperlink>
        </w:p>
        <w:p w14:paraId="0A5DD3E8" w14:textId="5EEEA0B0" w:rsidR="00454B39" w:rsidRDefault="00454B39">
          <w:pPr>
            <w:pStyle w:val="TDC3"/>
            <w:tabs>
              <w:tab w:val="right" w:leader="dot" w:pos="8828"/>
            </w:tabs>
            <w:rPr>
              <w:noProof/>
              <w:lang w:val="es-CO"/>
            </w:rPr>
          </w:pPr>
          <w:hyperlink w:anchor="_Toc8221155" w:history="1">
            <w:r w:rsidRPr="00FC6412">
              <w:rPr>
                <w:rStyle w:val="Hipervnculo"/>
                <w:rFonts w:eastAsia="Open Sans"/>
                <w:noProof/>
                <w:lang w:val="es-CO"/>
              </w:rPr>
              <w:t>Meta: Llevar a cabo 13 eventos de orientación jurídica</w:t>
            </w:r>
            <w:r>
              <w:rPr>
                <w:noProof/>
                <w:webHidden/>
              </w:rPr>
              <w:tab/>
            </w:r>
            <w:r>
              <w:rPr>
                <w:noProof/>
                <w:webHidden/>
              </w:rPr>
              <w:fldChar w:fldCharType="begin"/>
            </w:r>
            <w:r>
              <w:rPr>
                <w:noProof/>
                <w:webHidden/>
              </w:rPr>
              <w:instrText xml:space="preserve"> PAGEREF _Toc8221155 \h </w:instrText>
            </w:r>
            <w:r>
              <w:rPr>
                <w:noProof/>
                <w:webHidden/>
              </w:rPr>
            </w:r>
            <w:r>
              <w:rPr>
                <w:noProof/>
                <w:webHidden/>
              </w:rPr>
              <w:fldChar w:fldCharType="separate"/>
            </w:r>
            <w:r>
              <w:rPr>
                <w:noProof/>
                <w:webHidden/>
              </w:rPr>
              <w:t>62</w:t>
            </w:r>
            <w:r>
              <w:rPr>
                <w:noProof/>
                <w:webHidden/>
              </w:rPr>
              <w:fldChar w:fldCharType="end"/>
            </w:r>
          </w:hyperlink>
        </w:p>
        <w:p w14:paraId="4C972A72" w14:textId="12D297F6" w:rsidR="00454B39" w:rsidRDefault="00454B39">
          <w:pPr>
            <w:pStyle w:val="TDC3"/>
            <w:tabs>
              <w:tab w:val="right" w:leader="dot" w:pos="8828"/>
            </w:tabs>
            <w:rPr>
              <w:noProof/>
              <w:lang w:val="es-CO"/>
            </w:rPr>
          </w:pPr>
          <w:hyperlink w:anchor="_Toc8221156" w:history="1">
            <w:r w:rsidRPr="00FC6412">
              <w:rPr>
                <w:rStyle w:val="Hipervnculo"/>
                <w:rFonts w:ascii="Open Sans" w:eastAsia="Open Sans" w:hAnsi="Open Sans" w:cs="Open Sans"/>
                <w:noProof/>
                <w:lang w:val="es-CO" w:eastAsia="en-US"/>
              </w:rPr>
              <w:t>Se han adelantado actuaciones precontractuales para adelantar el proceso de contratación referente de los eventos de orientación jurídica los cuales inician su ejecución a partir del segundo trimestre, es así que se remitieron a la Dirección de Gestión Corporativa los documentos necesarios para el inicio del proceso de selección de licitación pública.</w:t>
            </w:r>
            <w:r>
              <w:rPr>
                <w:noProof/>
                <w:webHidden/>
              </w:rPr>
              <w:tab/>
            </w:r>
            <w:r>
              <w:rPr>
                <w:noProof/>
                <w:webHidden/>
              </w:rPr>
              <w:fldChar w:fldCharType="begin"/>
            </w:r>
            <w:r>
              <w:rPr>
                <w:noProof/>
                <w:webHidden/>
              </w:rPr>
              <w:instrText xml:space="preserve"> PAGEREF _Toc8221156 \h </w:instrText>
            </w:r>
            <w:r>
              <w:rPr>
                <w:noProof/>
                <w:webHidden/>
              </w:rPr>
            </w:r>
            <w:r>
              <w:rPr>
                <w:noProof/>
                <w:webHidden/>
              </w:rPr>
              <w:fldChar w:fldCharType="separate"/>
            </w:r>
            <w:r>
              <w:rPr>
                <w:noProof/>
                <w:webHidden/>
              </w:rPr>
              <w:t>62</w:t>
            </w:r>
            <w:r>
              <w:rPr>
                <w:noProof/>
                <w:webHidden/>
              </w:rPr>
              <w:fldChar w:fldCharType="end"/>
            </w:r>
          </w:hyperlink>
        </w:p>
        <w:p w14:paraId="5E4435F9" w14:textId="13F729DD" w:rsidR="00454B39" w:rsidRDefault="00454B39">
          <w:pPr>
            <w:pStyle w:val="TDC3"/>
            <w:tabs>
              <w:tab w:val="right" w:leader="dot" w:pos="8828"/>
            </w:tabs>
            <w:rPr>
              <w:noProof/>
              <w:lang w:val="es-CO"/>
            </w:rPr>
          </w:pPr>
          <w:hyperlink w:anchor="_Toc8221157" w:history="1">
            <w:r w:rsidRPr="00FC6412">
              <w:rPr>
                <w:rStyle w:val="Hipervnculo"/>
                <w:rFonts w:eastAsia="Open Sans"/>
                <w:noProof/>
              </w:rPr>
              <w:t xml:space="preserve">Meta: </w:t>
            </w:r>
            <w:r w:rsidRPr="00FC6412">
              <w:rPr>
                <w:rStyle w:val="Hipervnculo"/>
                <w:rFonts w:eastAsia="Open Sans"/>
                <w:noProof/>
                <w:lang w:val="es-CO"/>
              </w:rPr>
              <w:t>“Desarrollar seis</w:t>
            </w:r>
            <w:r w:rsidRPr="00FC6412">
              <w:rPr>
                <w:rStyle w:val="Hipervnculo"/>
                <w:rFonts w:eastAsia="Open Sans"/>
                <w:noProof/>
              </w:rPr>
              <w:t xml:space="preserve"> (6)</w:t>
            </w:r>
            <w:r w:rsidRPr="00FC6412">
              <w:rPr>
                <w:rStyle w:val="Hipervnculo"/>
                <w:rFonts w:eastAsia="Open Sans"/>
                <w:noProof/>
                <w:lang w:val="es-CO"/>
              </w:rPr>
              <w:t xml:space="preserve"> sesiones</w:t>
            </w:r>
            <w:r w:rsidRPr="00FC6412">
              <w:rPr>
                <w:rStyle w:val="Hipervnculo"/>
                <w:rFonts w:eastAsia="Open Sans"/>
                <w:noProof/>
              </w:rPr>
              <w:t xml:space="preserve"> de</w:t>
            </w:r>
            <w:r w:rsidRPr="00FC6412">
              <w:rPr>
                <w:rStyle w:val="Hipervnculo"/>
                <w:rFonts w:eastAsia="Open Sans"/>
                <w:noProof/>
                <w:lang w:val="es-CO"/>
              </w:rPr>
              <w:t xml:space="preserve"> gestión</w:t>
            </w:r>
            <w:r w:rsidRPr="00FC6412">
              <w:rPr>
                <w:rStyle w:val="Hipervnculo"/>
                <w:rFonts w:eastAsia="Open Sans"/>
                <w:noProof/>
              </w:rPr>
              <w:t xml:space="preserve"> del</w:t>
            </w:r>
            <w:r w:rsidRPr="00FC6412">
              <w:rPr>
                <w:rStyle w:val="Hipervnculo"/>
                <w:rFonts w:eastAsia="Open Sans"/>
                <w:noProof/>
                <w:lang w:val="es-CO"/>
              </w:rPr>
              <w:t xml:space="preserve"> conocimiento</w:t>
            </w:r>
            <w:r w:rsidRPr="00FC6412">
              <w:rPr>
                <w:rStyle w:val="Hipervnculo"/>
                <w:rFonts w:eastAsia="Open Sans"/>
                <w:noProof/>
              </w:rPr>
              <w:t xml:space="preserve"> que</w:t>
            </w:r>
            <w:r w:rsidRPr="00FC6412">
              <w:rPr>
                <w:rStyle w:val="Hipervnculo"/>
                <w:rFonts w:eastAsia="Open Sans"/>
                <w:noProof/>
                <w:lang w:val="es-CO"/>
              </w:rPr>
              <w:t xml:space="preserve"> fortalezcan los procesos</w:t>
            </w:r>
            <w:r w:rsidRPr="00FC6412">
              <w:rPr>
                <w:rStyle w:val="Hipervnculo"/>
                <w:rFonts w:eastAsia="Open Sans"/>
                <w:noProof/>
              </w:rPr>
              <w:t xml:space="preserve"> de</w:t>
            </w:r>
            <w:r w:rsidRPr="00FC6412">
              <w:rPr>
                <w:rStyle w:val="Hipervnculo"/>
                <w:rFonts w:eastAsia="Open Sans"/>
                <w:noProof/>
                <w:lang w:val="es-CO"/>
              </w:rPr>
              <w:t xml:space="preserve"> planeación</w:t>
            </w:r>
            <w:r w:rsidRPr="00FC6412">
              <w:rPr>
                <w:rStyle w:val="Hipervnculo"/>
                <w:rFonts w:eastAsia="Open Sans"/>
                <w:noProof/>
              </w:rPr>
              <w:t>”.</w:t>
            </w:r>
            <w:r>
              <w:rPr>
                <w:noProof/>
                <w:webHidden/>
              </w:rPr>
              <w:tab/>
            </w:r>
            <w:r>
              <w:rPr>
                <w:noProof/>
                <w:webHidden/>
              </w:rPr>
              <w:fldChar w:fldCharType="begin"/>
            </w:r>
            <w:r>
              <w:rPr>
                <w:noProof/>
                <w:webHidden/>
              </w:rPr>
              <w:instrText xml:space="preserve"> PAGEREF _Toc8221157 \h </w:instrText>
            </w:r>
            <w:r>
              <w:rPr>
                <w:noProof/>
                <w:webHidden/>
              </w:rPr>
            </w:r>
            <w:r>
              <w:rPr>
                <w:noProof/>
                <w:webHidden/>
              </w:rPr>
              <w:fldChar w:fldCharType="separate"/>
            </w:r>
            <w:r>
              <w:rPr>
                <w:noProof/>
                <w:webHidden/>
              </w:rPr>
              <w:t>62</w:t>
            </w:r>
            <w:r>
              <w:rPr>
                <w:noProof/>
                <w:webHidden/>
              </w:rPr>
              <w:fldChar w:fldCharType="end"/>
            </w:r>
          </w:hyperlink>
        </w:p>
        <w:p w14:paraId="79D77422" w14:textId="4118F964" w:rsidR="00454B39" w:rsidRDefault="00454B39">
          <w:pPr>
            <w:pStyle w:val="TDC3"/>
            <w:tabs>
              <w:tab w:val="right" w:leader="dot" w:pos="8828"/>
            </w:tabs>
            <w:rPr>
              <w:noProof/>
              <w:lang w:val="es-CO"/>
            </w:rPr>
          </w:pPr>
          <w:hyperlink w:anchor="_Toc8221158" w:history="1">
            <w:r w:rsidRPr="00FC6412">
              <w:rPr>
                <w:rStyle w:val="Hipervnculo"/>
                <w:rFonts w:eastAsia="Open Sans"/>
                <w:noProof/>
              </w:rPr>
              <w:t xml:space="preserve">Meta: </w:t>
            </w:r>
            <w:r w:rsidRPr="00FC6412">
              <w:rPr>
                <w:rStyle w:val="Hipervnculo"/>
                <w:rFonts w:eastAsia="Open Sans"/>
                <w:noProof/>
                <w:lang w:val="es-CO"/>
              </w:rPr>
              <w:t>“Generar una</w:t>
            </w:r>
            <w:r w:rsidRPr="00FC6412">
              <w:rPr>
                <w:rStyle w:val="Hipervnculo"/>
                <w:rFonts w:eastAsia="Open Sans"/>
                <w:noProof/>
              </w:rPr>
              <w:t xml:space="preserve"> (1)</w:t>
            </w:r>
            <w:r w:rsidRPr="00FC6412">
              <w:rPr>
                <w:rStyle w:val="Hipervnculo"/>
                <w:rFonts w:eastAsia="Open Sans"/>
                <w:noProof/>
                <w:lang w:val="es-CO"/>
              </w:rPr>
              <w:t xml:space="preserve"> estrategia</w:t>
            </w:r>
            <w:r w:rsidRPr="00FC6412">
              <w:rPr>
                <w:rStyle w:val="Hipervnculo"/>
                <w:rFonts w:eastAsia="Open Sans"/>
                <w:noProof/>
              </w:rPr>
              <w:t xml:space="preserve"> para</w:t>
            </w:r>
            <w:r w:rsidRPr="00FC6412">
              <w:rPr>
                <w:rStyle w:val="Hipervnculo"/>
                <w:rFonts w:eastAsia="Open Sans"/>
                <w:noProof/>
                <w:lang w:val="es-CO"/>
              </w:rPr>
              <w:t xml:space="preserve"> mejorar</w:t>
            </w:r>
            <w:r w:rsidRPr="00FC6412">
              <w:rPr>
                <w:rStyle w:val="Hipervnculo"/>
                <w:rFonts w:eastAsia="Open Sans"/>
                <w:noProof/>
              </w:rPr>
              <w:t xml:space="preserve"> las</w:t>
            </w:r>
            <w:r w:rsidRPr="00FC6412">
              <w:rPr>
                <w:rStyle w:val="Hipervnculo"/>
                <w:rFonts w:eastAsia="Open Sans"/>
                <w:noProof/>
                <w:lang w:val="es-CO"/>
              </w:rPr>
              <w:t xml:space="preserve"> prácticas</w:t>
            </w:r>
            <w:r w:rsidRPr="00FC6412">
              <w:rPr>
                <w:rStyle w:val="Hipervnculo"/>
                <w:rFonts w:eastAsia="Open Sans"/>
                <w:noProof/>
              </w:rPr>
              <w:t xml:space="preserve"> de</w:t>
            </w:r>
            <w:r w:rsidRPr="00FC6412">
              <w:rPr>
                <w:rStyle w:val="Hipervnculo"/>
                <w:rFonts w:eastAsia="Open Sans"/>
                <w:noProof/>
                <w:lang w:val="es-CO"/>
              </w:rPr>
              <w:t xml:space="preserve"> gestión</w:t>
            </w:r>
            <w:r w:rsidRPr="00FC6412">
              <w:rPr>
                <w:rStyle w:val="Hipervnculo"/>
                <w:rFonts w:eastAsia="Open Sans"/>
                <w:noProof/>
              </w:rPr>
              <w:t xml:space="preserve"> del</w:t>
            </w:r>
            <w:r w:rsidRPr="00FC6412">
              <w:rPr>
                <w:rStyle w:val="Hipervnculo"/>
                <w:rFonts w:eastAsia="Open Sans"/>
                <w:noProof/>
                <w:lang w:val="es-CO"/>
              </w:rPr>
              <w:t xml:space="preserve"> Proceso</w:t>
            </w:r>
            <w:r w:rsidRPr="00FC6412">
              <w:rPr>
                <w:rStyle w:val="Hipervnculo"/>
                <w:rFonts w:eastAsia="Open Sans"/>
                <w:noProof/>
              </w:rPr>
              <w:t xml:space="preserve"> de</w:t>
            </w:r>
            <w:r w:rsidRPr="00FC6412">
              <w:rPr>
                <w:rStyle w:val="Hipervnculo"/>
                <w:rFonts w:eastAsia="Open Sans"/>
                <w:noProof/>
                <w:lang w:val="es-CO"/>
              </w:rPr>
              <w:t xml:space="preserve"> Planeación</w:t>
            </w:r>
            <w:r w:rsidRPr="00FC6412">
              <w:rPr>
                <w:rStyle w:val="Hipervnculo"/>
                <w:rFonts w:eastAsia="Open Sans"/>
                <w:noProof/>
              </w:rPr>
              <w:t xml:space="preserve"> y</w:t>
            </w:r>
            <w:r w:rsidRPr="00FC6412">
              <w:rPr>
                <w:rStyle w:val="Hipervnculo"/>
                <w:rFonts w:eastAsia="Open Sans"/>
                <w:noProof/>
                <w:lang w:val="es-CO"/>
              </w:rPr>
              <w:t xml:space="preserve"> Mejora</w:t>
            </w:r>
            <w:r w:rsidRPr="00FC6412">
              <w:rPr>
                <w:rStyle w:val="Hipervnculo"/>
                <w:rFonts w:eastAsia="Open Sans"/>
                <w:noProof/>
              </w:rPr>
              <w:t xml:space="preserve"> Continua”.</w:t>
            </w:r>
            <w:r>
              <w:rPr>
                <w:noProof/>
                <w:webHidden/>
              </w:rPr>
              <w:tab/>
            </w:r>
            <w:r>
              <w:rPr>
                <w:noProof/>
                <w:webHidden/>
              </w:rPr>
              <w:fldChar w:fldCharType="begin"/>
            </w:r>
            <w:r>
              <w:rPr>
                <w:noProof/>
                <w:webHidden/>
              </w:rPr>
              <w:instrText xml:space="preserve"> PAGEREF _Toc8221158 \h </w:instrText>
            </w:r>
            <w:r>
              <w:rPr>
                <w:noProof/>
                <w:webHidden/>
              </w:rPr>
            </w:r>
            <w:r>
              <w:rPr>
                <w:noProof/>
                <w:webHidden/>
              </w:rPr>
              <w:fldChar w:fldCharType="separate"/>
            </w:r>
            <w:r>
              <w:rPr>
                <w:noProof/>
                <w:webHidden/>
              </w:rPr>
              <w:t>62</w:t>
            </w:r>
            <w:r>
              <w:rPr>
                <w:noProof/>
                <w:webHidden/>
              </w:rPr>
              <w:fldChar w:fldCharType="end"/>
            </w:r>
          </w:hyperlink>
        </w:p>
        <w:p w14:paraId="598F4505" w14:textId="216A67AF" w:rsidR="00454B39" w:rsidRDefault="00454B39">
          <w:pPr>
            <w:pStyle w:val="TDC3"/>
            <w:tabs>
              <w:tab w:val="right" w:leader="dot" w:pos="8828"/>
            </w:tabs>
            <w:rPr>
              <w:noProof/>
              <w:lang w:val="es-CO"/>
            </w:rPr>
          </w:pPr>
          <w:hyperlink w:anchor="_Toc8221159" w:history="1">
            <w:r w:rsidRPr="00FC6412">
              <w:rPr>
                <w:rStyle w:val="Hipervnculo"/>
                <w:rFonts w:eastAsia="Open Sans"/>
                <w:noProof/>
              </w:rPr>
              <w:t xml:space="preserve">Meta: </w:t>
            </w:r>
            <w:r w:rsidRPr="00FC6412">
              <w:rPr>
                <w:rStyle w:val="Hipervnculo"/>
                <w:rFonts w:eastAsia="Open Sans"/>
                <w:noProof/>
                <w:lang w:val="es-CO"/>
              </w:rPr>
              <w:t>“Implementar</w:t>
            </w:r>
            <w:r w:rsidRPr="00FC6412">
              <w:rPr>
                <w:rStyle w:val="Hipervnculo"/>
                <w:rFonts w:eastAsia="Open Sans"/>
                <w:noProof/>
              </w:rPr>
              <w:t xml:space="preserve"> el 60% del</w:t>
            </w:r>
            <w:r w:rsidRPr="00FC6412">
              <w:rPr>
                <w:rStyle w:val="Hipervnculo"/>
                <w:rFonts w:eastAsia="Open Sans"/>
                <w:noProof/>
                <w:lang w:val="es-CO"/>
              </w:rPr>
              <w:t xml:space="preserve"> Modelo</w:t>
            </w:r>
            <w:r w:rsidRPr="00FC6412">
              <w:rPr>
                <w:rStyle w:val="Hipervnculo"/>
                <w:rFonts w:eastAsia="Open Sans"/>
                <w:noProof/>
              </w:rPr>
              <w:t xml:space="preserve"> de</w:t>
            </w:r>
            <w:r w:rsidRPr="00FC6412">
              <w:rPr>
                <w:rStyle w:val="Hipervnculo"/>
                <w:rFonts w:eastAsia="Open Sans"/>
                <w:noProof/>
                <w:lang w:val="es-CO"/>
              </w:rPr>
              <w:t xml:space="preserve"> Arquitectura Empresarial</w:t>
            </w:r>
            <w:r w:rsidRPr="00FC6412">
              <w:rPr>
                <w:rStyle w:val="Hipervnculo"/>
                <w:rFonts w:eastAsia="Open Sans"/>
                <w:noProof/>
              </w:rPr>
              <w:t xml:space="preserve"> de la</w:t>
            </w:r>
            <w:r w:rsidRPr="00FC6412">
              <w:rPr>
                <w:rStyle w:val="Hipervnculo"/>
                <w:rFonts w:eastAsia="Open Sans"/>
                <w:noProof/>
                <w:lang w:val="es-CO"/>
              </w:rPr>
              <w:t xml:space="preserve"> Secretaría Jurídica Distrital</w:t>
            </w:r>
            <w:r w:rsidRPr="00FC6412">
              <w:rPr>
                <w:rStyle w:val="Hipervnculo"/>
                <w:rFonts w:eastAsia="Open Sans"/>
                <w:noProof/>
              </w:rPr>
              <w:t>”.</w:t>
            </w:r>
            <w:r>
              <w:rPr>
                <w:noProof/>
                <w:webHidden/>
              </w:rPr>
              <w:tab/>
            </w:r>
            <w:r>
              <w:rPr>
                <w:noProof/>
                <w:webHidden/>
              </w:rPr>
              <w:fldChar w:fldCharType="begin"/>
            </w:r>
            <w:r>
              <w:rPr>
                <w:noProof/>
                <w:webHidden/>
              </w:rPr>
              <w:instrText xml:space="preserve"> PAGEREF _Toc8221159 \h </w:instrText>
            </w:r>
            <w:r>
              <w:rPr>
                <w:noProof/>
                <w:webHidden/>
              </w:rPr>
            </w:r>
            <w:r>
              <w:rPr>
                <w:noProof/>
                <w:webHidden/>
              </w:rPr>
              <w:fldChar w:fldCharType="separate"/>
            </w:r>
            <w:r>
              <w:rPr>
                <w:noProof/>
                <w:webHidden/>
              </w:rPr>
              <w:t>63</w:t>
            </w:r>
            <w:r>
              <w:rPr>
                <w:noProof/>
                <w:webHidden/>
              </w:rPr>
              <w:fldChar w:fldCharType="end"/>
            </w:r>
          </w:hyperlink>
        </w:p>
        <w:p w14:paraId="6857B6A4" w14:textId="3A5110A3" w:rsidR="00454B39" w:rsidRDefault="00454B39">
          <w:pPr>
            <w:pStyle w:val="TDC1"/>
            <w:tabs>
              <w:tab w:val="right" w:leader="dot" w:pos="8828"/>
            </w:tabs>
            <w:rPr>
              <w:noProof/>
              <w:lang w:val="es-CO"/>
            </w:rPr>
          </w:pPr>
          <w:hyperlink w:anchor="_Toc8221160" w:history="1">
            <w:r w:rsidRPr="00FC6412">
              <w:rPr>
                <w:rStyle w:val="Hipervnculo"/>
                <w:noProof/>
              </w:rPr>
              <w:t xml:space="preserve">Dimension VII: Control </w:t>
            </w:r>
            <w:r w:rsidRPr="00FC6412">
              <w:rPr>
                <w:rStyle w:val="Hipervnculo"/>
                <w:noProof/>
                <w:lang w:val="es-CO"/>
              </w:rPr>
              <w:t>Interno</w:t>
            </w:r>
            <w:r>
              <w:rPr>
                <w:noProof/>
                <w:webHidden/>
              </w:rPr>
              <w:tab/>
            </w:r>
            <w:r>
              <w:rPr>
                <w:noProof/>
                <w:webHidden/>
              </w:rPr>
              <w:fldChar w:fldCharType="begin"/>
            </w:r>
            <w:r>
              <w:rPr>
                <w:noProof/>
                <w:webHidden/>
              </w:rPr>
              <w:instrText xml:space="preserve"> PAGEREF _Toc8221160 \h </w:instrText>
            </w:r>
            <w:r>
              <w:rPr>
                <w:noProof/>
                <w:webHidden/>
              </w:rPr>
            </w:r>
            <w:r>
              <w:rPr>
                <w:noProof/>
                <w:webHidden/>
              </w:rPr>
              <w:fldChar w:fldCharType="separate"/>
            </w:r>
            <w:r>
              <w:rPr>
                <w:noProof/>
                <w:webHidden/>
              </w:rPr>
              <w:t>63</w:t>
            </w:r>
            <w:r>
              <w:rPr>
                <w:noProof/>
                <w:webHidden/>
              </w:rPr>
              <w:fldChar w:fldCharType="end"/>
            </w:r>
          </w:hyperlink>
        </w:p>
        <w:p w14:paraId="0806AC04" w14:textId="463259C2" w:rsidR="00454B39" w:rsidRDefault="00454B39">
          <w:pPr>
            <w:pStyle w:val="TDC2"/>
            <w:tabs>
              <w:tab w:val="right" w:leader="dot" w:pos="8828"/>
            </w:tabs>
            <w:rPr>
              <w:noProof/>
              <w:lang w:val="es-CO"/>
            </w:rPr>
          </w:pPr>
          <w:hyperlink w:anchor="_Toc8221161" w:history="1">
            <w:r w:rsidRPr="00FC6412">
              <w:rPr>
                <w:rStyle w:val="Hipervnculo"/>
                <w:noProof/>
              </w:rPr>
              <w:t>17 CONTROL INTERNO</w:t>
            </w:r>
            <w:r>
              <w:rPr>
                <w:noProof/>
                <w:webHidden/>
              </w:rPr>
              <w:tab/>
            </w:r>
            <w:r>
              <w:rPr>
                <w:noProof/>
                <w:webHidden/>
              </w:rPr>
              <w:fldChar w:fldCharType="begin"/>
            </w:r>
            <w:r>
              <w:rPr>
                <w:noProof/>
                <w:webHidden/>
              </w:rPr>
              <w:instrText xml:space="preserve"> PAGEREF _Toc8221161 \h </w:instrText>
            </w:r>
            <w:r>
              <w:rPr>
                <w:noProof/>
                <w:webHidden/>
              </w:rPr>
            </w:r>
            <w:r>
              <w:rPr>
                <w:noProof/>
                <w:webHidden/>
              </w:rPr>
              <w:fldChar w:fldCharType="separate"/>
            </w:r>
            <w:r>
              <w:rPr>
                <w:noProof/>
                <w:webHidden/>
              </w:rPr>
              <w:t>63</w:t>
            </w:r>
            <w:r>
              <w:rPr>
                <w:noProof/>
                <w:webHidden/>
              </w:rPr>
              <w:fldChar w:fldCharType="end"/>
            </w:r>
          </w:hyperlink>
        </w:p>
        <w:p w14:paraId="0301C14A" w14:textId="19F37E9E" w:rsidR="00454B39" w:rsidRDefault="00454B39">
          <w:pPr>
            <w:pStyle w:val="TDC3"/>
            <w:tabs>
              <w:tab w:val="right" w:leader="dot" w:pos="8828"/>
            </w:tabs>
            <w:rPr>
              <w:noProof/>
              <w:lang w:val="es-CO"/>
            </w:rPr>
          </w:pPr>
          <w:hyperlink w:anchor="_Toc8221162" w:history="1">
            <w:r w:rsidRPr="00FC6412">
              <w:rPr>
                <w:rStyle w:val="Hipervnculo"/>
                <w:noProof/>
                <w:lang w:val="es-CO"/>
              </w:rPr>
              <w:t>Acciones preventivas</w:t>
            </w:r>
            <w:r w:rsidRPr="00FC6412">
              <w:rPr>
                <w:rStyle w:val="Hipervnculo"/>
                <w:noProof/>
              </w:rPr>
              <w:t>.</w:t>
            </w:r>
            <w:r>
              <w:rPr>
                <w:noProof/>
                <w:webHidden/>
              </w:rPr>
              <w:tab/>
            </w:r>
            <w:r>
              <w:rPr>
                <w:noProof/>
                <w:webHidden/>
              </w:rPr>
              <w:fldChar w:fldCharType="begin"/>
            </w:r>
            <w:r>
              <w:rPr>
                <w:noProof/>
                <w:webHidden/>
              </w:rPr>
              <w:instrText xml:space="preserve"> PAGEREF _Toc8221162 \h </w:instrText>
            </w:r>
            <w:r>
              <w:rPr>
                <w:noProof/>
                <w:webHidden/>
              </w:rPr>
            </w:r>
            <w:r>
              <w:rPr>
                <w:noProof/>
                <w:webHidden/>
              </w:rPr>
              <w:fldChar w:fldCharType="separate"/>
            </w:r>
            <w:r>
              <w:rPr>
                <w:noProof/>
                <w:webHidden/>
              </w:rPr>
              <w:t>64</w:t>
            </w:r>
            <w:r>
              <w:rPr>
                <w:noProof/>
                <w:webHidden/>
              </w:rPr>
              <w:fldChar w:fldCharType="end"/>
            </w:r>
          </w:hyperlink>
        </w:p>
        <w:p w14:paraId="7560F152" w14:textId="0AAAE348" w:rsidR="00454B39" w:rsidRDefault="00454B39">
          <w:pPr>
            <w:pStyle w:val="TDC3"/>
            <w:tabs>
              <w:tab w:val="right" w:leader="dot" w:pos="8828"/>
            </w:tabs>
            <w:rPr>
              <w:noProof/>
              <w:lang w:val="es-CO"/>
            </w:rPr>
          </w:pPr>
          <w:hyperlink w:anchor="_Toc8221163" w:history="1">
            <w:r w:rsidRPr="00FC6412">
              <w:rPr>
                <w:rStyle w:val="Hipervnculo"/>
                <w:noProof/>
                <w:lang w:val="es-CO"/>
              </w:rPr>
              <w:t>Implementación</w:t>
            </w:r>
            <w:r w:rsidRPr="00FC6412">
              <w:rPr>
                <w:rStyle w:val="Hipervnculo"/>
                <w:noProof/>
              </w:rPr>
              <w:t xml:space="preserve"> Nuevo MECI (OAP)</w:t>
            </w:r>
            <w:r>
              <w:rPr>
                <w:noProof/>
                <w:webHidden/>
              </w:rPr>
              <w:tab/>
            </w:r>
            <w:r>
              <w:rPr>
                <w:noProof/>
                <w:webHidden/>
              </w:rPr>
              <w:fldChar w:fldCharType="begin"/>
            </w:r>
            <w:r>
              <w:rPr>
                <w:noProof/>
                <w:webHidden/>
              </w:rPr>
              <w:instrText xml:space="preserve"> PAGEREF _Toc8221163 \h </w:instrText>
            </w:r>
            <w:r>
              <w:rPr>
                <w:noProof/>
                <w:webHidden/>
              </w:rPr>
            </w:r>
            <w:r>
              <w:rPr>
                <w:noProof/>
                <w:webHidden/>
              </w:rPr>
              <w:fldChar w:fldCharType="separate"/>
            </w:r>
            <w:r>
              <w:rPr>
                <w:noProof/>
                <w:webHidden/>
              </w:rPr>
              <w:t>64</w:t>
            </w:r>
            <w:r>
              <w:rPr>
                <w:noProof/>
                <w:webHidden/>
              </w:rPr>
              <w:fldChar w:fldCharType="end"/>
            </w:r>
          </w:hyperlink>
        </w:p>
        <w:p w14:paraId="2316D4E6" w14:textId="10F3D6BE" w:rsidR="00454B39" w:rsidRDefault="00454B39">
          <w:pPr>
            <w:pStyle w:val="TDC3"/>
            <w:tabs>
              <w:tab w:val="right" w:leader="dot" w:pos="8828"/>
            </w:tabs>
            <w:rPr>
              <w:noProof/>
              <w:lang w:val="es-CO"/>
            </w:rPr>
          </w:pPr>
          <w:hyperlink w:anchor="_Toc8221164" w:history="1">
            <w:r w:rsidRPr="00FC6412">
              <w:rPr>
                <w:rStyle w:val="Hipervnculo"/>
                <w:noProof/>
              </w:rPr>
              <w:t>OTRAS ACCIONES INSTITUCIONALES</w:t>
            </w:r>
            <w:r>
              <w:rPr>
                <w:noProof/>
                <w:webHidden/>
              </w:rPr>
              <w:tab/>
            </w:r>
            <w:r>
              <w:rPr>
                <w:noProof/>
                <w:webHidden/>
              </w:rPr>
              <w:fldChar w:fldCharType="begin"/>
            </w:r>
            <w:r>
              <w:rPr>
                <w:noProof/>
                <w:webHidden/>
              </w:rPr>
              <w:instrText xml:space="preserve"> PAGEREF _Toc8221164 \h </w:instrText>
            </w:r>
            <w:r>
              <w:rPr>
                <w:noProof/>
                <w:webHidden/>
              </w:rPr>
            </w:r>
            <w:r>
              <w:rPr>
                <w:noProof/>
                <w:webHidden/>
              </w:rPr>
              <w:fldChar w:fldCharType="separate"/>
            </w:r>
            <w:r>
              <w:rPr>
                <w:noProof/>
                <w:webHidden/>
              </w:rPr>
              <w:t>64</w:t>
            </w:r>
            <w:r>
              <w:rPr>
                <w:noProof/>
                <w:webHidden/>
              </w:rPr>
              <w:fldChar w:fldCharType="end"/>
            </w:r>
          </w:hyperlink>
        </w:p>
        <w:p w14:paraId="3DF23A92" w14:textId="617FD005" w:rsidR="00454B39" w:rsidRDefault="00454B39">
          <w:pPr>
            <w:pStyle w:val="TDC3"/>
            <w:tabs>
              <w:tab w:val="right" w:leader="dot" w:pos="8828"/>
            </w:tabs>
            <w:rPr>
              <w:noProof/>
              <w:lang w:val="es-CO"/>
            </w:rPr>
          </w:pPr>
          <w:hyperlink w:anchor="_Toc8221165" w:history="1">
            <w:r w:rsidRPr="00FC6412">
              <w:rPr>
                <w:rStyle w:val="Hipervnculo"/>
                <w:noProof/>
                <w:lang w:val="es-CO"/>
              </w:rPr>
              <w:t>Ejecución</w:t>
            </w:r>
            <w:r w:rsidRPr="00FC6412">
              <w:rPr>
                <w:rStyle w:val="Hipervnculo"/>
                <w:noProof/>
              </w:rPr>
              <w:t xml:space="preserve"> Proyecto de</w:t>
            </w:r>
            <w:r w:rsidRPr="00FC6412">
              <w:rPr>
                <w:rStyle w:val="Hipervnculo"/>
                <w:noProof/>
                <w:lang w:val="es-CO"/>
              </w:rPr>
              <w:t xml:space="preserve"> Inversión</w:t>
            </w:r>
            <w:r w:rsidRPr="00FC6412">
              <w:rPr>
                <w:rStyle w:val="Hipervnculo"/>
                <w:noProof/>
              </w:rPr>
              <w:t xml:space="preserve"> 7501</w:t>
            </w:r>
            <w:r>
              <w:rPr>
                <w:noProof/>
                <w:webHidden/>
              </w:rPr>
              <w:tab/>
            </w:r>
            <w:r>
              <w:rPr>
                <w:noProof/>
                <w:webHidden/>
              </w:rPr>
              <w:fldChar w:fldCharType="begin"/>
            </w:r>
            <w:r>
              <w:rPr>
                <w:noProof/>
                <w:webHidden/>
              </w:rPr>
              <w:instrText xml:space="preserve"> PAGEREF _Toc8221165 \h </w:instrText>
            </w:r>
            <w:r>
              <w:rPr>
                <w:noProof/>
                <w:webHidden/>
              </w:rPr>
            </w:r>
            <w:r>
              <w:rPr>
                <w:noProof/>
                <w:webHidden/>
              </w:rPr>
              <w:fldChar w:fldCharType="separate"/>
            </w:r>
            <w:r>
              <w:rPr>
                <w:noProof/>
                <w:webHidden/>
              </w:rPr>
              <w:t>64</w:t>
            </w:r>
            <w:r>
              <w:rPr>
                <w:noProof/>
                <w:webHidden/>
              </w:rPr>
              <w:fldChar w:fldCharType="end"/>
            </w:r>
          </w:hyperlink>
        </w:p>
        <w:p w14:paraId="10BDC3AA" w14:textId="25C9406E" w:rsidR="00454B39" w:rsidRDefault="00454B39">
          <w:pPr>
            <w:pStyle w:val="TDC3"/>
            <w:tabs>
              <w:tab w:val="right" w:leader="dot" w:pos="8828"/>
            </w:tabs>
            <w:rPr>
              <w:noProof/>
              <w:lang w:val="es-CO"/>
            </w:rPr>
          </w:pPr>
          <w:hyperlink w:anchor="_Toc8221166" w:history="1">
            <w:r w:rsidRPr="00FC6412">
              <w:rPr>
                <w:rStyle w:val="Hipervnculo"/>
                <w:noProof/>
                <w:lang w:val="es-CO"/>
              </w:rPr>
              <w:t>Alcanzar</w:t>
            </w:r>
            <w:r w:rsidRPr="00FC6412">
              <w:rPr>
                <w:rStyle w:val="Hipervnculo"/>
                <w:noProof/>
              </w:rPr>
              <w:t xml:space="preserve"> un 95% de</w:t>
            </w:r>
            <w:r w:rsidRPr="00FC6412">
              <w:rPr>
                <w:rStyle w:val="Hipervnculo"/>
                <w:noProof/>
                <w:lang w:val="es-CO"/>
              </w:rPr>
              <w:t xml:space="preserve"> ejecución</w:t>
            </w:r>
            <w:r w:rsidRPr="00FC6412">
              <w:rPr>
                <w:rStyle w:val="Hipervnculo"/>
                <w:noProof/>
              </w:rPr>
              <w:t xml:space="preserve"> del Proyecto de Inversion 7501</w:t>
            </w:r>
            <w:r>
              <w:rPr>
                <w:noProof/>
                <w:webHidden/>
              </w:rPr>
              <w:tab/>
            </w:r>
            <w:r>
              <w:rPr>
                <w:noProof/>
                <w:webHidden/>
              </w:rPr>
              <w:fldChar w:fldCharType="begin"/>
            </w:r>
            <w:r>
              <w:rPr>
                <w:noProof/>
                <w:webHidden/>
              </w:rPr>
              <w:instrText xml:space="preserve"> PAGEREF _Toc8221166 \h </w:instrText>
            </w:r>
            <w:r>
              <w:rPr>
                <w:noProof/>
                <w:webHidden/>
              </w:rPr>
            </w:r>
            <w:r>
              <w:rPr>
                <w:noProof/>
                <w:webHidden/>
              </w:rPr>
              <w:fldChar w:fldCharType="separate"/>
            </w:r>
            <w:r>
              <w:rPr>
                <w:noProof/>
                <w:webHidden/>
              </w:rPr>
              <w:t>64</w:t>
            </w:r>
            <w:r>
              <w:rPr>
                <w:noProof/>
                <w:webHidden/>
              </w:rPr>
              <w:fldChar w:fldCharType="end"/>
            </w:r>
          </w:hyperlink>
        </w:p>
        <w:p w14:paraId="5B081551" w14:textId="240B6B64" w:rsidR="00454B39" w:rsidRDefault="00454B39">
          <w:pPr>
            <w:pStyle w:val="TDC3"/>
            <w:tabs>
              <w:tab w:val="right" w:leader="dot" w:pos="8828"/>
            </w:tabs>
            <w:rPr>
              <w:noProof/>
              <w:lang w:val="es-CO"/>
            </w:rPr>
          </w:pPr>
          <w:hyperlink w:anchor="_Toc8221167" w:history="1">
            <w:r w:rsidRPr="00FC6412">
              <w:rPr>
                <w:rStyle w:val="Hipervnculo"/>
                <w:noProof/>
                <w:lang w:val="es-CO"/>
              </w:rPr>
              <w:t>Gestión</w:t>
            </w:r>
            <w:r w:rsidRPr="00FC6412">
              <w:rPr>
                <w:rStyle w:val="Hipervnculo"/>
                <w:noProof/>
              </w:rPr>
              <w:t xml:space="preserve"> documental</w:t>
            </w:r>
            <w:r w:rsidRPr="00FC6412">
              <w:rPr>
                <w:rStyle w:val="Hipervnculo"/>
                <w:noProof/>
                <w:lang w:val="es-CO"/>
              </w:rPr>
              <w:t xml:space="preserve"> Subsecretaría</w:t>
            </w:r>
            <w:r w:rsidRPr="00FC6412">
              <w:rPr>
                <w:rStyle w:val="Hipervnculo"/>
                <w:noProof/>
              </w:rPr>
              <w:t>:</w:t>
            </w:r>
            <w:r>
              <w:rPr>
                <w:noProof/>
                <w:webHidden/>
              </w:rPr>
              <w:tab/>
            </w:r>
            <w:r>
              <w:rPr>
                <w:noProof/>
                <w:webHidden/>
              </w:rPr>
              <w:fldChar w:fldCharType="begin"/>
            </w:r>
            <w:r>
              <w:rPr>
                <w:noProof/>
                <w:webHidden/>
              </w:rPr>
              <w:instrText xml:space="preserve"> PAGEREF _Toc8221167 \h </w:instrText>
            </w:r>
            <w:r>
              <w:rPr>
                <w:noProof/>
                <w:webHidden/>
              </w:rPr>
            </w:r>
            <w:r>
              <w:rPr>
                <w:noProof/>
                <w:webHidden/>
              </w:rPr>
              <w:fldChar w:fldCharType="separate"/>
            </w:r>
            <w:r>
              <w:rPr>
                <w:noProof/>
                <w:webHidden/>
              </w:rPr>
              <w:t>64</w:t>
            </w:r>
            <w:r>
              <w:rPr>
                <w:noProof/>
                <w:webHidden/>
              </w:rPr>
              <w:fldChar w:fldCharType="end"/>
            </w:r>
          </w:hyperlink>
        </w:p>
        <w:p w14:paraId="6026A5FB" w14:textId="639BAEB2" w:rsidR="00454B39" w:rsidRDefault="00454B39">
          <w:pPr>
            <w:pStyle w:val="TDC3"/>
            <w:tabs>
              <w:tab w:val="right" w:leader="dot" w:pos="8828"/>
            </w:tabs>
            <w:rPr>
              <w:noProof/>
              <w:lang w:val="es-CO"/>
            </w:rPr>
          </w:pPr>
          <w:hyperlink w:anchor="_Toc8221168" w:history="1">
            <w:r w:rsidRPr="00FC6412">
              <w:rPr>
                <w:rStyle w:val="Hipervnculo"/>
                <w:noProof/>
              </w:rPr>
              <w:t xml:space="preserve">Meta: </w:t>
            </w:r>
            <w:r w:rsidRPr="00FC6412">
              <w:rPr>
                <w:rStyle w:val="Hipervnculo"/>
                <w:noProof/>
                <w:lang w:val="es-CO"/>
              </w:rPr>
              <w:t>“Generar una</w:t>
            </w:r>
            <w:r w:rsidRPr="00FC6412">
              <w:rPr>
                <w:rStyle w:val="Hipervnculo"/>
                <w:noProof/>
              </w:rPr>
              <w:t xml:space="preserve"> (1)</w:t>
            </w:r>
            <w:r w:rsidRPr="00FC6412">
              <w:rPr>
                <w:rStyle w:val="Hipervnculo"/>
                <w:noProof/>
                <w:lang w:val="es-CO"/>
              </w:rPr>
              <w:t xml:space="preserve"> estrategia</w:t>
            </w:r>
            <w:r w:rsidRPr="00FC6412">
              <w:rPr>
                <w:rStyle w:val="Hipervnculo"/>
                <w:noProof/>
              </w:rPr>
              <w:t xml:space="preserve"> para</w:t>
            </w:r>
            <w:r w:rsidRPr="00FC6412">
              <w:rPr>
                <w:rStyle w:val="Hipervnculo"/>
                <w:noProof/>
                <w:lang w:val="es-CO"/>
              </w:rPr>
              <w:t xml:space="preserve"> mejorar</w:t>
            </w:r>
            <w:r w:rsidRPr="00FC6412">
              <w:rPr>
                <w:rStyle w:val="Hipervnculo"/>
                <w:noProof/>
              </w:rPr>
              <w:t xml:space="preserve"> las</w:t>
            </w:r>
            <w:r w:rsidRPr="00FC6412">
              <w:rPr>
                <w:rStyle w:val="Hipervnculo"/>
                <w:noProof/>
                <w:lang w:val="es-CO"/>
              </w:rPr>
              <w:t xml:space="preserve"> prácticas</w:t>
            </w:r>
            <w:r w:rsidRPr="00FC6412">
              <w:rPr>
                <w:rStyle w:val="Hipervnculo"/>
                <w:noProof/>
              </w:rPr>
              <w:t xml:space="preserve"> de</w:t>
            </w:r>
            <w:r w:rsidRPr="00FC6412">
              <w:rPr>
                <w:rStyle w:val="Hipervnculo"/>
                <w:noProof/>
                <w:lang w:val="es-CO"/>
              </w:rPr>
              <w:t xml:space="preserve"> gestión</w:t>
            </w:r>
            <w:r w:rsidRPr="00FC6412">
              <w:rPr>
                <w:rStyle w:val="Hipervnculo"/>
                <w:noProof/>
              </w:rPr>
              <w:t xml:space="preserve"> del</w:t>
            </w:r>
            <w:r w:rsidRPr="00FC6412">
              <w:rPr>
                <w:rStyle w:val="Hipervnculo"/>
                <w:noProof/>
                <w:lang w:val="es-CO"/>
              </w:rPr>
              <w:t xml:space="preserve"> Proceso</w:t>
            </w:r>
            <w:r w:rsidRPr="00FC6412">
              <w:rPr>
                <w:rStyle w:val="Hipervnculo"/>
                <w:noProof/>
              </w:rPr>
              <w:t xml:space="preserve"> de</w:t>
            </w:r>
            <w:r w:rsidRPr="00FC6412">
              <w:rPr>
                <w:rStyle w:val="Hipervnculo"/>
                <w:noProof/>
                <w:lang w:val="es-CO"/>
              </w:rPr>
              <w:t xml:space="preserve"> Planeación</w:t>
            </w:r>
            <w:r w:rsidRPr="00FC6412">
              <w:rPr>
                <w:rStyle w:val="Hipervnculo"/>
                <w:noProof/>
              </w:rPr>
              <w:t xml:space="preserve"> y</w:t>
            </w:r>
            <w:r w:rsidRPr="00FC6412">
              <w:rPr>
                <w:rStyle w:val="Hipervnculo"/>
                <w:noProof/>
                <w:lang w:val="es-CO"/>
              </w:rPr>
              <w:t xml:space="preserve"> Mejora</w:t>
            </w:r>
            <w:r w:rsidRPr="00FC6412">
              <w:rPr>
                <w:rStyle w:val="Hipervnculo"/>
                <w:noProof/>
              </w:rPr>
              <w:t xml:space="preserve"> Continua”.</w:t>
            </w:r>
            <w:r>
              <w:rPr>
                <w:noProof/>
                <w:webHidden/>
              </w:rPr>
              <w:tab/>
            </w:r>
            <w:r>
              <w:rPr>
                <w:noProof/>
                <w:webHidden/>
              </w:rPr>
              <w:fldChar w:fldCharType="begin"/>
            </w:r>
            <w:r>
              <w:rPr>
                <w:noProof/>
                <w:webHidden/>
              </w:rPr>
              <w:instrText xml:space="preserve"> PAGEREF _Toc8221168 \h </w:instrText>
            </w:r>
            <w:r>
              <w:rPr>
                <w:noProof/>
                <w:webHidden/>
              </w:rPr>
            </w:r>
            <w:r>
              <w:rPr>
                <w:noProof/>
                <w:webHidden/>
              </w:rPr>
              <w:fldChar w:fldCharType="separate"/>
            </w:r>
            <w:r>
              <w:rPr>
                <w:noProof/>
                <w:webHidden/>
              </w:rPr>
              <w:t>65</w:t>
            </w:r>
            <w:r>
              <w:rPr>
                <w:noProof/>
                <w:webHidden/>
              </w:rPr>
              <w:fldChar w:fldCharType="end"/>
            </w:r>
          </w:hyperlink>
        </w:p>
        <w:p w14:paraId="45BA7B0E" w14:textId="6D691BA8" w:rsidR="00454B39" w:rsidRDefault="00454B39">
          <w:pPr>
            <w:pStyle w:val="TDC3"/>
            <w:tabs>
              <w:tab w:val="right" w:leader="dot" w:pos="8828"/>
            </w:tabs>
            <w:rPr>
              <w:noProof/>
              <w:lang w:val="es-CO"/>
            </w:rPr>
          </w:pPr>
          <w:hyperlink w:anchor="_Toc8221169" w:history="1">
            <w:r w:rsidRPr="00FC6412">
              <w:rPr>
                <w:rStyle w:val="Hipervnculo"/>
                <w:noProof/>
              </w:rPr>
              <w:t xml:space="preserve">Meta: </w:t>
            </w:r>
            <w:r w:rsidRPr="00FC6412">
              <w:rPr>
                <w:rStyle w:val="Hipervnculo"/>
                <w:noProof/>
                <w:lang w:val="es-CO"/>
              </w:rPr>
              <w:t>“Desarrollar</w:t>
            </w:r>
            <w:r w:rsidRPr="00FC6412">
              <w:rPr>
                <w:rStyle w:val="Hipervnculo"/>
                <w:noProof/>
              </w:rPr>
              <w:t xml:space="preserve"> el 25% de las</w:t>
            </w:r>
            <w:r w:rsidRPr="00FC6412">
              <w:rPr>
                <w:rStyle w:val="Hipervnculo"/>
                <w:noProof/>
                <w:lang w:val="es-CO"/>
              </w:rPr>
              <w:t xml:space="preserve"> herramientas</w:t>
            </w:r>
            <w:r w:rsidRPr="00FC6412">
              <w:rPr>
                <w:rStyle w:val="Hipervnculo"/>
                <w:noProof/>
              </w:rPr>
              <w:t xml:space="preserve"> para</w:t>
            </w:r>
            <w:r w:rsidRPr="00FC6412">
              <w:rPr>
                <w:rStyle w:val="Hipervnculo"/>
                <w:noProof/>
                <w:lang w:val="es-CO"/>
              </w:rPr>
              <w:t xml:space="preserve"> implementar</w:t>
            </w:r>
            <w:r w:rsidRPr="00FC6412">
              <w:rPr>
                <w:rStyle w:val="Hipervnculo"/>
                <w:noProof/>
              </w:rPr>
              <w:t xml:space="preserve"> el</w:t>
            </w:r>
            <w:r w:rsidRPr="00FC6412">
              <w:rPr>
                <w:rStyle w:val="Hipervnculo"/>
                <w:noProof/>
                <w:lang w:val="es-CO"/>
              </w:rPr>
              <w:t xml:space="preserve"> Sistema Integrado</w:t>
            </w:r>
            <w:r w:rsidRPr="00FC6412">
              <w:rPr>
                <w:rStyle w:val="Hipervnculo"/>
                <w:noProof/>
              </w:rPr>
              <w:t xml:space="preserve"> de</w:t>
            </w:r>
            <w:r w:rsidRPr="00FC6412">
              <w:rPr>
                <w:rStyle w:val="Hipervnculo"/>
                <w:noProof/>
                <w:lang w:val="es-CO"/>
              </w:rPr>
              <w:t xml:space="preserve"> Gestión</w:t>
            </w:r>
            <w:r w:rsidRPr="00FC6412">
              <w:rPr>
                <w:rStyle w:val="Hipervnculo"/>
                <w:noProof/>
              </w:rPr>
              <w:t xml:space="preserve"> de la</w:t>
            </w:r>
            <w:r w:rsidRPr="00FC6412">
              <w:rPr>
                <w:rStyle w:val="Hipervnculo"/>
                <w:noProof/>
                <w:lang w:val="es-CO"/>
              </w:rPr>
              <w:t xml:space="preserve"> Entidad</w:t>
            </w:r>
            <w:r w:rsidRPr="00FC6412">
              <w:rPr>
                <w:rStyle w:val="Hipervnculo"/>
                <w:noProof/>
              </w:rPr>
              <w:t>”.</w:t>
            </w:r>
            <w:r>
              <w:rPr>
                <w:noProof/>
                <w:webHidden/>
              </w:rPr>
              <w:tab/>
            </w:r>
            <w:r>
              <w:rPr>
                <w:noProof/>
                <w:webHidden/>
              </w:rPr>
              <w:fldChar w:fldCharType="begin"/>
            </w:r>
            <w:r>
              <w:rPr>
                <w:noProof/>
                <w:webHidden/>
              </w:rPr>
              <w:instrText xml:space="preserve"> PAGEREF _Toc8221169 \h </w:instrText>
            </w:r>
            <w:r>
              <w:rPr>
                <w:noProof/>
                <w:webHidden/>
              </w:rPr>
            </w:r>
            <w:r>
              <w:rPr>
                <w:noProof/>
                <w:webHidden/>
              </w:rPr>
              <w:fldChar w:fldCharType="separate"/>
            </w:r>
            <w:r>
              <w:rPr>
                <w:noProof/>
                <w:webHidden/>
              </w:rPr>
              <w:t>65</w:t>
            </w:r>
            <w:r>
              <w:rPr>
                <w:noProof/>
                <w:webHidden/>
              </w:rPr>
              <w:fldChar w:fldCharType="end"/>
            </w:r>
          </w:hyperlink>
        </w:p>
        <w:p w14:paraId="1E0F9F01" w14:textId="69C5B2D7" w:rsidR="00454B39" w:rsidRDefault="00454B39">
          <w:pPr>
            <w:pStyle w:val="TDC3"/>
            <w:tabs>
              <w:tab w:val="right" w:leader="dot" w:pos="8828"/>
            </w:tabs>
            <w:rPr>
              <w:noProof/>
              <w:lang w:val="es-CO"/>
            </w:rPr>
          </w:pPr>
          <w:hyperlink w:anchor="_Toc8221170" w:history="1">
            <w:r w:rsidRPr="00FC6412">
              <w:rPr>
                <w:rStyle w:val="Hipervnculo"/>
                <w:noProof/>
              </w:rPr>
              <w:t>Meta:</w:t>
            </w:r>
            <w:r w:rsidRPr="00FC6412">
              <w:rPr>
                <w:rStyle w:val="Hipervnculo"/>
                <w:noProof/>
                <w:lang w:val="es-CO"/>
              </w:rPr>
              <w:t xml:space="preserve"> Dirección</w:t>
            </w:r>
            <w:r w:rsidRPr="00FC6412">
              <w:rPr>
                <w:rStyle w:val="Hipervnculo"/>
                <w:noProof/>
              </w:rPr>
              <w:t xml:space="preserve"> de</w:t>
            </w:r>
            <w:r w:rsidRPr="00FC6412">
              <w:rPr>
                <w:rStyle w:val="Hipervnculo"/>
                <w:noProof/>
                <w:lang w:val="es-CO"/>
              </w:rPr>
              <w:t xml:space="preserve"> Gestión Corporativa</w:t>
            </w:r>
            <w:r w:rsidRPr="00FC6412">
              <w:rPr>
                <w:rStyle w:val="Hipervnculo"/>
                <w:noProof/>
              </w:rPr>
              <w:t xml:space="preserve"> </w:t>
            </w:r>
            <w:r w:rsidRPr="00FC6412">
              <w:rPr>
                <w:rStyle w:val="Hipervnculo"/>
                <w:noProof/>
                <w:lang w:val="es-CO"/>
              </w:rPr>
              <w:t>(adecuar</w:t>
            </w:r>
            <w:r w:rsidRPr="00FC6412">
              <w:rPr>
                <w:rStyle w:val="Hipervnculo"/>
                <w:noProof/>
              </w:rPr>
              <w:t xml:space="preserve"> y</w:t>
            </w:r>
            <w:r w:rsidRPr="00FC6412">
              <w:rPr>
                <w:rStyle w:val="Hipervnculo"/>
                <w:noProof/>
                <w:lang w:val="es-CR"/>
              </w:rPr>
              <w:t xml:space="preserve"> dotar</w:t>
            </w:r>
            <w:r w:rsidRPr="00FC6412">
              <w:rPr>
                <w:rStyle w:val="Hipervnculo"/>
                <w:noProof/>
              </w:rPr>
              <w:t xml:space="preserve"> 1</w:t>
            </w:r>
            <w:r w:rsidRPr="00FC6412">
              <w:rPr>
                <w:rStyle w:val="Hipervnculo"/>
                <w:noProof/>
                <w:lang w:val="es-CO"/>
              </w:rPr>
              <w:t xml:space="preserve"> entidad</w:t>
            </w:r>
            <w:r w:rsidRPr="00FC6412">
              <w:rPr>
                <w:rStyle w:val="Hipervnculo"/>
                <w:noProof/>
              </w:rPr>
              <w:t xml:space="preserve"> para el</w:t>
            </w:r>
            <w:r w:rsidRPr="00FC6412">
              <w:rPr>
                <w:rStyle w:val="Hipervnculo"/>
                <w:noProof/>
                <w:lang w:val="es-CO"/>
              </w:rPr>
              <w:t xml:space="preserve"> fortalecimiento</w:t>
            </w:r>
            <w:r w:rsidRPr="00FC6412">
              <w:rPr>
                <w:rStyle w:val="Hipervnculo"/>
                <w:noProof/>
              </w:rPr>
              <w:t xml:space="preserve"> de la</w:t>
            </w:r>
            <w:r w:rsidRPr="00FC6412">
              <w:rPr>
                <w:rStyle w:val="Hipervnculo"/>
                <w:noProof/>
                <w:lang w:val="es-CO"/>
              </w:rPr>
              <w:t xml:space="preserve"> gestión administrativa</w:t>
            </w:r>
            <w:r w:rsidRPr="00FC6412">
              <w:rPr>
                <w:rStyle w:val="Hipervnculo"/>
                <w:noProof/>
              </w:rPr>
              <w:t>)</w:t>
            </w:r>
            <w:r>
              <w:rPr>
                <w:noProof/>
                <w:webHidden/>
              </w:rPr>
              <w:tab/>
            </w:r>
            <w:r>
              <w:rPr>
                <w:noProof/>
                <w:webHidden/>
              </w:rPr>
              <w:fldChar w:fldCharType="begin"/>
            </w:r>
            <w:r>
              <w:rPr>
                <w:noProof/>
                <w:webHidden/>
              </w:rPr>
              <w:instrText xml:space="preserve"> PAGEREF _Toc8221170 \h </w:instrText>
            </w:r>
            <w:r>
              <w:rPr>
                <w:noProof/>
                <w:webHidden/>
              </w:rPr>
            </w:r>
            <w:r>
              <w:rPr>
                <w:noProof/>
                <w:webHidden/>
              </w:rPr>
              <w:fldChar w:fldCharType="separate"/>
            </w:r>
            <w:r>
              <w:rPr>
                <w:noProof/>
                <w:webHidden/>
              </w:rPr>
              <w:t>67</w:t>
            </w:r>
            <w:r>
              <w:rPr>
                <w:noProof/>
                <w:webHidden/>
              </w:rPr>
              <w:fldChar w:fldCharType="end"/>
            </w:r>
          </w:hyperlink>
        </w:p>
        <w:p w14:paraId="5853B7D0" w14:textId="3606ACE5" w:rsidR="00454B39" w:rsidRDefault="00454B39">
          <w:pPr>
            <w:pStyle w:val="TDC3"/>
            <w:tabs>
              <w:tab w:val="right" w:leader="dot" w:pos="8828"/>
            </w:tabs>
            <w:rPr>
              <w:noProof/>
              <w:lang w:val="es-CO"/>
            </w:rPr>
          </w:pPr>
          <w:hyperlink w:anchor="_Toc8221171" w:history="1">
            <w:r w:rsidRPr="00FC6412">
              <w:rPr>
                <w:rStyle w:val="Hipervnculo"/>
                <w:noProof/>
              </w:rPr>
              <w:t>Meta 1:</w:t>
            </w:r>
            <w:r w:rsidRPr="00FC6412">
              <w:rPr>
                <w:rStyle w:val="Hipervnculo"/>
                <w:noProof/>
                <w:lang w:val="es-CO"/>
              </w:rPr>
              <w:t xml:space="preserve"> Construir</w:t>
            </w:r>
            <w:r w:rsidRPr="00FC6412">
              <w:rPr>
                <w:rStyle w:val="Hipervnculo"/>
                <w:noProof/>
              </w:rPr>
              <w:t xml:space="preserve"> Un (1)</w:t>
            </w:r>
            <w:r w:rsidRPr="00FC6412">
              <w:rPr>
                <w:rStyle w:val="Hipervnculo"/>
                <w:noProof/>
                <w:lang w:val="es-CO"/>
              </w:rPr>
              <w:t xml:space="preserve"> documento técnico</w:t>
            </w:r>
            <w:r w:rsidRPr="00FC6412">
              <w:rPr>
                <w:rStyle w:val="Hipervnculo"/>
                <w:noProof/>
              </w:rPr>
              <w:t xml:space="preserve"> para</w:t>
            </w:r>
            <w:r w:rsidRPr="00FC6412">
              <w:rPr>
                <w:rStyle w:val="Hipervnculo"/>
                <w:noProof/>
                <w:lang w:val="es-CO"/>
              </w:rPr>
              <w:t xml:space="preserve"> formular</w:t>
            </w:r>
            <w:r w:rsidRPr="00FC6412">
              <w:rPr>
                <w:rStyle w:val="Hipervnculo"/>
                <w:noProof/>
              </w:rPr>
              <w:t xml:space="preserve"> la</w:t>
            </w:r>
            <w:r w:rsidRPr="00FC6412">
              <w:rPr>
                <w:rStyle w:val="Hipervnculo"/>
                <w:noProof/>
                <w:lang w:val="es-CO"/>
              </w:rPr>
              <w:t xml:space="preserve"> política</w:t>
            </w:r>
            <w:r w:rsidRPr="00FC6412">
              <w:rPr>
                <w:rStyle w:val="Hipervnculo"/>
                <w:noProof/>
              </w:rPr>
              <w:t xml:space="preserve"> de IVC en el Distrito Capital</w:t>
            </w:r>
            <w:r>
              <w:rPr>
                <w:noProof/>
                <w:webHidden/>
              </w:rPr>
              <w:tab/>
            </w:r>
            <w:r>
              <w:rPr>
                <w:noProof/>
                <w:webHidden/>
              </w:rPr>
              <w:fldChar w:fldCharType="begin"/>
            </w:r>
            <w:r>
              <w:rPr>
                <w:noProof/>
                <w:webHidden/>
              </w:rPr>
              <w:instrText xml:space="preserve"> PAGEREF _Toc8221171 \h </w:instrText>
            </w:r>
            <w:r>
              <w:rPr>
                <w:noProof/>
                <w:webHidden/>
              </w:rPr>
            </w:r>
            <w:r>
              <w:rPr>
                <w:noProof/>
                <w:webHidden/>
              </w:rPr>
              <w:fldChar w:fldCharType="separate"/>
            </w:r>
            <w:r>
              <w:rPr>
                <w:noProof/>
                <w:webHidden/>
              </w:rPr>
              <w:t>67</w:t>
            </w:r>
            <w:r>
              <w:rPr>
                <w:noProof/>
                <w:webHidden/>
              </w:rPr>
              <w:fldChar w:fldCharType="end"/>
            </w:r>
          </w:hyperlink>
        </w:p>
        <w:p w14:paraId="49B42064" w14:textId="5E7B3700" w:rsidR="004A14AA" w:rsidRDefault="004A14AA" w:rsidP="004A14AA">
          <w:pPr>
            <w:rPr>
              <w:b/>
              <w:bCs/>
              <w:lang w:val="es-ES"/>
            </w:rPr>
          </w:pPr>
          <w:r>
            <w:rPr>
              <w:b/>
              <w:bCs/>
              <w:lang w:val="es-ES"/>
            </w:rPr>
            <w:fldChar w:fldCharType="end"/>
          </w:r>
        </w:p>
        <w:p w14:paraId="1E4B6A1B" w14:textId="77777777" w:rsidR="004A14AA" w:rsidRDefault="004A14AA" w:rsidP="004A14AA">
          <w:pPr>
            <w:rPr>
              <w:b/>
              <w:bCs/>
              <w:lang w:val="es-ES"/>
            </w:rPr>
          </w:pPr>
        </w:p>
        <w:p w14:paraId="4E32561D" w14:textId="77777777" w:rsidR="004A14AA" w:rsidRPr="00A23653" w:rsidRDefault="00F66264" w:rsidP="004A14AA"/>
      </w:sdtContent>
    </w:sdt>
    <w:p w14:paraId="7C1E7B3C" w14:textId="77777777" w:rsidR="004A14AA" w:rsidRDefault="004A14AA" w:rsidP="004A14AA">
      <w:pPr>
        <w:pStyle w:val="Ttulo1"/>
        <w:jc w:val="center"/>
      </w:pPr>
    </w:p>
    <w:p w14:paraId="386AB1CC" w14:textId="77777777" w:rsidR="004A14AA" w:rsidRDefault="004A14AA" w:rsidP="004A14AA">
      <w:pPr>
        <w:pStyle w:val="Ttulo1"/>
        <w:jc w:val="center"/>
      </w:pPr>
    </w:p>
    <w:p w14:paraId="7033A278" w14:textId="77777777" w:rsidR="004A14AA" w:rsidRDefault="004A14AA" w:rsidP="004A14AA"/>
    <w:p w14:paraId="07ECBAC0" w14:textId="77777777" w:rsidR="004A14AA" w:rsidRDefault="004A14AA" w:rsidP="004A14AA"/>
    <w:p w14:paraId="1FC5139F" w14:textId="77777777" w:rsidR="004A14AA" w:rsidRDefault="004A14AA" w:rsidP="004A14AA"/>
    <w:p w14:paraId="668E7341" w14:textId="77777777" w:rsidR="004A14AA" w:rsidRDefault="004A14AA" w:rsidP="004A14AA"/>
    <w:p w14:paraId="01E8832C" w14:textId="77777777" w:rsidR="004A14AA" w:rsidRDefault="004A14AA" w:rsidP="004A14AA"/>
    <w:p w14:paraId="4FFCDA71" w14:textId="77777777" w:rsidR="004A14AA" w:rsidRDefault="004A14AA" w:rsidP="004A14AA"/>
    <w:p w14:paraId="32550861" w14:textId="77777777" w:rsidR="004A14AA" w:rsidRDefault="004A14AA" w:rsidP="004A14AA"/>
    <w:p w14:paraId="032F4E3A" w14:textId="77777777" w:rsidR="004A14AA" w:rsidRDefault="004A14AA" w:rsidP="004A14AA"/>
    <w:p w14:paraId="48D8CA81" w14:textId="77777777" w:rsidR="004A14AA" w:rsidRDefault="004A14AA" w:rsidP="004A14AA"/>
    <w:p w14:paraId="3FDDA2FD" w14:textId="77777777" w:rsidR="004A14AA" w:rsidRPr="003B5720" w:rsidRDefault="004A14AA" w:rsidP="004A14AA"/>
    <w:p w14:paraId="34C29283" w14:textId="77777777" w:rsidR="004A14AA" w:rsidRPr="00932AA1" w:rsidRDefault="004A14AA" w:rsidP="004A14AA">
      <w:pPr>
        <w:pStyle w:val="Ttulo1"/>
        <w:jc w:val="center"/>
      </w:pPr>
      <w:bookmarkStart w:id="0" w:name="_Toc8221055"/>
      <w:r w:rsidRPr="00DB021F">
        <w:lastRenderedPageBreak/>
        <w:t xml:space="preserve">I. </w:t>
      </w:r>
      <w:r>
        <w:rPr>
          <w:color w:val="538135" w:themeColor="accent6" w:themeShade="BF"/>
          <w:sz w:val="32"/>
          <w:szCs w:val="32"/>
        </w:rPr>
        <w:t xml:space="preserve">TALENTO </w:t>
      </w:r>
      <w:r w:rsidRPr="003B5720">
        <w:rPr>
          <w:color w:val="538135" w:themeColor="accent6" w:themeShade="BF"/>
          <w:sz w:val="32"/>
          <w:szCs w:val="32"/>
        </w:rPr>
        <w:t>HUMANO</w:t>
      </w:r>
      <w:bookmarkEnd w:id="0"/>
    </w:p>
    <w:p w14:paraId="277B73D3" w14:textId="77777777" w:rsidR="004A14AA" w:rsidRDefault="004A14AA" w:rsidP="004A14AA">
      <w:pPr>
        <w:pStyle w:val="Ttulo2"/>
        <w:rPr>
          <w:rFonts w:eastAsia="Open Sans"/>
        </w:rPr>
      </w:pPr>
      <w:bookmarkStart w:id="1" w:name="_Toc8221056"/>
      <w:r>
        <w:rPr>
          <w:rFonts w:eastAsia="Open Sans"/>
        </w:rPr>
        <w:t>Plan</w:t>
      </w:r>
      <w:r w:rsidRPr="00344EEA">
        <w:rPr>
          <w:rFonts w:eastAsia="Open Sans"/>
          <w:lang w:val="es-CO"/>
        </w:rPr>
        <w:t xml:space="preserve"> Estratégico</w:t>
      </w:r>
      <w:r>
        <w:rPr>
          <w:rFonts w:eastAsia="Open Sans"/>
        </w:rPr>
        <w:t xml:space="preserve"> de</w:t>
      </w:r>
      <w:r w:rsidRPr="00344EEA">
        <w:rPr>
          <w:rFonts w:eastAsia="Open Sans"/>
          <w:lang w:val="es-CO"/>
        </w:rPr>
        <w:t xml:space="preserve"> Recursos</w:t>
      </w:r>
      <w:r>
        <w:rPr>
          <w:rFonts w:eastAsia="Open Sans"/>
        </w:rPr>
        <w:t xml:space="preserve"> Humanos</w:t>
      </w:r>
      <w:bookmarkEnd w:id="1"/>
      <w:r>
        <w:rPr>
          <w:rFonts w:eastAsia="Open Sans"/>
        </w:rPr>
        <w:t xml:space="preserve"> </w:t>
      </w:r>
    </w:p>
    <w:p w14:paraId="46171D06" w14:textId="77777777" w:rsidR="004A14AA" w:rsidRPr="005F65CC" w:rsidRDefault="004A14AA" w:rsidP="004A14AA"/>
    <w:p w14:paraId="7FC151EE" w14:textId="77777777" w:rsidR="004A14AA" w:rsidRDefault="004A14AA" w:rsidP="004A14AA">
      <w:pPr>
        <w:pStyle w:val="Ttulo3"/>
      </w:pPr>
      <w:bookmarkStart w:id="2" w:name="_Toc8221057"/>
      <w:r>
        <w:t>Meta</w:t>
      </w:r>
      <w:r w:rsidRPr="005F65CC">
        <w:t>:</w:t>
      </w:r>
      <w:r w:rsidRPr="00962B0C">
        <w:rPr>
          <w:lang w:val="es-CO"/>
        </w:rPr>
        <w:t xml:space="preserve"> Elaborar</w:t>
      </w:r>
      <w:r w:rsidRPr="005F65CC">
        <w:t xml:space="preserve"> un Plan</w:t>
      </w:r>
      <w:r w:rsidRPr="00962B0C">
        <w:rPr>
          <w:lang w:val="es-CO"/>
        </w:rPr>
        <w:t xml:space="preserve"> Estratégico</w:t>
      </w:r>
      <w:r w:rsidRPr="005F65CC">
        <w:t xml:space="preserve"> de</w:t>
      </w:r>
      <w:r w:rsidRPr="00962B0C">
        <w:rPr>
          <w:lang w:val="es-CO"/>
        </w:rPr>
        <w:t xml:space="preserve"> Talento Humano</w:t>
      </w:r>
      <w:bookmarkEnd w:id="2"/>
      <w:r w:rsidRPr="005F65CC">
        <w:t xml:space="preserve"> </w:t>
      </w:r>
    </w:p>
    <w:p w14:paraId="36712719" w14:textId="77777777" w:rsidR="004A14AA" w:rsidRPr="005F65CC" w:rsidRDefault="004A14AA" w:rsidP="004A14AA"/>
    <w:p w14:paraId="2DF5CBDD" w14:textId="77777777" w:rsidR="004A14AA" w:rsidRPr="007D3EE4" w:rsidRDefault="004A14AA" w:rsidP="004A14AA">
      <w:pPr>
        <w:spacing w:line="256" w:lineRule="auto"/>
        <w:jc w:val="both"/>
        <w:rPr>
          <w:rFonts w:ascii="Arial" w:hAnsi="Arial" w:cs="Arial"/>
          <w:sz w:val="24"/>
          <w:szCs w:val="24"/>
        </w:rPr>
      </w:pPr>
      <w:r w:rsidRPr="007D3EE4">
        <w:rPr>
          <w:rFonts w:ascii="Arial" w:hAnsi="Arial" w:cs="Arial"/>
          <w:sz w:val="24"/>
          <w:szCs w:val="24"/>
        </w:rPr>
        <w:t xml:space="preserve">Para el primer </w:t>
      </w:r>
      <w:r>
        <w:rPr>
          <w:rFonts w:ascii="Arial" w:hAnsi="Arial" w:cs="Arial"/>
          <w:sz w:val="24"/>
          <w:szCs w:val="24"/>
        </w:rPr>
        <w:t xml:space="preserve">trimestre </w:t>
      </w:r>
      <w:r w:rsidRPr="007D3EE4">
        <w:rPr>
          <w:rFonts w:ascii="Arial" w:hAnsi="Arial" w:cs="Arial"/>
          <w:sz w:val="24"/>
          <w:szCs w:val="24"/>
        </w:rPr>
        <w:t xml:space="preserve">de la vigencia en curso se ejecutó el </w:t>
      </w:r>
      <w:r w:rsidRPr="00AF6C39">
        <w:rPr>
          <w:rFonts w:ascii="Arial" w:hAnsi="Arial" w:cs="Arial"/>
          <w:sz w:val="24"/>
          <w:szCs w:val="24"/>
        </w:rPr>
        <w:t>15%</w:t>
      </w:r>
      <w:r w:rsidRPr="007D3EE4">
        <w:rPr>
          <w:rFonts w:ascii="Arial" w:hAnsi="Arial" w:cs="Arial"/>
          <w:sz w:val="24"/>
          <w:szCs w:val="24"/>
        </w:rPr>
        <w:t xml:space="preserve"> programado, el cual fue desarrollado, a través de las siguientes actividades:</w:t>
      </w:r>
    </w:p>
    <w:p w14:paraId="499AB8B3" w14:textId="77777777" w:rsidR="004A14AA" w:rsidRPr="007D3EE4" w:rsidRDefault="004A14AA" w:rsidP="004A14AA">
      <w:pPr>
        <w:spacing w:line="256" w:lineRule="auto"/>
        <w:jc w:val="both"/>
        <w:rPr>
          <w:rFonts w:ascii="Arial" w:hAnsi="Arial" w:cs="Arial"/>
          <w:sz w:val="24"/>
          <w:szCs w:val="24"/>
        </w:rPr>
      </w:pPr>
      <w:r w:rsidRPr="007D3EE4">
        <w:rPr>
          <w:rFonts w:ascii="Arial" w:hAnsi="Arial" w:cs="Arial"/>
          <w:sz w:val="24"/>
          <w:szCs w:val="24"/>
        </w:rPr>
        <w:t>En el mes de febrero se procedió a construir el protocolo con el apoyo de la oficina TICS, el cual está en revisión de los ingenieros</w:t>
      </w:r>
      <w:r>
        <w:rPr>
          <w:rFonts w:ascii="Arial" w:hAnsi="Arial" w:cs="Arial"/>
          <w:sz w:val="24"/>
          <w:szCs w:val="24"/>
        </w:rPr>
        <w:t>,</w:t>
      </w:r>
      <w:r w:rsidRPr="007D3EE4">
        <w:rPr>
          <w:rFonts w:ascii="Arial" w:hAnsi="Arial" w:cs="Arial"/>
          <w:sz w:val="24"/>
          <w:szCs w:val="24"/>
        </w:rPr>
        <w:t xml:space="preserve"> ya que requerían la construcción del documento para determinar la responsabilidad que les asiste durante la entrega de bienes y servicios que son objeto del desarrollo cotidiano de las actividades para las que fueron vinculados o contratados respectivamente los servidores o contratistas.</w:t>
      </w:r>
    </w:p>
    <w:p w14:paraId="4FAC7595" w14:textId="77777777" w:rsidR="004A14AA" w:rsidRPr="007D3EE4" w:rsidRDefault="004A14AA" w:rsidP="004A14AA">
      <w:pPr>
        <w:pBdr>
          <w:top w:val="nil"/>
          <w:left w:val="nil"/>
          <w:bottom w:val="nil"/>
          <w:right w:val="nil"/>
          <w:between w:val="nil"/>
        </w:pBdr>
        <w:spacing w:line="256" w:lineRule="auto"/>
        <w:jc w:val="both"/>
        <w:rPr>
          <w:rFonts w:ascii="Arial" w:hAnsi="Arial" w:cs="Arial"/>
          <w:sz w:val="24"/>
          <w:szCs w:val="24"/>
        </w:rPr>
      </w:pPr>
      <w:r w:rsidRPr="007D3EE4">
        <w:rPr>
          <w:rFonts w:ascii="Arial" w:hAnsi="Arial" w:cs="Arial"/>
          <w:sz w:val="24"/>
          <w:szCs w:val="24"/>
        </w:rPr>
        <w:t>Referente al Mecanismo de evaluación actividades de bienestar y Capacitación la Dirección de Gestión Corporativa se encuentra capacitando a los servidores en materia de gestión documental y a dicha capacitación se le construyó la herramienta de evaluación ver link:</w:t>
      </w:r>
    </w:p>
    <w:p w14:paraId="2627A4B4" w14:textId="77777777" w:rsidR="004A14AA" w:rsidRPr="007D3EE4" w:rsidRDefault="004A14AA" w:rsidP="004A14AA">
      <w:pPr>
        <w:spacing w:line="256" w:lineRule="auto"/>
        <w:jc w:val="both"/>
        <w:rPr>
          <w:rFonts w:ascii="Arial" w:hAnsi="Arial" w:cs="Arial"/>
          <w:sz w:val="24"/>
          <w:szCs w:val="24"/>
        </w:rPr>
      </w:pPr>
      <w:r>
        <w:rPr>
          <w:rFonts w:ascii="Arial" w:hAnsi="Arial" w:cs="Arial"/>
          <w:i/>
          <w:sz w:val="24"/>
          <w:szCs w:val="24"/>
          <w:u w:val="single"/>
        </w:rPr>
        <w:t>M</w:t>
      </w:r>
      <w:r w:rsidRPr="007D3EE4">
        <w:rPr>
          <w:rFonts w:ascii="Arial" w:hAnsi="Arial" w:cs="Arial"/>
          <w:i/>
          <w:sz w:val="24"/>
          <w:szCs w:val="24"/>
          <w:u w:val="single"/>
        </w:rPr>
        <w:t>ecanismo de evaluación</w:t>
      </w:r>
      <w:r w:rsidRPr="007D3EE4">
        <w:rPr>
          <w:rFonts w:ascii="Arial" w:hAnsi="Arial" w:cs="Arial"/>
          <w:sz w:val="24"/>
          <w:szCs w:val="24"/>
        </w:rPr>
        <w:t xml:space="preserve">: </w:t>
      </w:r>
      <w:hyperlink r:id="rId8">
        <w:r w:rsidRPr="007D3EE4">
          <w:rPr>
            <w:rFonts w:ascii="Arial" w:hAnsi="Arial" w:cs="Arial"/>
            <w:color w:val="1155CC"/>
            <w:sz w:val="24"/>
            <w:szCs w:val="24"/>
            <w:u w:val="single"/>
          </w:rPr>
          <w:t>https://goo.gl/forms/2685cfcY2nfRNrsh2</w:t>
        </w:r>
      </w:hyperlink>
    </w:p>
    <w:p w14:paraId="59E6637B" w14:textId="77777777" w:rsidR="004A14AA" w:rsidRPr="007D3EE4" w:rsidRDefault="004A14AA" w:rsidP="004A14AA">
      <w:pPr>
        <w:spacing w:line="256" w:lineRule="auto"/>
        <w:jc w:val="both"/>
        <w:rPr>
          <w:rFonts w:ascii="Arial" w:hAnsi="Arial" w:cs="Arial"/>
          <w:sz w:val="24"/>
          <w:szCs w:val="24"/>
        </w:rPr>
      </w:pPr>
      <w:r w:rsidRPr="007D3EE4">
        <w:rPr>
          <w:rFonts w:ascii="Arial" w:hAnsi="Arial" w:cs="Arial"/>
          <w:sz w:val="24"/>
          <w:szCs w:val="24"/>
        </w:rPr>
        <w:t>“Es de mencionar que el mecanismo de evaluación se está aplicando a la medida de la temática desarrollada durante la actividad de bienestar o capacitación respectivamente”</w:t>
      </w:r>
    </w:p>
    <w:p w14:paraId="76835A92" w14:textId="77777777" w:rsidR="004A14AA" w:rsidRPr="007D3EE4" w:rsidRDefault="004A14AA" w:rsidP="004A14AA">
      <w:pPr>
        <w:spacing w:line="256" w:lineRule="auto"/>
        <w:jc w:val="both"/>
        <w:rPr>
          <w:rFonts w:ascii="Arial" w:hAnsi="Arial" w:cs="Arial"/>
          <w:sz w:val="24"/>
          <w:szCs w:val="24"/>
        </w:rPr>
      </w:pPr>
      <w:r w:rsidRPr="007D3EE4">
        <w:rPr>
          <w:rFonts w:ascii="Arial" w:hAnsi="Arial" w:cs="Arial"/>
          <w:sz w:val="24"/>
          <w:szCs w:val="24"/>
        </w:rPr>
        <w:t>Respecto del análisis de cargas, la DGC ha efectuado el 98% del levantamiento de las cargas de trabajo de la Secretaría Jurídica Distrital. En el levantamiento de cargas se identifica el tiempo que se requiere para la ejecución óptima de cada una de las actividades de los procedimientos que se llevan a cabo en las diferentes dependencias de la entidad, de acuerdo a la estructura organizacional; así como la cantidad de producción. Es decir, que con el resultado del ejercicio se podrá determinar la planta de personal óptima que requiere la Secretaría Jurídica Distrital, en cantidad y calidad (perfiles), para el desarrollo de sus funciones.</w:t>
      </w:r>
    </w:p>
    <w:p w14:paraId="28367AAB" w14:textId="77777777" w:rsidR="004A14AA" w:rsidRPr="007D3EE4" w:rsidRDefault="004A14AA" w:rsidP="004A14AA">
      <w:pPr>
        <w:spacing w:line="256" w:lineRule="auto"/>
        <w:jc w:val="both"/>
        <w:rPr>
          <w:rFonts w:ascii="Arial" w:hAnsi="Arial" w:cs="Arial"/>
          <w:sz w:val="24"/>
          <w:szCs w:val="24"/>
        </w:rPr>
      </w:pPr>
      <w:r w:rsidRPr="007D3EE4">
        <w:rPr>
          <w:rFonts w:ascii="Arial" w:hAnsi="Arial" w:cs="Arial"/>
          <w:sz w:val="24"/>
          <w:szCs w:val="24"/>
        </w:rPr>
        <w:t>Por lo anterior se elaboró un documento que permite dar cuenta del estado de avance de dicho trabajo, con mayor detalle. En este momento se está efectuando el análisis y depuración de la información, en mesas de trabajo de los expertos de la Fundación, proceso que durará aproximadamente dos semanas, y el cual una vez finalice nos permitirá cumplir en un 100% con esta obligación.</w:t>
      </w:r>
      <w:r w:rsidRPr="007D3EE4">
        <w:rPr>
          <w:rFonts w:ascii="Arial" w:hAnsi="Arial" w:cs="Arial"/>
          <w:sz w:val="24"/>
          <w:szCs w:val="24"/>
        </w:rPr>
        <w:tab/>
      </w:r>
      <w:r w:rsidRPr="007D3EE4">
        <w:rPr>
          <w:rFonts w:ascii="Arial" w:hAnsi="Arial" w:cs="Arial"/>
          <w:sz w:val="24"/>
          <w:szCs w:val="24"/>
        </w:rPr>
        <w:tab/>
      </w:r>
      <w:r w:rsidRPr="007D3EE4">
        <w:rPr>
          <w:rFonts w:ascii="Arial" w:hAnsi="Arial" w:cs="Arial"/>
          <w:sz w:val="24"/>
          <w:szCs w:val="24"/>
        </w:rPr>
        <w:tab/>
      </w:r>
    </w:p>
    <w:p w14:paraId="4D0CADB0" w14:textId="77777777" w:rsidR="004A14AA" w:rsidRPr="007D3EE4" w:rsidRDefault="004A14AA" w:rsidP="004A14AA">
      <w:pPr>
        <w:spacing w:line="256" w:lineRule="auto"/>
        <w:jc w:val="both"/>
        <w:rPr>
          <w:rFonts w:ascii="Arial" w:hAnsi="Arial" w:cs="Arial"/>
          <w:sz w:val="24"/>
          <w:szCs w:val="24"/>
        </w:rPr>
      </w:pPr>
      <w:r w:rsidRPr="007D3EE4">
        <w:rPr>
          <w:rFonts w:ascii="Arial" w:hAnsi="Arial" w:cs="Arial"/>
          <w:sz w:val="24"/>
          <w:szCs w:val="24"/>
        </w:rPr>
        <w:t>Se efectuó el documento de dimensionamiento de la planta, en el cual se detalla las fases requeridas para lograr esta obligación, se detallan las actividades desarrolladas a la fecha y se presenta un primer diagnóstico general de la planta de personal de la Secretaría.</w:t>
      </w:r>
    </w:p>
    <w:p w14:paraId="7A702249" w14:textId="77777777" w:rsidR="004A14AA" w:rsidRPr="007D3EE4" w:rsidRDefault="004A14AA" w:rsidP="004A14AA">
      <w:pPr>
        <w:spacing w:line="256" w:lineRule="auto"/>
        <w:jc w:val="both"/>
        <w:rPr>
          <w:rFonts w:ascii="Arial" w:hAnsi="Arial" w:cs="Arial"/>
          <w:sz w:val="24"/>
          <w:szCs w:val="24"/>
        </w:rPr>
      </w:pPr>
    </w:p>
    <w:p w14:paraId="3AE03332" w14:textId="77777777" w:rsidR="004A14AA" w:rsidRPr="00BF0F10" w:rsidRDefault="004A14AA" w:rsidP="004A14AA">
      <w:pPr>
        <w:pStyle w:val="Ttulo2"/>
        <w:rPr>
          <w:color w:val="538135" w:themeColor="accent6" w:themeShade="BF"/>
        </w:rPr>
      </w:pPr>
      <w:bookmarkStart w:id="3" w:name="_Toc8221058"/>
      <w:r w:rsidRPr="00BF0F10">
        <w:rPr>
          <w:color w:val="538135" w:themeColor="accent6" w:themeShade="BF"/>
        </w:rPr>
        <w:t>1 GESTIÓN ESTRATÉGICA DEL TALENTO HUMANO</w:t>
      </w:r>
      <w:r>
        <w:rPr>
          <w:color w:val="538135" w:themeColor="accent6" w:themeShade="BF"/>
        </w:rPr>
        <w:t xml:space="preserve"> – GETH </w:t>
      </w:r>
      <w:r w:rsidRPr="00344EEA">
        <w:rPr>
          <w:color w:val="538135" w:themeColor="accent6" w:themeShade="BF"/>
          <w:lang w:val="es-CO"/>
        </w:rPr>
        <w:t>(Política</w:t>
      </w:r>
      <w:r>
        <w:rPr>
          <w:color w:val="538135" w:themeColor="accent6" w:themeShade="BF"/>
        </w:rPr>
        <w:t>)</w:t>
      </w:r>
      <w:bookmarkEnd w:id="3"/>
    </w:p>
    <w:p w14:paraId="4618D590" w14:textId="77777777" w:rsidR="004A14AA" w:rsidRDefault="004A14AA" w:rsidP="004A14AA"/>
    <w:p w14:paraId="41C5CB55" w14:textId="77777777" w:rsidR="004A14AA" w:rsidRPr="00344EEA" w:rsidRDefault="004A14AA" w:rsidP="004A14AA">
      <w:pPr>
        <w:jc w:val="both"/>
        <w:rPr>
          <w:rFonts w:ascii="Arial" w:hAnsi="Arial" w:cs="Arial"/>
          <w:sz w:val="24"/>
          <w:szCs w:val="24"/>
        </w:rPr>
      </w:pPr>
      <w:r w:rsidRPr="007D3EE4">
        <w:rPr>
          <w:rFonts w:ascii="Arial" w:hAnsi="Arial" w:cs="Arial"/>
          <w:sz w:val="24"/>
          <w:szCs w:val="24"/>
        </w:rPr>
        <w:t>Esta dimensión del Plan de Gestión de la Entidad, se desarrolla desde las actividades contempladas en el Plan Estratégico de Talento Humano definido para la vigencia, dichas actividades están encaminadas a orientar a los servidores durante su ingreso y permanencia promoviendo el principio de mérito en la provisión de empleos, el de</w:t>
      </w:r>
      <w:r>
        <w:rPr>
          <w:rFonts w:ascii="Arial" w:hAnsi="Arial" w:cs="Arial"/>
          <w:sz w:val="24"/>
          <w:szCs w:val="24"/>
        </w:rPr>
        <w:t>sarr</w:t>
      </w:r>
      <w:r w:rsidRPr="007D3EE4">
        <w:rPr>
          <w:rFonts w:ascii="Arial" w:hAnsi="Arial" w:cs="Arial"/>
          <w:sz w:val="24"/>
          <w:szCs w:val="24"/>
        </w:rPr>
        <w:t>ollo de sus competencias, la prestación del servicio, la aplicación de estímu</w:t>
      </w:r>
      <w:r>
        <w:rPr>
          <w:rFonts w:ascii="Arial" w:hAnsi="Arial" w:cs="Arial"/>
          <w:sz w:val="24"/>
          <w:szCs w:val="24"/>
        </w:rPr>
        <w:t xml:space="preserve">los y el desempeño individual. </w:t>
      </w:r>
    </w:p>
    <w:p w14:paraId="5C16436F" w14:textId="77777777" w:rsidR="004A14AA" w:rsidRPr="00962B0C" w:rsidRDefault="004A14AA" w:rsidP="004A14AA">
      <w:pPr>
        <w:pStyle w:val="Ttulo3"/>
        <w:jc w:val="center"/>
        <w:rPr>
          <w:rFonts w:eastAsia="Open Sans ExtraBold"/>
        </w:rPr>
      </w:pPr>
      <w:bookmarkStart w:id="4" w:name="_Toc8221059"/>
      <w:r w:rsidRPr="00344EEA">
        <w:rPr>
          <w:rFonts w:eastAsia="Open Sans ExtraBold"/>
          <w:lang w:val="es-CO"/>
        </w:rPr>
        <w:t>Programa</w:t>
      </w:r>
      <w:r>
        <w:rPr>
          <w:rFonts w:eastAsia="Open Sans ExtraBold"/>
        </w:rPr>
        <w:t xml:space="preserve"> de</w:t>
      </w:r>
      <w:r w:rsidRPr="00344EEA">
        <w:rPr>
          <w:rFonts w:eastAsia="Open Sans ExtraBold"/>
          <w:lang w:val="es-CO"/>
        </w:rPr>
        <w:t xml:space="preserve"> inducción</w:t>
      </w:r>
      <w:r>
        <w:rPr>
          <w:rFonts w:eastAsia="Open Sans ExtraBold"/>
        </w:rPr>
        <w:t xml:space="preserve"> y</w:t>
      </w:r>
      <w:r w:rsidRPr="00344EEA">
        <w:rPr>
          <w:rFonts w:eastAsia="Open Sans ExtraBold"/>
          <w:lang w:val="es-CO"/>
        </w:rPr>
        <w:t xml:space="preserve"> reinducción</w:t>
      </w:r>
      <w:bookmarkEnd w:id="4"/>
    </w:p>
    <w:p w14:paraId="5D25E512" w14:textId="77777777" w:rsidR="004A14AA" w:rsidRPr="003C3924" w:rsidRDefault="004A14AA" w:rsidP="004A14AA">
      <w:pPr>
        <w:pStyle w:val="Ttulo4"/>
      </w:pPr>
      <w:r w:rsidRPr="00344EEA">
        <w:rPr>
          <w:lang w:val="es-CO"/>
        </w:rPr>
        <w:t>Inducción</w:t>
      </w:r>
      <w:r>
        <w:t>:</w:t>
      </w:r>
    </w:p>
    <w:p w14:paraId="11D1C506" w14:textId="77777777" w:rsidR="004A14AA" w:rsidRPr="007D3EE4" w:rsidRDefault="004A14AA" w:rsidP="004A14AA">
      <w:pPr>
        <w:spacing w:line="256" w:lineRule="auto"/>
        <w:jc w:val="both"/>
        <w:rPr>
          <w:rFonts w:ascii="Arial" w:hAnsi="Arial" w:cs="Arial"/>
          <w:sz w:val="24"/>
          <w:szCs w:val="24"/>
        </w:rPr>
      </w:pPr>
      <w:r w:rsidRPr="007D3EE4">
        <w:rPr>
          <w:rFonts w:ascii="Arial" w:hAnsi="Arial" w:cs="Arial"/>
          <w:sz w:val="24"/>
          <w:szCs w:val="24"/>
        </w:rPr>
        <w:t>El programa de inducción de la Secretaría Jurídica Distrital</w:t>
      </w:r>
      <w:r>
        <w:rPr>
          <w:rFonts w:ascii="Arial" w:hAnsi="Arial" w:cs="Arial"/>
          <w:sz w:val="24"/>
          <w:szCs w:val="24"/>
        </w:rPr>
        <w:t>,</w:t>
      </w:r>
      <w:r w:rsidRPr="007D3EE4">
        <w:rPr>
          <w:rFonts w:ascii="Arial" w:hAnsi="Arial" w:cs="Arial"/>
          <w:sz w:val="24"/>
          <w:szCs w:val="24"/>
        </w:rPr>
        <w:t xml:space="preserve"> tiene por objeto contextualizar al servidor/a en su integración a la cultura organizacional, a la planeación estratégica, a los objetivos estratégicos y al sistema de valores que la rigen, familiarizarlo con el servicio público distrital, con las funciones de cada una de las dependencias, con los objetivos institucionales, pretendiendo propiciar en el nuevo servidor/a sentido de pertenencia hacia la Secretaría.</w:t>
      </w:r>
    </w:p>
    <w:p w14:paraId="378036B8" w14:textId="77777777" w:rsidR="004A14AA" w:rsidRPr="00344EEA" w:rsidRDefault="004A14AA" w:rsidP="004A14AA">
      <w:pPr>
        <w:spacing w:line="256" w:lineRule="auto"/>
        <w:jc w:val="both"/>
        <w:rPr>
          <w:rFonts w:ascii="Arial" w:hAnsi="Arial" w:cs="Arial"/>
          <w:sz w:val="24"/>
          <w:szCs w:val="24"/>
        </w:rPr>
      </w:pPr>
      <w:r w:rsidRPr="007D3EE4">
        <w:rPr>
          <w:rFonts w:ascii="Arial" w:hAnsi="Arial" w:cs="Arial"/>
          <w:sz w:val="24"/>
          <w:szCs w:val="24"/>
        </w:rPr>
        <w:t>Por lo anterior, la Secretaría Jurídica Distrital a través de la Dirección de Gestión Corporativa, lleva a cabo la iniciativa de un programa de inducción virtual y presencial, que se impartirá cada vez que un empleado/a sea vinculado a la Entidad y tendrá por objetivo dar la bienvenida al servidor/a, para contextualizarlo sobre la cultura organizacional, los valores, los imperativos estratégicos, las funciones de cada una de las dependencias, los procesos administrativos entre otros.</w:t>
      </w:r>
    </w:p>
    <w:p w14:paraId="4CC00BE2" w14:textId="77777777" w:rsidR="004A14AA" w:rsidRPr="003C3924" w:rsidRDefault="004A14AA" w:rsidP="004A14AA">
      <w:pPr>
        <w:pStyle w:val="Ttulo4"/>
      </w:pPr>
      <w:r w:rsidRPr="00344EEA">
        <w:rPr>
          <w:lang w:val="es-CO"/>
        </w:rPr>
        <w:t>Reinducción</w:t>
      </w:r>
      <w:r>
        <w:t xml:space="preserve">: </w:t>
      </w:r>
    </w:p>
    <w:p w14:paraId="7E94AB2C" w14:textId="77777777" w:rsidR="004A14AA" w:rsidRPr="003C3924" w:rsidRDefault="004A14AA" w:rsidP="004A14AA">
      <w:pPr>
        <w:spacing w:line="256" w:lineRule="auto"/>
        <w:jc w:val="both"/>
        <w:rPr>
          <w:rFonts w:ascii="Arial" w:hAnsi="Arial" w:cs="Arial"/>
          <w:sz w:val="24"/>
          <w:szCs w:val="24"/>
        </w:rPr>
      </w:pPr>
      <w:r w:rsidRPr="003C3924">
        <w:rPr>
          <w:rFonts w:ascii="Arial" w:hAnsi="Arial" w:cs="Arial"/>
          <w:sz w:val="24"/>
          <w:szCs w:val="24"/>
        </w:rPr>
        <w:t>Así mismo</w:t>
      </w:r>
      <w:r>
        <w:rPr>
          <w:rFonts w:ascii="Arial" w:hAnsi="Arial" w:cs="Arial"/>
          <w:sz w:val="24"/>
          <w:szCs w:val="24"/>
        </w:rPr>
        <w:t>,</w:t>
      </w:r>
      <w:r w:rsidRPr="003C3924">
        <w:rPr>
          <w:rFonts w:ascii="Arial" w:hAnsi="Arial" w:cs="Arial"/>
          <w:sz w:val="24"/>
          <w:szCs w:val="24"/>
        </w:rPr>
        <w:t xml:space="preserve"> el programa de Rei</w:t>
      </w:r>
      <w:r>
        <w:rPr>
          <w:rFonts w:ascii="Arial" w:hAnsi="Arial" w:cs="Arial"/>
          <w:sz w:val="24"/>
          <w:szCs w:val="24"/>
        </w:rPr>
        <w:t>nducción de la Entidad</w:t>
      </w:r>
      <w:r w:rsidRPr="003C3924">
        <w:rPr>
          <w:rFonts w:ascii="Arial" w:hAnsi="Arial" w:cs="Arial"/>
          <w:sz w:val="24"/>
          <w:szCs w:val="24"/>
        </w:rPr>
        <w:t xml:space="preserve"> está dirigido a reorientar la integración del empleado/a en la cultura organizacional con ocasión de los asuntos a los cuales hacen referencia sus objetivos estratégicos, propiciando en los/as servidores/as el sentido de pertenencia e identidad frente a la Entidad.</w:t>
      </w:r>
    </w:p>
    <w:p w14:paraId="2877C187" w14:textId="77777777" w:rsidR="004A14AA" w:rsidRPr="003C3924" w:rsidRDefault="004A14AA" w:rsidP="004A14AA">
      <w:pPr>
        <w:spacing w:line="256" w:lineRule="auto"/>
        <w:jc w:val="both"/>
        <w:rPr>
          <w:rFonts w:ascii="Arial" w:hAnsi="Arial" w:cs="Arial"/>
          <w:sz w:val="24"/>
          <w:szCs w:val="24"/>
        </w:rPr>
      </w:pPr>
      <w:r w:rsidRPr="003C3924">
        <w:rPr>
          <w:rFonts w:ascii="Arial" w:hAnsi="Arial" w:cs="Arial"/>
          <w:sz w:val="24"/>
          <w:szCs w:val="24"/>
        </w:rPr>
        <w:t>El programa de re inducción se realiza a todos/as los/as empleados/as por lo menos cada dos años, o en el momento que se presente el cambio, a través de la presentación por parte de los directivos, jefes o servidores/as competentes en cada una de las áreas cumpliendo con las estrategias y objetivos propuestos, así como los lineamientos generales de la Entidad. (Ley 1567 CAPÍTULO II).</w:t>
      </w:r>
    </w:p>
    <w:p w14:paraId="15482C57" w14:textId="77777777" w:rsidR="004A14AA" w:rsidRPr="003C3924" w:rsidRDefault="004A14AA" w:rsidP="004A14AA">
      <w:pPr>
        <w:spacing w:line="256" w:lineRule="auto"/>
        <w:jc w:val="both"/>
        <w:rPr>
          <w:rFonts w:ascii="Arial" w:hAnsi="Arial" w:cs="Arial"/>
          <w:sz w:val="24"/>
          <w:szCs w:val="24"/>
        </w:rPr>
      </w:pPr>
      <w:r w:rsidRPr="003C3924">
        <w:rPr>
          <w:rFonts w:ascii="Arial" w:hAnsi="Arial" w:cs="Arial"/>
          <w:sz w:val="24"/>
          <w:szCs w:val="24"/>
        </w:rPr>
        <w:t>Por lo anterior, el programa de reinducción en la Secretaría Jurídica Distrital, se desarrollará a través de los cronogramas establecidos en el presente Plan y de conformidad con la actualización que deba realizar la Entidad.</w:t>
      </w:r>
    </w:p>
    <w:p w14:paraId="0CD9C659" w14:textId="77777777" w:rsidR="004A14AA" w:rsidRDefault="004A14AA" w:rsidP="004A14AA">
      <w:pPr>
        <w:spacing w:line="256" w:lineRule="auto"/>
        <w:jc w:val="center"/>
        <w:rPr>
          <w:sz w:val="24"/>
          <w:szCs w:val="24"/>
        </w:rPr>
      </w:pPr>
      <w:r>
        <w:rPr>
          <w:noProof/>
          <w:sz w:val="24"/>
          <w:szCs w:val="24"/>
          <w:lang w:eastAsia="es-CO"/>
        </w:rPr>
        <w:lastRenderedPageBreak/>
        <w:drawing>
          <wp:inline distT="114300" distB="114300" distL="114300" distR="114300" wp14:anchorId="6B5FD087" wp14:editId="55CFAB53">
            <wp:extent cx="5172710" cy="2571750"/>
            <wp:effectExtent l="0" t="0" r="8890" b="0"/>
            <wp:docPr id="317"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9"/>
                    <a:srcRect/>
                    <a:stretch>
                      <a:fillRect/>
                    </a:stretch>
                  </pic:blipFill>
                  <pic:spPr>
                    <a:xfrm>
                      <a:off x="0" y="0"/>
                      <a:ext cx="5211837" cy="2591203"/>
                    </a:xfrm>
                    <a:prstGeom prst="rect">
                      <a:avLst/>
                    </a:prstGeom>
                    <a:ln/>
                  </pic:spPr>
                </pic:pic>
              </a:graphicData>
            </a:graphic>
          </wp:inline>
        </w:drawing>
      </w:r>
    </w:p>
    <w:p w14:paraId="199AF56A" w14:textId="77777777" w:rsidR="004A14AA" w:rsidRDefault="004A14AA" w:rsidP="004A14AA">
      <w:pPr>
        <w:rPr>
          <w:b/>
          <w:color w:val="222222"/>
          <w:sz w:val="28"/>
          <w:szCs w:val="28"/>
        </w:rPr>
      </w:pPr>
    </w:p>
    <w:p w14:paraId="68C59602" w14:textId="77777777" w:rsidR="004A14AA" w:rsidRPr="000C0EDB" w:rsidRDefault="004A14AA" w:rsidP="004A14AA">
      <w:pPr>
        <w:pStyle w:val="Ttulo4"/>
        <w:jc w:val="center"/>
      </w:pPr>
      <w:r>
        <w:t>INDUCCIÓN - REINDUCCIÓN SECRETARÍA JURÍDICA DISTRITAL</w:t>
      </w:r>
    </w:p>
    <w:p w14:paraId="7F18B4E5" w14:textId="77777777" w:rsidR="004A14AA" w:rsidRDefault="004A14AA" w:rsidP="004A14AA">
      <w:pPr>
        <w:pStyle w:val="Ttulo4"/>
        <w:jc w:val="center"/>
        <w:rPr>
          <w:sz w:val="32"/>
          <w:szCs w:val="32"/>
        </w:rPr>
      </w:pPr>
      <w:r>
        <w:rPr>
          <w:sz w:val="32"/>
          <w:szCs w:val="32"/>
        </w:rPr>
        <w:t>MÓDULOS</w:t>
      </w:r>
    </w:p>
    <w:p w14:paraId="71E0C427" w14:textId="77777777" w:rsidR="004A14AA" w:rsidRDefault="004A14AA" w:rsidP="004A14AA">
      <w:pPr>
        <w:jc w:val="center"/>
        <w:rPr>
          <w:color w:val="222222"/>
          <w:sz w:val="24"/>
          <w:szCs w:val="24"/>
        </w:rPr>
      </w:pPr>
      <w:r>
        <w:rPr>
          <w:noProof/>
          <w:color w:val="222222"/>
          <w:sz w:val="24"/>
          <w:szCs w:val="24"/>
          <w:lang w:eastAsia="es-CO"/>
        </w:rPr>
        <w:drawing>
          <wp:inline distT="114300" distB="114300" distL="114300" distR="114300" wp14:anchorId="1AEC78BB" wp14:editId="7CE04EC9">
            <wp:extent cx="4277132" cy="2121408"/>
            <wp:effectExtent l="0" t="0" r="0" b="0"/>
            <wp:docPr id="319" name="image290.png"/>
            <wp:cNvGraphicFramePr/>
            <a:graphic xmlns:a="http://schemas.openxmlformats.org/drawingml/2006/main">
              <a:graphicData uri="http://schemas.openxmlformats.org/drawingml/2006/picture">
                <pic:pic xmlns:pic="http://schemas.openxmlformats.org/drawingml/2006/picture">
                  <pic:nvPicPr>
                    <pic:cNvPr id="0" name="image290.png"/>
                    <pic:cNvPicPr preferRelativeResize="0"/>
                  </pic:nvPicPr>
                  <pic:blipFill>
                    <a:blip r:embed="rId10"/>
                    <a:srcRect/>
                    <a:stretch>
                      <a:fillRect/>
                    </a:stretch>
                  </pic:blipFill>
                  <pic:spPr>
                    <a:xfrm>
                      <a:off x="0" y="0"/>
                      <a:ext cx="4290775" cy="2128175"/>
                    </a:xfrm>
                    <a:prstGeom prst="rect">
                      <a:avLst/>
                    </a:prstGeom>
                    <a:ln/>
                  </pic:spPr>
                </pic:pic>
              </a:graphicData>
            </a:graphic>
          </wp:inline>
        </w:drawing>
      </w:r>
    </w:p>
    <w:p w14:paraId="56D1FBE3" w14:textId="77777777" w:rsidR="004A14AA" w:rsidRDefault="004A14AA" w:rsidP="004A14AA">
      <w:pPr>
        <w:jc w:val="both"/>
        <w:rPr>
          <w:b/>
          <w:color w:val="222222"/>
          <w:sz w:val="24"/>
          <w:szCs w:val="24"/>
        </w:rPr>
      </w:pPr>
      <w:r>
        <w:rPr>
          <w:b/>
          <w:color w:val="222222"/>
          <w:sz w:val="24"/>
          <w:szCs w:val="24"/>
        </w:rPr>
        <w:t xml:space="preserve"> </w:t>
      </w:r>
    </w:p>
    <w:p w14:paraId="50B906B6" w14:textId="77777777" w:rsidR="004A14AA" w:rsidRDefault="004A14AA" w:rsidP="004A14AA">
      <w:pPr>
        <w:pStyle w:val="Ttulo4"/>
        <w:jc w:val="center"/>
      </w:pPr>
      <w:r>
        <w:t>PLATAFORMA ESTRATÉGICA</w:t>
      </w:r>
    </w:p>
    <w:p w14:paraId="65434663" w14:textId="77777777" w:rsidR="004A14AA" w:rsidRDefault="004A14AA" w:rsidP="004A14AA">
      <w:pPr>
        <w:jc w:val="center"/>
        <w:rPr>
          <w:color w:val="1155CC"/>
          <w:sz w:val="24"/>
          <w:szCs w:val="24"/>
          <w:u w:val="single"/>
        </w:rPr>
      </w:pPr>
      <w:r>
        <w:fldChar w:fldCharType="begin"/>
      </w:r>
      <w:r>
        <w:instrText xml:space="preserve"> HYPERLINK "https://www.powtoon.com/c/g3kdGbqkCWs/1/m" </w:instrText>
      </w:r>
      <w:r>
        <w:fldChar w:fldCharType="separate"/>
      </w:r>
      <w:r>
        <w:rPr>
          <w:color w:val="1155CC"/>
          <w:sz w:val="24"/>
          <w:szCs w:val="24"/>
          <w:u w:val="single"/>
        </w:rPr>
        <w:t>https://www.powtoon.com/c/g3kdGbqkCWs/1/m</w:t>
      </w:r>
    </w:p>
    <w:p w14:paraId="60F02EBC" w14:textId="77777777" w:rsidR="004A14AA" w:rsidRDefault="004A14AA" w:rsidP="004A14AA">
      <w:pPr>
        <w:jc w:val="center"/>
        <w:rPr>
          <w:color w:val="222222"/>
          <w:sz w:val="24"/>
          <w:szCs w:val="24"/>
        </w:rPr>
      </w:pPr>
      <w:r>
        <w:lastRenderedPageBreak/>
        <w:fldChar w:fldCharType="end"/>
      </w:r>
      <w:r>
        <w:rPr>
          <w:color w:val="222222"/>
          <w:sz w:val="24"/>
          <w:szCs w:val="24"/>
        </w:rPr>
        <w:t xml:space="preserve"> </w:t>
      </w:r>
      <w:r>
        <w:rPr>
          <w:noProof/>
          <w:color w:val="222222"/>
          <w:sz w:val="24"/>
          <w:szCs w:val="24"/>
          <w:lang w:eastAsia="es-CO"/>
        </w:rPr>
        <w:drawing>
          <wp:inline distT="114300" distB="114300" distL="114300" distR="114300" wp14:anchorId="443B5F58" wp14:editId="34C58338">
            <wp:extent cx="4473526" cy="2348865"/>
            <wp:effectExtent l="0" t="0" r="3810" b="0"/>
            <wp:docPr id="32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
                    <a:srcRect/>
                    <a:stretch>
                      <a:fillRect/>
                    </a:stretch>
                  </pic:blipFill>
                  <pic:spPr>
                    <a:xfrm>
                      <a:off x="0" y="0"/>
                      <a:ext cx="4541916" cy="2384774"/>
                    </a:xfrm>
                    <a:prstGeom prst="rect">
                      <a:avLst/>
                    </a:prstGeom>
                    <a:ln/>
                  </pic:spPr>
                </pic:pic>
              </a:graphicData>
            </a:graphic>
          </wp:inline>
        </w:drawing>
      </w:r>
    </w:p>
    <w:p w14:paraId="793DDC47" w14:textId="77777777" w:rsidR="004A14AA" w:rsidRDefault="004A14AA" w:rsidP="004A14AA">
      <w:pPr>
        <w:jc w:val="both"/>
        <w:rPr>
          <w:color w:val="222222"/>
          <w:sz w:val="24"/>
          <w:szCs w:val="24"/>
        </w:rPr>
      </w:pPr>
      <w:r>
        <w:rPr>
          <w:color w:val="222222"/>
          <w:sz w:val="24"/>
          <w:szCs w:val="24"/>
        </w:rPr>
        <w:t xml:space="preserve"> </w:t>
      </w:r>
    </w:p>
    <w:p w14:paraId="553884E8" w14:textId="77777777" w:rsidR="004A14AA" w:rsidRDefault="004A14AA" w:rsidP="004A14AA">
      <w:pPr>
        <w:rPr>
          <w:b/>
          <w:color w:val="222222"/>
          <w:sz w:val="24"/>
          <w:szCs w:val="24"/>
        </w:rPr>
      </w:pPr>
    </w:p>
    <w:p w14:paraId="744F8E85" w14:textId="77777777" w:rsidR="004A14AA" w:rsidRDefault="004A14AA" w:rsidP="004A14AA">
      <w:pPr>
        <w:pStyle w:val="Ttulo4"/>
        <w:jc w:val="center"/>
      </w:pPr>
      <w:r>
        <w:t>DEPENDENCIAS</w:t>
      </w:r>
    </w:p>
    <w:p w14:paraId="2B1B8725" w14:textId="77777777" w:rsidR="004A14AA" w:rsidRDefault="004A14AA" w:rsidP="004A14AA">
      <w:pPr>
        <w:jc w:val="center"/>
        <w:rPr>
          <w:color w:val="1155CC"/>
          <w:sz w:val="24"/>
          <w:szCs w:val="24"/>
          <w:u w:val="single"/>
        </w:rPr>
      </w:pPr>
      <w:r>
        <w:fldChar w:fldCharType="begin"/>
      </w:r>
      <w:r>
        <w:instrText xml:space="preserve"> HYPERLINK "https://youtu.be/GspWidgEs3Q" </w:instrText>
      </w:r>
      <w:r>
        <w:fldChar w:fldCharType="separate"/>
      </w:r>
      <w:r>
        <w:rPr>
          <w:color w:val="1155CC"/>
          <w:sz w:val="24"/>
          <w:szCs w:val="24"/>
          <w:u w:val="single"/>
        </w:rPr>
        <w:t>https://youtu.be/GspWidgEs3Q</w:t>
      </w:r>
    </w:p>
    <w:p w14:paraId="5A1C4F9C" w14:textId="77777777" w:rsidR="004A14AA" w:rsidRPr="00F3263B" w:rsidRDefault="004A14AA" w:rsidP="004A14AA">
      <w:pPr>
        <w:jc w:val="center"/>
        <w:rPr>
          <w:sz w:val="24"/>
          <w:szCs w:val="24"/>
        </w:rPr>
      </w:pPr>
      <w:r>
        <w:fldChar w:fldCharType="end"/>
      </w:r>
      <w:r>
        <w:rPr>
          <w:sz w:val="24"/>
          <w:szCs w:val="24"/>
        </w:rPr>
        <w:t xml:space="preserve"> </w:t>
      </w:r>
      <w:r>
        <w:rPr>
          <w:noProof/>
          <w:sz w:val="24"/>
          <w:szCs w:val="24"/>
          <w:lang w:eastAsia="es-CO"/>
        </w:rPr>
        <w:drawing>
          <wp:inline distT="114300" distB="114300" distL="114300" distR="114300" wp14:anchorId="1847C36D" wp14:editId="1420FC66">
            <wp:extent cx="4321479" cy="2194244"/>
            <wp:effectExtent l="0" t="0" r="3175" b="0"/>
            <wp:docPr id="322"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2"/>
                    <a:srcRect/>
                    <a:stretch>
                      <a:fillRect/>
                    </a:stretch>
                  </pic:blipFill>
                  <pic:spPr>
                    <a:xfrm>
                      <a:off x="0" y="0"/>
                      <a:ext cx="4344531" cy="2205949"/>
                    </a:xfrm>
                    <a:prstGeom prst="rect">
                      <a:avLst/>
                    </a:prstGeom>
                    <a:ln/>
                  </pic:spPr>
                </pic:pic>
              </a:graphicData>
            </a:graphic>
          </wp:inline>
        </w:drawing>
      </w:r>
    </w:p>
    <w:p w14:paraId="0B270438" w14:textId="77777777" w:rsidR="004A14AA" w:rsidRDefault="004A14AA" w:rsidP="004A14AA">
      <w:pPr>
        <w:jc w:val="both"/>
        <w:rPr>
          <w:b/>
          <w:color w:val="222222"/>
          <w:sz w:val="24"/>
          <w:szCs w:val="24"/>
        </w:rPr>
      </w:pPr>
    </w:p>
    <w:p w14:paraId="72D98513" w14:textId="77777777" w:rsidR="004A14AA" w:rsidRDefault="004A14AA" w:rsidP="004A14AA">
      <w:pPr>
        <w:pStyle w:val="Ttulo4"/>
        <w:jc w:val="center"/>
      </w:pPr>
      <w:r>
        <w:t>SITUACIONES ADMINISTRATIVAS</w:t>
      </w:r>
    </w:p>
    <w:p w14:paraId="1DD3149A" w14:textId="77777777" w:rsidR="004A14AA" w:rsidRDefault="004A14AA" w:rsidP="004A14AA">
      <w:pPr>
        <w:jc w:val="center"/>
        <w:rPr>
          <w:color w:val="1155CC"/>
          <w:sz w:val="24"/>
          <w:szCs w:val="24"/>
          <w:u w:val="single"/>
        </w:rPr>
      </w:pPr>
      <w:r>
        <w:fldChar w:fldCharType="begin"/>
      </w:r>
      <w:r>
        <w:instrText xml:space="preserve"> HYPERLINK "https://www.powtoon.com/c/ccbbt07oq5E/1/m" </w:instrText>
      </w:r>
      <w:r>
        <w:fldChar w:fldCharType="separate"/>
      </w:r>
      <w:r>
        <w:rPr>
          <w:color w:val="1155CC"/>
          <w:sz w:val="24"/>
          <w:szCs w:val="24"/>
          <w:u w:val="single"/>
        </w:rPr>
        <w:t>https://www.powtoon.com/c/ccbbt07oq5E/1/m</w:t>
      </w:r>
    </w:p>
    <w:p w14:paraId="45CA2499" w14:textId="77777777" w:rsidR="004A14AA" w:rsidRDefault="004A14AA" w:rsidP="004A14AA">
      <w:pPr>
        <w:jc w:val="center"/>
        <w:rPr>
          <w:color w:val="222222"/>
          <w:sz w:val="24"/>
          <w:szCs w:val="24"/>
        </w:rPr>
      </w:pPr>
      <w:r>
        <w:lastRenderedPageBreak/>
        <w:fldChar w:fldCharType="end"/>
      </w:r>
      <w:r>
        <w:rPr>
          <w:color w:val="222222"/>
          <w:sz w:val="24"/>
          <w:szCs w:val="24"/>
        </w:rPr>
        <w:t xml:space="preserve"> </w:t>
      </w:r>
      <w:r>
        <w:rPr>
          <w:noProof/>
          <w:color w:val="222222"/>
          <w:sz w:val="24"/>
          <w:szCs w:val="24"/>
          <w:lang w:eastAsia="es-CO"/>
        </w:rPr>
        <w:drawing>
          <wp:inline distT="114300" distB="114300" distL="114300" distR="114300" wp14:anchorId="507F99B0" wp14:editId="4A37DD76">
            <wp:extent cx="4445332" cy="2743200"/>
            <wp:effectExtent l="0" t="0" r="0" b="0"/>
            <wp:docPr id="323" name="image224.png"/>
            <wp:cNvGraphicFramePr/>
            <a:graphic xmlns:a="http://schemas.openxmlformats.org/drawingml/2006/main">
              <a:graphicData uri="http://schemas.openxmlformats.org/drawingml/2006/picture">
                <pic:pic xmlns:pic="http://schemas.openxmlformats.org/drawingml/2006/picture">
                  <pic:nvPicPr>
                    <pic:cNvPr id="0" name="image224.png"/>
                    <pic:cNvPicPr preferRelativeResize="0"/>
                  </pic:nvPicPr>
                  <pic:blipFill>
                    <a:blip r:embed="rId13"/>
                    <a:srcRect/>
                    <a:stretch>
                      <a:fillRect/>
                    </a:stretch>
                  </pic:blipFill>
                  <pic:spPr>
                    <a:xfrm>
                      <a:off x="0" y="0"/>
                      <a:ext cx="4474557" cy="2761235"/>
                    </a:xfrm>
                    <a:prstGeom prst="rect">
                      <a:avLst/>
                    </a:prstGeom>
                    <a:ln/>
                  </pic:spPr>
                </pic:pic>
              </a:graphicData>
            </a:graphic>
          </wp:inline>
        </w:drawing>
      </w:r>
    </w:p>
    <w:p w14:paraId="76EAD473" w14:textId="77777777" w:rsidR="004A14AA" w:rsidRDefault="004A14AA" w:rsidP="004A14AA">
      <w:pPr>
        <w:jc w:val="both"/>
        <w:rPr>
          <w:color w:val="222222"/>
          <w:sz w:val="24"/>
          <w:szCs w:val="24"/>
        </w:rPr>
      </w:pPr>
      <w:r>
        <w:rPr>
          <w:color w:val="222222"/>
          <w:sz w:val="24"/>
          <w:szCs w:val="24"/>
        </w:rPr>
        <w:t xml:space="preserve"> </w:t>
      </w:r>
    </w:p>
    <w:p w14:paraId="29E53BEF" w14:textId="77777777" w:rsidR="004A14AA" w:rsidRDefault="004A14AA" w:rsidP="004A14AA">
      <w:pPr>
        <w:jc w:val="both"/>
        <w:rPr>
          <w:color w:val="222222"/>
          <w:sz w:val="24"/>
          <w:szCs w:val="24"/>
        </w:rPr>
      </w:pPr>
    </w:p>
    <w:p w14:paraId="5A3918EA" w14:textId="77777777" w:rsidR="004A14AA" w:rsidRDefault="004A14AA" w:rsidP="004A14AA">
      <w:pPr>
        <w:pStyle w:val="Ttulo4"/>
        <w:jc w:val="center"/>
      </w:pPr>
      <w:r>
        <w:t>PROGRAMA DE BIENESTAR E INCENTIVOS</w:t>
      </w:r>
    </w:p>
    <w:p w14:paraId="5B7DA1B9" w14:textId="77777777" w:rsidR="004A14AA" w:rsidRDefault="004A14AA" w:rsidP="004A14AA">
      <w:pPr>
        <w:jc w:val="center"/>
        <w:rPr>
          <w:color w:val="1155CC"/>
          <w:sz w:val="24"/>
          <w:szCs w:val="24"/>
          <w:u w:val="single"/>
        </w:rPr>
      </w:pPr>
      <w:r>
        <w:rPr>
          <w:color w:val="1155CC"/>
          <w:sz w:val="24"/>
          <w:szCs w:val="24"/>
          <w:u w:val="single"/>
        </w:rPr>
        <w:fldChar w:fldCharType="begin"/>
      </w:r>
      <w:r>
        <w:rPr>
          <w:color w:val="1155CC"/>
          <w:sz w:val="24"/>
          <w:szCs w:val="24"/>
          <w:u w:val="single"/>
        </w:rPr>
        <w:instrText xml:space="preserve"> HYPERLINK "https://www.powtoon.com/c/cX2ynY3dWka/1/m</w:instrText>
      </w:r>
    </w:p>
    <w:p w14:paraId="7DB21271" w14:textId="77777777" w:rsidR="004A14AA" w:rsidRPr="00DC46C8" w:rsidRDefault="004A14AA" w:rsidP="004A14AA">
      <w:pPr>
        <w:jc w:val="center"/>
        <w:rPr>
          <w:rStyle w:val="Hipervnculo"/>
          <w:sz w:val="24"/>
          <w:szCs w:val="24"/>
        </w:rPr>
      </w:pPr>
      <w:r>
        <w:rPr>
          <w:color w:val="1155CC"/>
          <w:sz w:val="24"/>
          <w:szCs w:val="24"/>
          <w:u w:val="single"/>
        </w:rPr>
        <w:instrText xml:space="preserve">" </w:instrText>
      </w:r>
      <w:r>
        <w:rPr>
          <w:color w:val="1155CC"/>
          <w:sz w:val="24"/>
          <w:szCs w:val="24"/>
          <w:u w:val="single"/>
        </w:rPr>
        <w:fldChar w:fldCharType="separate"/>
      </w:r>
      <w:r w:rsidRPr="00DC46C8">
        <w:rPr>
          <w:rStyle w:val="Hipervnculo"/>
          <w:sz w:val="24"/>
          <w:szCs w:val="24"/>
        </w:rPr>
        <w:t>https://www.powtoon.com/c/cX2ynY3dWka/1/m</w:t>
      </w:r>
    </w:p>
    <w:p w14:paraId="337A69E5" w14:textId="77777777" w:rsidR="004A14AA" w:rsidRDefault="004A14AA" w:rsidP="004A14AA">
      <w:pPr>
        <w:rPr>
          <w:noProof/>
        </w:rPr>
      </w:pPr>
      <w:r>
        <w:rPr>
          <w:color w:val="1155CC"/>
          <w:sz w:val="24"/>
          <w:szCs w:val="24"/>
          <w:u w:val="single"/>
        </w:rPr>
        <w:fldChar w:fldCharType="end"/>
      </w:r>
    </w:p>
    <w:p w14:paraId="7A3D3EF2" w14:textId="77777777" w:rsidR="004A14AA" w:rsidRDefault="004A14AA" w:rsidP="004A14AA">
      <w:pPr>
        <w:jc w:val="center"/>
        <w:rPr>
          <w:sz w:val="24"/>
          <w:szCs w:val="24"/>
        </w:rPr>
      </w:pPr>
      <w:r>
        <w:rPr>
          <w:noProof/>
          <w:lang w:eastAsia="es-CO"/>
        </w:rPr>
        <w:drawing>
          <wp:inline distT="0" distB="0" distL="0" distR="0" wp14:anchorId="5C37E09E" wp14:editId="66B0E4B0">
            <wp:extent cx="4884238" cy="2698994"/>
            <wp:effectExtent l="0" t="0" r="0" b="6350"/>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8711"/>
                    <a:stretch/>
                  </pic:blipFill>
                  <pic:spPr bwMode="auto">
                    <a:xfrm>
                      <a:off x="0" y="0"/>
                      <a:ext cx="4902646" cy="2709166"/>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rPr>
        <w:t xml:space="preserve"> </w:t>
      </w:r>
    </w:p>
    <w:p w14:paraId="1AA4B211" w14:textId="77777777" w:rsidR="004A14AA" w:rsidRDefault="004A14AA" w:rsidP="004A14AA">
      <w:pPr>
        <w:pStyle w:val="Ttulo4"/>
        <w:jc w:val="center"/>
      </w:pPr>
      <w:r>
        <w:t>PLAN INSTITUCIONAL DE CAPACITACIÓN</w:t>
      </w:r>
    </w:p>
    <w:p w14:paraId="3B4FFC3C" w14:textId="77777777" w:rsidR="004A14AA" w:rsidRDefault="004A14AA" w:rsidP="004A14AA">
      <w:pPr>
        <w:jc w:val="center"/>
        <w:rPr>
          <w:color w:val="1155CC"/>
          <w:sz w:val="24"/>
          <w:szCs w:val="24"/>
          <w:u w:val="single"/>
        </w:rPr>
      </w:pPr>
      <w:r>
        <w:fldChar w:fldCharType="begin"/>
      </w:r>
      <w:r>
        <w:instrText xml:space="preserve"> HYPERLINK "https://www.powtoon.com/c/bHK3DQHLlVh/1/m" </w:instrText>
      </w:r>
      <w:r>
        <w:fldChar w:fldCharType="separate"/>
      </w:r>
      <w:r>
        <w:rPr>
          <w:color w:val="1155CC"/>
          <w:sz w:val="24"/>
          <w:szCs w:val="24"/>
          <w:u w:val="single"/>
        </w:rPr>
        <w:t>https://www.powtoon.com/c/bHK3DQHLlVh/1/m</w:t>
      </w:r>
    </w:p>
    <w:p w14:paraId="068C5D45" w14:textId="77777777" w:rsidR="004A14AA" w:rsidRDefault="004A14AA" w:rsidP="004A14AA">
      <w:pPr>
        <w:spacing w:line="256" w:lineRule="auto"/>
      </w:pPr>
      <w:r>
        <w:fldChar w:fldCharType="end"/>
      </w:r>
    </w:p>
    <w:p w14:paraId="51E2E0E1" w14:textId="77777777" w:rsidR="004A14AA" w:rsidRDefault="004A14AA" w:rsidP="004A14AA">
      <w:pPr>
        <w:spacing w:line="256" w:lineRule="auto"/>
        <w:jc w:val="center"/>
        <w:rPr>
          <w:sz w:val="24"/>
          <w:szCs w:val="24"/>
        </w:rPr>
      </w:pPr>
      <w:r>
        <w:rPr>
          <w:noProof/>
          <w:sz w:val="24"/>
          <w:szCs w:val="24"/>
          <w:lang w:eastAsia="es-CO"/>
        </w:rPr>
        <w:lastRenderedPageBreak/>
        <w:drawing>
          <wp:inline distT="114300" distB="114300" distL="114300" distR="114300" wp14:anchorId="2B42253B" wp14:editId="239B147D">
            <wp:extent cx="4719922" cy="2830882"/>
            <wp:effectExtent l="0" t="0" r="5080" b="7620"/>
            <wp:docPr id="325"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15"/>
                    <a:srcRect/>
                    <a:stretch>
                      <a:fillRect/>
                    </a:stretch>
                  </pic:blipFill>
                  <pic:spPr>
                    <a:xfrm>
                      <a:off x="0" y="0"/>
                      <a:ext cx="4803847" cy="2881218"/>
                    </a:xfrm>
                    <a:prstGeom prst="rect">
                      <a:avLst/>
                    </a:prstGeom>
                    <a:ln/>
                  </pic:spPr>
                </pic:pic>
              </a:graphicData>
            </a:graphic>
          </wp:inline>
        </w:drawing>
      </w:r>
    </w:p>
    <w:p w14:paraId="07D9F627" w14:textId="77777777" w:rsidR="004A14AA" w:rsidRPr="00F3263B" w:rsidRDefault="004A14AA" w:rsidP="004A14AA">
      <w:pPr>
        <w:spacing w:line="256" w:lineRule="auto"/>
        <w:jc w:val="center"/>
        <w:rPr>
          <w:sz w:val="24"/>
          <w:szCs w:val="24"/>
        </w:rPr>
      </w:pPr>
    </w:p>
    <w:p w14:paraId="4FC4E48C" w14:textId="77777777" w:rsidR="004A14AA" w:rsidRDefault="004A14AA" w:rsidP="004A14AA">
      <w:pPr>
        <w:pStyle w:val="Ttulo4"/>
        <w:jc w:val="center"/>
      </w:pPr>
      <w:r>
        <w:t>SISTEMA DE GESTIÓN DE SEGURIDAD Y SALUD EN EL TRABAJO</w:t>
      </w:r>
    </w:p>
    <w:p w14:paraId="4F80B968" w14:textId="77777777" w:rsidR="004A14AA" w:rsidRDefault="004A14AA" w:rsidP="004A14AA">
      <w:pPr>
        <w:jc w:val="center"/>
        <w:rPr>
          <w:color w:val="1155CC"/>
          <w:sz w:val="24"/>
          <w:szCs w:val="24"/>
          <w:u w:val="single"/>
        </w:rPr>
      </w:pPr>
      <w:r>
        <w:fldChar w:fldCharType="begin"/>
      </w:r>
      <w:r>
        <w:instrText xml:space="preserve"> HYPERLINK "https://www.youtube.com/watch?v=aRV4u_eDpqM" </w:instrText>
      </w:r>
      <w:r>
        <w:fldChar w:fldCharType="separate"/>
      </w:r>
      <w:r>
        <w:rPr>
          <w:color w:val="1155CC"/>
          <w:sz w:val="24"/>
          <w:szCs w:val="24"/>
          <w:u w:val="single"/>
        </w:rPr>
        <w:t>https://www.youtube.com/watch?v=aRV4u_eDpqM</w:t>
      </w:r>
    </w:p>
    <w:p w14:paraId="1855AFDD" w14:textId="77777777" w:rsidR="004A14AA" w:rsidRPr="00F3263B" w:rsidRDefault="004A14AA" w:rsidP="004A14AA">
      <w:pPr>
        <w:jc w:val="center"/>
        <w:rPr>
          <w:color w:val="222222"/>
          <w:sz w:val="24"/>
          <w:szCs w:val="24"/>
        </w:rPr>
      </w:pPr>
      <w:r>
        <w:fldChar w:fldCharType="end"/>
      </w:r>
      <w:r>
        <w:rPr>
          <w:noProof/>
          <w:color w:val="222222"/>
          <w:sz w:val="24"/>
          <w:szCs w:val="24"/>
          <w:lang w:eastAsia="es-CO"/>
        </w:rPr>
        <w:drawing>
          <wp:inline distT="114300" distB="114300" distL="114300" distR="114300" wp14:anchorId="0F6DC0E7" wp14:editId="008E07F5">
            <wp:extent cx="4893628" cy="2672862"/>
            <wp:effectExtent l="0" t="0" r="2540" b="0"/>
            <wp:docPr id="326" name="image250.png"/>
            <wp:cNvGraphicFramePr/>
            <a:graphic xmlns:a="http://schemas.openxmlformats.org/drawingml/2006/main">
              <a:graphicData uri="http://schemas.openxmlformats.org/drawingml/2006/picture">
                <pic:pic xmlns:pic="http://schemas.openxmlformats.org/drawingml/2006/picture">
                  <pic:nvPicPr>
                    <pic:cNvPr id="0" name="image250.png"/>
                    <pic:cNvPicPr preferRelativeResize="0"/>
                  </pic:nvPicPr>
                  <pic:blipFill>
                    <a:blip r:embed="rId16"/>
                    <a:srcRect/>
                    <a:stretch>
                      <a:fillRect/>
                    </a:stretch>
                  </pic:blipFill>
                  <pic:spPr>
                    <a:xfrm>
                      <a:off x="0" y="0"/>
                      <a:ext cx="4960242" cy="2709246"/>
                    </a:xfrm>
                    <a:prstGeom prst="rect">
                      <a:avLst/>
                    </a:prstGeom>
                    <a:ln/>
                  </pic:spPr>
                </pic:pic>
              </a:graphicData>
            </a:graphic>
          </wp:inline>
        </w:drawing>
      </w:r>
    </w:p>
    <w:p w14:paraId="2A486609" w14:textId="77777777" w:rsidR="004A14AA" w:rsidRPr="00F3263B" w:rsidRDefault="004A14AA" w:rsidP="004A14AA">
      <w:pPr>
        <w:pStyle w:val="Ttulo4"/>
        <w:jc w:val="center"/>
        <w:rPr>
          <w:highlight w:val="white"/>
        </w:rPr>
      </w:pPr>
      <w:r w:rsidRPr="00F3263B">
        <w:rPr>
          <w:highlight w:val="white"/>
        </w:rPr>
        <w:t>EVALUACIÓN</w:t>
      </w:r>
    </w:p>
    <w:p w14:paraId="367F3C50" w14:textId="77777777" w:rsidR="004A14AA" w:rsidRDefault="004A14AA" w:rsidP="004A14AA">
      <w:pPr>
        <w:spacing w:line="256" w:lineRule="auto"/>
        <w:jc w:val="center"/>
        <w:rPr>
          <w:color w:val="1155CC"/>
          <w:sz w:val="24"/>
          <w:szCs w:val="24"/>
          <w:highlight w:val="white"/>
          <w:u w:val="single"/>
        </w:rPr>
      </w:pPr>
      <w:r>
        <w:rPr>
          <w:color w:val="1155CC"/>
          <w:sz w:val="24"/>
          <w:szCs w:val="24"/>
          <w:highlight w:val="white"/>
          <w:u w:val="single"/>
        </w:rPr>
        <w:fldChar w:fldCharType="begin"/>
      </w:r>
      <w:r>
        <w:rPr>
          <w:color w:val="1155CC"/>
          <w:sz w:val="24"/>
          <w:szCs w:val="24"/>
          <w:highlight w:val="white"/>
          <w:u w:val="single"/>
        </w:rPr>
        <w:instrText xml:space="preserve"> HYPERLINK "https://goo.gl/forms/YnH0tK9BV20NIfx22</w:instrText>
      </w:r>
    </w:p>
    <w:p w14:paraId="4A39A91F" w14:textId="77777777" w:rsidR="004A14AA" w:rsidRPr="00DC46C8" w:rsidRDefault="004A14AA" w:rsidP="004A14AA">
      <w:pPr>
        <w:spacing w:line="256" w:lineRule="auto"/>
        <w:jc w:val="center"/>
        <w:rPr>
          <w:rStyle w:val="Hipervnculo"/>
          <w:sz w:val="24"/>
          <w:szCs w:val="24"/>
          <w:highlight w:val="white"/>
        </w:rPr>
      </w:pPr>
      <w:r>
        <w:rPr>
          <w:color w:val="1155CC"/>
          <w:sz w:val="24"/>
          <w:szCs w:val="24"/>
          <w:highlight w:val="white"/>
          <w:u w:val="single"/>
        </w:rPr>
        <w:instrText xml:space="preserve">" </w:instrText>
      </w:r>
      <w:r>
        <w:rPr>
          <w:color w:val="1155CC"/>
          <w:sz w:val="24"/>
          <w:szCs w:val="24"/>
          <w:highlight w:val="white"/>
          <w:u w:val="single"/>
        </w:rPr>
        <w:fldChar w:fldCharType="separate"/>
      </w:r>
      <w:r w:rsidRPr="00DC46C8">
        <w:rPr>
          <w:rStyle w:val="Hipervnculo"/>
          <w:sz w:val="24"/>
          <w:szCs w:val="24"/>
          <w:highlight w:val="white"/>
        </w:rPr>
        <w:t>https://goo.gl/forms/YnH0tK9BV20NIfx22</w:t>
      </w:r>
    </w:p>
    <w:p w14:paraId="2119DEDC" w14:textId="77777777" w:rsidR="004A14AA" w:rsidRDefault="004A14AA" w:rsidP="004A14AA">
      <w:pPr>
        <w:spacing w:line="256" w:lineRule="auto"/>
        <w:jc w:val="center"/>
        <w:rPr>
          <w:color w:val="222222"/>
          <w:sz w:val="24"/>
          <w:szCs w:val="24"/>
          <w:highlight w:val="white"/>
        </w:rPr>
      </w:pPr>
      <w:r>
        <w:rPr>
          <w:color w:val="1155CC"/>
          <w:sz w:val="24"/>
          <w:szCs w:val="24"/>
          <w:highlight w:val="white"/>
          <w:u w:val="single"/>
        </w:rPr>
        <w:lastRenderedPageBreak/>
        <w:fldChar w:fldCharType="end"/>
      </w:r>
      <w:r>
        <w:rPr>
          <w:color w:val="222222"/>
          <w:sz w:val="24"/>
          <w:szCs w:val="24"/>
          <w:highlight w:val="white"/>
        </w:rPr>
        <w:t xml:space="preserve"> </w:t>
      </w:r>
      <w:r>
        <w:rPr>
          <w:noProof/>
          <w:color w:val="222222"/>
          <w:sz w:val="24"/>
          <w:szCs w:val="24"/>
          <w:highlight w:val="white"/>
          <w:lang w:eastAsia="es-CO"/>
        </w:rPr>
        <w:drawing>
          <wp:inline distT="114300" distB="114300" distL="114300" distR="114300" wp14:anchorId="63D3F1A8" wp14:editId="54EAA7F4">
            <wp:extent cx="4797425" cy="2926080"/>
            <wp:effectExtent l="0" t="0" r="3175" b="7620"/>
            <wp:docPr id="327" name="image264.png"/>
            <wp:cNvGraphicFramePr/>
            <a:graphic xmlns:a="http://schemas.openxmlformats.org/drawingml/2006/main">
              <a:graphicData uri="http://schemas.openxmlformats.org/drawingml/2006/picture">
                <pic:pic xmlns:pic="http://schemas.openxmlformats.org/drawingml/2006/picture">
                  <pic:nvPicPr>
                    <pic:cNvPr id="0" name="image264.png"/>
                    <pic:cNvPicPr preferRelativeResize="0"/>
                  </pic:nvPicPr>
                  <pic:blipFill>
                    <a:blip r:embed="rId17"/>
                    <a:srcRect/>
                    <a:stretch>
                      <a:fillRect/>
                    </a:stretch>
                  </pic:blipFill>
                  <pic:spPr>
                    <a:xfrm>
                      <a:off x="0" y="0"/>
                      <a:ext cx="4818450" cy="2938904"/>
                    </a:xfrm>
                    <a:prstGeom prst="rect">
                      <a:avLst/>
                    </a:prstGeom>
                    <a:ln/>
                  </pic:spPr>
                </pic:pic>
              </a:graphicData>
            </a:graphic>
          </wp:inline>
        </w:drawing>
      </w:r>
    </w:p>
    <w:p w14:paraId="7887542B" w14:textId="77777777" w:rsidR="004A14AA" w:rsidRDefault="004A14AA" w:rsidP="004A14AA">
      <w:pPr>
        <w:spacing w:line="256" w:lineRule="auto"/>
        <w:jc w:val="both"/>
        <w:rPr>
          <w:sz w:val="24"/>
          <w:szCs w:val="24"/>
        </w:rPr>
      </w:pPr>
      <w:r w:rsidRPr="00F3263B">
        <w:rPr>
          <w:sz w:val="24"/>
          <w:szCs w:val="24"/>
        </w:rPr>
        <w:t>La entidad también cuenta con una cartilla de Inducción la cual se encuentra en la intranet, por otro lado, se ha motivado a los servidores a realizar la Inducción al Servicio Público ofrecida por el DASCD a través de la plataforma PAO.</w:t>
      </w:r>
    </w:p>
    <w:p w14:paraId="7AB4E2F0" w14:textId="77777777" w:rsidR="004A14AA" w:rsidRDefault="004A14AA" w:rsidP="004A14AA">
      <w:pPr>
        <w:pStyle w:val="Ttulo3"/>
        <w:jc w:val="center"/>
        <w:rPr>
          <w:rFonts w:eastAsia="Open Sans"/>
        </w:rPr>
      </w:pPr>
      <w:r>
        <w:rPr>
          <w:sz w:val="24"/>
          <w:szCs w:val="24"/>
        </w:rPr>
        <w:t xml:space="preserve"> </w:t>
      </w:r>
      <w:bookmarkStart w:id="5" w:name="_Toc8221060"/>
      <w:r w:rsidRPr="00DB021F">
        <w:rPr>
          <w:rFonts w:ascii="Arial" w:eastAsia="Arial" w:hAnsi="Arial" w:cs="Arial"/>
        </w:rPr>
        <w:t>Plan</w:t>
      </w:r>
      <w:r w:rsidRPr="00344EEA">
        <w:rPr>
          <w:rFonts w:ascii="Arial" w:eastAsia="Arial" w:hAnsi="Arial" w:cs="Arial"/>
          <w:lang w:val="es-CO"/>
        </w:rPr>
        <w:t xml:space="preserve"> Institucional</w:t>
      </w:r>
      <w:r w:rsidRPr="00DB021F">
        <w:rPr>
          <w:rFonts w:ascii="Arial" w:eastAsia="Arial" w:hAnsi="Arial" w:cs="Arial"/>
        </w:rPr>
        <w:t xml:space="preserve"> de</w:t>
      </w:r>
      <w:r w:rsidRPr="00344EEA">
        <w:rPr>
          <w:rFonts w:ascii="Arial" w:eastAsia="Arial" w:hAnsi="Arial" w:cs="Arial"/>
          <w:lang w:val="es-CO"/>
        </w:rPr>
        <w:t xml:space="preserve"> Capacitación</w:t>
      </w:r>
      <w:bookmarkEnd w:id="5"/>
      <w:r>
        <w:rPr>
          <w:rFonts w:eastAsia="Open Sans"/>
        </w:rPr>
        <w:t xml:space="preserve"> </w:t>
      </w:r>
    </w:p>
    <w:p w14:paraId="087311FE" w14:textId="77777777" w:rsidR="004A14AA" w:rsidRPr="003C3924" w:rsidRDefault="004A14AA" w:rsidP="004A14AA"/>
    <w:p w14:paraId="4185FA0A" w14:textId="77777777" w:rsidR="004A14AA" w:rsidRDefault="004A14AA" w:rsidP="004A14AA">
      <w:pPr>
        <w:spacing w:line="256" w:lineRule="auto"/>
        <w:jc w:val="both"/>
        <w:rPr>
          <w:sz w:val="24"/>
          <w:szCs w:val="24"/>
        </w:rPr>
      </w:pPr>
      <w:r>
        <w:rPr>
          <w:sz w:val="24"/>
          <w:szCs w:val="24"/>
        </w:rPr>
        <w:t>El Talento Humano es el activo más importante en las entidades públicas, el motor de generación de resultados. La Secretaría Jurídica Distrital comprometida con el desarrollo, la defensa y sostenibilidad de Bogotá D.C. se propone fortalecer las competencias de sus servidores/as para optimizar su desempeño laboral y procurar elevar el nivel de conocimiento y calidad del servicio para sus usuarios y el logro de sus imperativos estratégicos:</w:t>
      </w:r>
    </w:p>
    <w:p w14:paraId="4BD63763" w14:textId="77777777" w:rsidR="004A14AA" w:rsidRDefault="004A14AA" w:rsidP="004A14AA">
      <w:pPr>
        <w:ind w:left="1080" w:hanging="360"/>
        <w:jc w:val="both"/>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Posicionamiento como ente rector en materia jurídica.</w:t>
      </w:r>
    </w:p>
    <w:p w14:paraId="74179E10" w14:textId="77777777" w:rsidR="004A14AA" w:rsidRDefault="004A14AA" w:rsidP="004A14AA">
      <w:pPr>
        <w:ind w:left="1080" w:hanging="360"/>
        <w:jc w:val="both"/>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Optimización de procesos.</w:t>
      </w:r>
    </w:p>
    <w:p w14:paraId="4917C87E" w14:textId="77777777" w:rsidR="004A14AA" w:rsidRDefault="004A14AA" w:rsidP="004A14AA">
      <w:pPr>
        <w:ind w:left="1080" w:hanging="360"/>
        <w:jc w:val="both"/>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 xml:space="preserve">Modernización de sistemas de información. </w:t>
      </w:r>
    </w:p>
    <w:p w14:paraId="30736D34" w14:textId="77777777" w:rsidR="004A14AA" w:rsidRDefault="004A14AA" w:rsidP="004A14AA">
      <w:pPr>
        <w:ind w:left="1080" w:hanging="360"/>
        <w:jc w:val="both"/>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Respaldo jurídico que genera confianza.</w:t>
      </w:r>
    </w:p>
    <w:p w14:paraId="57313F27" w14:textId="77777777" w:rsidR="004A14AA" w:rsidRDefault="004A14AA" w:rsidP="004A14AA">
      <w:pPr>
        <w:jc w:val="both"/>
        <w:rPr>
          <w:sz w:val="24"/>
          <w:szCs w:val="24"/>
        </w:rPr>
      </w:pPr>
      <w:r>
        <w:rPr>
          <w:sz w:val="24"/>
          <w:szCs w:val="24"/>
        </w:rPr>
        <w:t xml:space="preserve">El Plan Institucional de Capacitación busca incrementar la capacidad individual y colectiva de los funcionarios públicos, que contribuyan al cumplimiento de la misión institucional, a la mejor prestación de servicios a la comunidad, al eficaz desempeño del cargo y al desarrollo personal integral de los funcionarios. Así mismo, la oferta de capacitación debe propender por fortalecer una ética del servicio público basada en los valores definidos en el Código de Integridad. Todo lo anterior, dando respuesta a los diagnósticos de </w:t>
      </w:r>
      <w:r>
        <w:rPr>
          <w:sz w:val="24"/>
          <w:szCs w:val="24"/>
        </w:rPr>
        <w:lastRenderedPageBreak/>
        <w:t>necesidades de capacitación previamente realizados con la participación activa de los empleados.</w:t>
      </w:r>
    </w:p>
    <w:p w14:paraId="17509E27" w14:textId="77777777" w:rsidR="004A14AA" w:rsidRPr="00962B0C" w:rsidRDefault="004A14AA" w:rsidP="004A14AA">
      <w:pPr>
        <w:spacing w:line="256" w:lineRule="auto"/>
        <w:jc w:val="both"/>
        <w:rPr>
          <w:sz w:val="24"/>
          <w:szCs w:val="24"/>
        </w:rPr>
      </w:pPr>
      <w:r>
        <w:rPr>
          <w:sz w:val="24"/>
          <w:szCs w:val="24"/>
        </w:rPr>
        <w:t>El P.I.C. para el año 2019, inicia con la identificación de necesidades de capacitación para fortalecer las competencias en el/la servidor/a público/a en conocimiento (saber saber), además de fortalecer las habilidades necesarias (saber hacer) y en conocimiento del ser, fortalecer actitudes (saber ser) con enfoque constructivista, teniendo en cuenta los lineamientos del Plan Nacional de Formación y Capacitación para el Desarrollo y Profesionalización del Servidor Público y la Guía Metodológica para la elaboración del PIC,  de la Función Pública.</w:t>
      </w:r>
    </w:p>
    <w:p w14:paraId="0ACFEFA0" w14:textId="77777777" w:rsidR="004A14AA" w:rsidRDefault="004A14AA" w:rsidP="004A14AA">
      <w:pPr>
        <w:spacing w:line="256" w:lineRule="auto"/>
        <w:jc w:val="both"/>
        <w:rPr>
          <w:sz w:val="24"/>
          <w:szCs w:val="24"/>
        </w:rPr>
      </w:pPr>
      <w:r>
        <w:rPr>
          <w:sz w:val="24"/>
          <w:szCs w:val="24"/>
        </w:rPr>
        <w:t>Con el fin de  identificar las necesidades de capacitación para el año 2019, se desarrolló un proceso de diagnóstico de necesidades de aprendizaje, que permitió priorizar las capacitaciones de acuerdo a la preferencia de los/as servidores/as y las necesidades de las dependencias en el desarrollo de sus funciones, en concordancia con los lineamientos estratégicos de la Entidad, el Plan de Desarrollo Nacional y el Plan de Desarrollo de Bogotá D.C., Se atendieron también las directrices del Departamento Administrativo de la Función Pública y del Departamento Administrativo del Servicio Civil Distrital.</w:t>
      </w:r>
    </w:p>
    <w:p w14:paraId="66287C1A" w14:textId="77777777" w:rsidR="004A14AA" w:rsidRDefault="004A14AA" w:rsidP="004A14AA">
      <w:pPr>
        <w:spacing w:line="256" w:lineRule="auto"/>
        <w:jc w:val="both"/>
        <w:rPr>
          <w:sz w:val="24"/>
          <w:szCs w:val="24"/>
        </w:rPr>
      </w:pPr>
      <w:r>
        <w:rPr>
          <w:sz w:val="24"/>
          <w:szCs w:val="24"/>
        </w:rPr>
        <w:t>Para la ejecución del PIC 2019, se optimizarán los recursos físicos, tecnológicos, financieros, y talento humano disponibles; dentro de la ejecución se gestionarán diferentes alianzas externas con el SENA, el Departamento Administrativo del Servicio Civil Distrital - DASCD, la ESAP, y demás instituciones del orden nacional y distrital, aliados internos y el aprovechamiento del conocimiento y la experticia de servidores/as de la Secretaría Jurídica Distrital.</w:t>
      </w:r>
    </w:p>
    <w:p w14:paraId="3A2DED61" w14:textId="77777777" w:rsidR="004A14AA" w:rsidRDefault="004A14AA" w:rsidP="004A14AA">
      <w:pPr>
        <w:spacing w:line="256" w:lineRule="auto"/>
        <w:jc w:val="both"/>
        <w:rPr>
          <w:sz w:val="24"/>
          <w:szCs w:val="24"/>
        </w:rPr>
      </w:pPr>
      <w:r>
        <w:rPr>
          <w:sz w:val="24"/>
          <w:szCs w:val="24"/>
        </w:rPr>
        <w:t>Se tiene prevista la realización de jornadas de inducción y entrenamiento en el puesto de trabajo, para brindarle al servidor/a la información necesaria para desempeñarse en el nuevo cargo.</w:t>
      </w:r>
    </w:p>
    <w:p w14:paraId="0EF8665A" w14:textId="77777777" w:rsidR="004A14AA" w:rsidRDefault="004A14AA" w:rsidP="004A14AA">
      <w:pPr>
        <w:spacing w:line="256" w:lineRule="auto"/>
        <w:jc w:val="both"/>
        <w:rPr>
          <w:sz w:val="24"/>
          <w:szCs w:val="24"/>
        </w:rPr>
      </w:pPr>
      <w:r>
        <w:rPr>
          <w:sz w:val="24"/>
          <w:szCs w:val="24"/>
        </w:rPr>
        <w:t xml:space="preserve">El Plan Institucional de Capacitación para la vigencia 2019 Resolución 007 de 2019 </w:t>
      </w:r>
    </w:p>
    <w:p w14:paraId="6A7B4271" w14:textId="77777777" w:rsidR="004A14AA" w:rsidRDefault="00F66264" w:rsidP="004A14AA">
      <w:pPr>
        <w:spacing w:line="256" w:lineRule="auto"/>
        <w:rPr>
          <w:sz w:val="24"/>
          <w:szCs w:val="24"/>
        </w:rPr>
      </w:pPr>
      <w:hyperlink r:id="rId18" w:history="1">
        <w:r w:rsidR="004A14AA" w:rsidRPr="00DC46C8">
          <w:rPr>
            <w:rStyle w:val="Hipervnculo"/>
          </w:rPr>
          <w:t>https://www.secretariajuridica.gov.co/sites/default/files/planeacion/007-2019%20RESOLUCI%C3%93N%20CORPORATIVA.PDF</w:t>
        </w:r>
      </w:hyperlink>
    </w:p>
    <w:p w14:paraId="15B0C84A" w14:textId="77777777" w:rsidR="004A14AA" w:rsidRDefault="004A14AA" w:rsidP="004A14AA">
      <w:pPr>
        <w:spacing w:line="256" w:lineRule="auto"/>
        <w:jc w:val="both"/>
        <w:rPr>
          <w:sz w:val="24"/>
          <w:szCs w:val="24"/>
        </w:rPr>
      </w:pPr>
      <w:r>
        <w:rPr>
          <w:sz w:val="24"/>
          <w:szCs w:val="24"/>
        </w:rPr>
        <w:t>A la fecha se han realizado las siguientes acciones formativas:</w:t>
      </w:r>
    </w:p>
    <w:p w14:paraId="3A006D30" w14:textId="77777777" w:rsidR="004A14AA" w:rsidRDefault="004A14AA" w:rsidP="004A14AA">
      <w:pPr>
        <w:numPr>
          <w:ilvl w:val="0"/>
          <w:numId w:val="2"/>
        </w:numPr>
        <w:spacing w:line="271" w:lineRule="auto"/>
        <w:jc w:val="both"/>
        <w:rPr>
          <w:sz w:val="24"/>
          <w:szCs w:val="24"/>
        </w:rPr>
      </w:pPr>
      <w:r>
        <w:rPr>
          <w:sz w:val="24"/>
          <w:szCs w:val="24"/>
        </w:rPr>
        <w:t xml:space="preserve"> Taller Fortalecimiento del Ser – 6 horas – Participación de 10 servidores de carrera y libre nombramiento.</w:t>
      </w:r>
    </w:p>
    <w:p w14:paraId="3D69AE05" w14:textId="77777777" w:rsidR="004A14AA" w:rsidRDefault="004A14AA" w:rsidP="004A14AA">
      <w:pPr>
        <w:numPr>
          <w:ilvl w:val="0"/>
          <w:numId w:val="2"/>
        </w:numPr>
        <w:spacing w:line="271" w:lineRule="auto"/>
        <w:jc w:val="both"/>
        <w:rPr>
          <w:sz w:val="24"/>
          <w:szCs w:val="24"/>
        </w:rPr>
      </w:pPr>
      <w:r>
        <w:rPr>
          <w:sz w:val="24"/>
          <w:szCs w:val="24"/>
        </w:rPr>
        <w:t>Taller Defensoría Jurídica – 6 horas - Participación de 10 servidores de carrera y libre nombramiento.</w:t>
      </w:r>
    </w:p>
    <w:p w14:paraId="1A45B8A8" w14:textId="77777777" w:rsidR="004A14AA" w:rsidRDefault="004A14AA" w:rsidP="004A14AA">
      <w:pPr>
        <w:numPr>
          <w:ilvl w:val="0"/>
          <w:numId w:val="2"/>
        </w:numPr>
        <w:spacing w:line="271" w:lineRule="auto"/>
        <w:jc w:val="both"/>
        <w:rPr>
          <w:sz w:val="24"/>
          <w:szCs w:val="24"/>
        </w:rPr>
      </w:pPr>
      <w:r>
        <w:rPr>
          <w:sz w:val="24"/>
          <w:szCs w:val="24"/>
        </w:rPr>
        <w:t>Conferencia Nuevo código Disciplinario - Participación de 130 servidores de carrera, provisionales y de libre nombramiento.</w:t>
      </w:r>
    </w:p>
    <w:p w14:paraId="7FC9B967" w14:textId="77777777" w:rsidR="004A14AA" w:rsidRDefault="004A14AA" w:rsidP="004A14AA">
      <w:pPr>
        <w:numPr>
          <w:ilvl w:val="0"/>
          <w:numId w:val="2"/>
        </w:numPr>
        <w:spacing w:line="271" w:lineRule="auto"/>
        <w:jc w:val="both"/>
        <w:rPr>
          <w:sz w:val="24"/>
          <w:szCs w:val="24"/>
        </w:rPr>
      </w:pPr>
      <w:r>
        <w:rPr>
          <w:sz w:val="24"/>
          <w:szCs w:val="24"/>
        </w:rPr>
        <w:lastRenderedPageBreak/>
        <w:t>Acción de Tutela contra Providencia - Participación de 1 servidores de carrera.</w:t>
      </w:r>
    </w:p>
    <w:p w14:paraId="78DAA358" w14:textId="77777777" w:rsidR="004A14AA" w:rsidRDefault="004A14AA" w:rsidP="004A14AA">
      <w:pPr>
        <w:spacing w:line="256" w:lineRule="auto"/>
        <w:rPr>
          <w:sz w:val="24"/>
          <w:szCs w:val="24"/>
        </w:rPr>
      </w:pPr>
    </w:p>
    <w:p w14:paraId="76B95BC7" w14:textId="77777777" w:rsidR="004A14AA" w:rsidRDefault="004A14AA" w:rsidP="004A14AA">
      <w:pPr>
        <w:pStyle w:val="Ttulo3"/>
        <w:jc w:val="center"/>
        <w:rPr>
          <w:rFonts w:ascii="Arial" w:eastAsia="Arial" w:hAnsi="Arial" w:cs="Arial"/>
        </w:rPr>
      </w:pPr>
      <w:bookmarkStart w:id="6" w:name="_Toc8221061"/>
      <w:r w:rsidRPr="00DB021F">
        <w:rPr>
          <w:rFonts w:ascii="Arial" w:eastAsia="Arial" w:hAnsi="Arial" w:cs="Arial"/>
        </w:rPr>
        <w:t>Plan de</w:t>
      </w:r>
      <w:r w:rsidRPr="00344EEA">
        <w:rPr>
          <w:rFonts w:ascii="Arial" w:eastAsia="Arial" w:hAnsi="Arial" w:cs="Arial"/>
          <w:lang w:val="es-CO"/>
        </w:rPr>
        <w:t xml:space="preserve"> Incentivos Institucionales</w:t>
      </w:r>
      <w:bookmarkEnd w:id="6"/>
    </w:p>
    <w:p w14:paraId="4002E864" w14:textId="77777777" w:rsidR="004A14AA" w:rsidRPr="00CD5F02" w:rsidRDefault="004A14AA" w:rsidP="004A14AA"/>
    <w:p w14:paraId="4A9A0AFC" w14:textId="77777777" w:rsidR="004A14AA" w:rsidRPr="000515DB" w:rsidRDefault="004A14AA" w:rsidP="004A14AA">
      <w:pPr>
        <w:spacing w:after="120"/>
        <w:jc w:val="both"/>
        <w:rPr>
          <w:sz w:val="24"/>
          <w:szCs w:val="24"/>
        </w:rPr>
      </w:pPr>
      <w:r w:rsidRPr="000515DB">
        <w:rPr>
          <w:sz w:val="24"/>
          <w:szCs w:val="24"/>
        </w:rPr>
        <w:t>De acuerdo con lo preceptuado por el artículo 26 del Decreto 1567 de 1998, artículo 2.2.10.8. del Decreto 1083 de 2015, artículo 77 del Decreto 648 de 2017:  los programas de incentivos para los empleados del Estado son componentes tangibles del Sistema de Estímulos y se encuentran enmarcados dentro de los programas de Bienestar Social.</w:t>
      </w:r>
    </w:p>
    <w:p w14:paraId="12A44A67" w14:textId="77777777" w:rsidR="004A14AA" w:rsidRPr="000515DB" w:rsidRDefault="004A14AA" w:rsidP="004A14AA">
      <w:pPr>
        <w:spacing w:after="120"/>
        <w:jc w:val="both"/>
        <w:rPr>
          <w:sz w:val="24"/>
          <w:szCs w:val="24"/>
        </w:rPr>
      </w:pPr>
      <w:r w:rsidRPr="000515DB">
        <w:rPr>
          <w:sz w:val="24"/>
          <w:szCs w:val="24"/>
        </w:rPr>
        <w:t>En cumplimiento de lo establecido en el referido marco legal, la Secretaría Jurídica Distrital elaboró el Plan de Incentivos con el fin de propiciar condiciones favorables al desarrollo de una cultura de trabajo orientada a la calidad y productividad, bajo un esquema de mayor compromiso con los objetivos de la Entidad, otorgando reconocimientos al buen desempeño y la excelencia laboral de sus servidores y de los equipos de trabajo que postulen proyectos innovadores que muestren aportes significativos al servicio que ofrece la Entidad.</w:t>
      </w:r>
    </w:p>
    <w:p w14:paraId="43C717A0" w14:textId="77777777" w:rsidR="004A14AA" w:rsidRDefault="004A14AA" w:rsidP="004A14AA">
      <w:pPr>
        <w:spacing w:after="120"/>
        <w:jc w:val="both"/>
        <w:rPr>
          <w:sz w:val="24"/>
          <w:szCs w:val="24"/>
        </w:rPr>
      </w:pPr>
      <w:r w:rsidRPr="000515DB">
        <w:rPr>
          <w:sz w:val="24"/>
          <w:szCs w:val="24"/>
        </w:rPr>
        <w:t>Para lograr el reconocimiento efectivo del desempeño laboral en niveles de excelencia, la Secretaría utilizará incentivos no pecuniarios, a los cuales tendrán derecho todos los servidores públicos de los distintos niveles jerárquicos.</w:t>
      </w:r>
    </w:p>
    <w:p w14:paraId="47E23688" w14:textId="77777777" w:rsidR="004A14AA" w:rsidRPr="00962B0C" w:rsidRDefault="004A14AA" w:rsidP="004A14AA">
      <w:pPr>
        <w:spacing w:after="120"/>
        <w:jc w:val="both"/>
        <w:rPr>
          <w:sz w:val="24"/>
          <w:szCs w:val="24"/>
        </w:rPr>
      </w:pPr>
      <w:r w:rsidRPr="000515DB">
        <w:rPr>
          <w:sz w:val="24"/>
          <w:szCs w:val="24"/>
        </w:rPr>
        <w:t>Finalidades del Plan de Incentivos:</w:t>
      </w:r>
    </w:p>
    <w:p w14:paraId="4C52DE57" w14:textId="77777777" w:rsidR="004A14AA" w:rsidRPr="00962B0C" w:rsidRDefault="004A14AA" w:rsidP="004A14AA">
      <w:pPr>
        <w:numPr>
          <w:ilvl w:val="0"/>
          <w:numId w:val="2"/>
        </w:numPr>
        <w:spacing w:line="271" w:lineRule="auto"/>
        <w:jc w:val="both"/>
        <w:rPr>
          <w:sz w:val="24"/>
          <w:szCs w:val="24"/>
        </w:rPr>
      </w:pPr>
      <w:r w:rsidRPr="00962B0C">
        <w:rPr>
          <w:sz w:val="24"/>
          <w:szCs w:val="24"/>
        </w:rPr>
        <w:t>Incrementar los niveles</w:t>
      </w:r>
      <w:r w:rsidRPr="000515DB">
        <w:rPr>
          <w:sz w:val="24"/>
          <w:szCs w:val="24"/>
        </w:rPr>
        <w:t xml:space="preserve"> de</w:t>
      </w:r>
      <w:r w:rsidRPr="00962B0C">
        <w:rPr>
          <w:sz w:val="24"/>
          <w:szCs w:val="24"/>
        </w:rPr>
        <w:t xml:space="preserve"> desempeño eficiencia</w:t>
      </w:r>
      <w:r w:rsidRPr="000515DB">
        <w:rPr>
          <w:sz w:val="24"/>
          <w:szCs w:val="24"/>
        </w:rPr>
        <w:t>,</w:t>
      </w:r>
      <w:r w:rsidRPr="00962B0C">
        <w:rPr>
          <w:sz w:val="24"/>
          <w:szCs w:val="24"/>
        </w:rPr>
        <w:t xml:space="preserve"> calidad</w:t>
      </w:r>
      <w:r w:rsidRPr="000515DB">
        <w:rPr>
          <w:sz w:val="24"/>
          <w:szCs w:val="24"/>
        </w:rPr>
        <w:t>,</w:t>
      </w:r>
      <w:r w:rsidRPr="00962B0C">
        <w:rPr>
          <w:sz w:val="24"/>
          <w:szCs w:val="24"/>
        </w:rPr>
        <w:t xml:space="preserve"> satisfacción</w:t>
      </w:r>
      <w:r w:rsidRPr="000515DB">
        <w:rPr>
          <w:sz w:val="24"/>
          <w:szCs w:val="24"/>
        </w:rPr>
        <w:t xml:space="preserve"> y</w:t>
      </w:r>
      <w:r w:rsidRPr="00962B0C">
        <w:rPr>
          <w:sz w:val="24"/>
          <w:szCs w:val="24"/>
        </w:rPr>
        <w:t xml:space="preserve"> bienestar</w:t>
      </w:r>
      <w:r w:rsidRPr="000515DB">
        <w:rPr>
          <w:sz w:val="24"/>
          <w:szCs w:val="24"/>
        </w:rPr>
        <w:t xml:space="preserve"> de</w:t>
      </w:r>
      <w:r w:rsidRPr="00962B0C">
        <w:rPr>
          <w:sz w:val="24"/>
          <w:szCs w:val="24"/>
        </w:rPr>
        <w:t xml:space="preserve"> los empleados públicos</w:t>
      </w:r>
      <w:r w:rsidRPr="000515DB">
        <w:rPr>
          <w:sz w:val="24"/>
          <w:szCs w:val="24"/>
        </w:rPr>
        <w:t>.</w:t>
      </w:r>
    </w:p>
    <w:p w14:paraId="22288EC4" w14:textId="77777777" w:rsidR="004A14AA" w:rsidRPr="00962B0C" w:rsidRDefault="004A14AA" w:rsidP="004A14AA">
      <w:pPr>
        <w:numPr>
          <w:ilvl w:val="0"/>
          <w:numId w:val="2"/>
        </w:numPr>
        <w:spacing w:line="271" w:lineRule="auto"/>
        <w:jc w:val="both"/>
        <w:rPr>
          <w:sz w:val="24"/>
          <w:szCs w:val="24"/>
        </w:rPr>
      </w:pPr>
      <w:r w:rsidRPr="00962B0C">
        <w:rPr>
          <w:sz w:val="24"/>
          <w:szCs w:val="24"/>
        </w:rPr>
        <w:t>Estimular</w:t>
      </w:r>
      <w:r w:rsidRPr="000515DB">
        <w:rPr>
          <w:sz w:val="24"/>
          <w:szCs w:val="24"/>
        </w:rPr>
        <w:t xml:space="preserve"> el</w:t>
      </w:r>
      <w:r w:rsidRPr="00962B0C">
        <w:rPr>
          <w:sz w:val="24"/>
          <w:szCs w:val="24"/>
        </w:rPr>
        <w:t xml:space="preserve"> trabajo en equipo</w:t>
      </w:r>
      <w:r w:rsidRPr="000515DB">
        <w:rPr>
          <w:sz w:val="24"/>
          <w:szCs w:val="24"/>
        </w:rPr>
        <w:t xml:space="preserve"> y</w:t>
      </w:r>
      <w:r w:rsidRPr="00962B0C">
        <w:rPr>
          <w:sz w:val="24"/>
          <w:szCs w:val="24"/>
        </w:rPr>
        <w:t xml:space="preserve"> liderazgo</w:t>
      </w:r>
    </w:p>
    <w:p w14:paraId="08F9C2E8" w14:textId="77777777" w:rsidR="004A14AA" w:rsidRPr="00962B0C" w:rsidRDefault="004A14AA" w:rsidP="004A14AA">
      <w:pPr>
        <w:numPr>
          <w:ilvl w:val="0"/>
          <w:numId w:val="2"/>
        </w:numPr>
        <w:spacing w:line="271" w:lineRule="auto"/>
        <w:jc w:val="both"/>
        <w:rPr>
          <w:sz w:val="24"/>
          <w:szCs w:val="24"/>
        </w:rPr>
      </w:pPr>
      <w:r w:rsidRPr="00962B0C">
        <w:rPr>
          <w:sz w:val="24"/>
          <w:szCs w:val="24"/>
        </w:rPr>
        <w:t>Fortalecer</w:t>
      </w:r>
      <w:r w:rsidRPr="000515DB">
        <w:rPr>
          <w:sz w:val="24"/>
          <w:szCs w:val="24"/>
        </w:rPr>
        <w:t xml:space="preserve"> el</w:t>
      </w:r>
      <w:r w:rsidRPr="00962B0C">
        <w:rPr>
          <w:sz w:val="24"/>
          <w:szCs w:val="24"/>
        </w:rPr>
        <w:t xml:space="preserve"> compromiso</w:t>
      </w:r>
      <w:r w:rsidRPr="00962B0C">
        <w:rPr>
          <w:sz w:val="24"/>
          <w:szCs w:val="24"/>
          <w:lang w:val="es-CL"/>
        </w:rPr>
        <w:t xml:space="preserve"> institucional</w:t>
      </w:r>
    </w:p>
    <w:p w14:paraId="70B6FF9E" w14:textId="77777777" w:rsidR="004A14AA" w:rsidRPr="00962B0C" w:rsidRDefault="004A14AA" w:rsidP="004A14AA">
      <w:pPr>
        <w:numPr>
          <w:ilvl w:val="0"/>
          <w:numId w:val="2"/>
        </w:numPr>
        <w:spacing w:line="271" w:lineRule="auto"/>
        <w:jc w:val="both"/>
        <w:rPr>
          <w:sz w:val="24"/>
          <w:szCs w:val="24"/>
        </w:rPr>
      </w:pPr>
      <w:r w:rsidRPr="00962B0C">
        <w:rPr>
          <w:sz w:val="24"/>
          <w:szCs w:val="24"/>
        </w:rPr>
        <w:t>Incentivar</w:t>
      </w:r>
      <w:r w:rsidRPr="000515DB">
        <w:rPr>
          <w:sz w:val="24"/>
          <w:szCs w:val="24"/>
        </w:rPr>
        <w:t xml:space="preserve"> la</w:t>
      </w:r>
      <w:r w:rsidRPr="00962B0C">
        <w:rPr>
          <w:sz w:val="24"/>
          <w:szCs w:val="24"/>
        </w:rPr>
        <w:t xml:space="preserve"> creatividad</w:t>
      </w:r>
      <w:r w:rsidRPr="000515DB">
        <w:rPr>
          <w:sz w:val="24"/>
          <w:szCs w:val="24"/>
        </w:rPr>
        <w:t xml:space="preserve"> e</w:t>
      </w:r>
      <w:r w:rsidRPr="00962B0C">
        <w:rPr>
          <w:sz w:val="24"/>
          <w:szCs w:val="24"/>
        </w:rPr>
        <w:t xml:space="preserve"> innovación</w:t>
      </w:r>
    </w:p>
    <w:p w14:paraId="37793939" w14:textId="77777777" w:rsidR="004A14AA" w:rsidRPr="00BD68C3" w:rsidRDefault="004A14AA" w:rsidP="004A14AA">
      <w:pPr>
        <w:numPr>
          <w:ilvl w:val="0"/>
          <w:numId w:val="2"/>
        </w:numPr>
        <w:spacing w:line="271" w:lineRule="auto"/>
        <w:jc w:val="both"/>
        <w:rPr>
          <w:sz w:val="24"/>
          <w:szCs w:val="24"/>
        </w:rPr>
      </w:pPr>
      <w:r w:rsidRPr="00962B0C">
        <w:rPr>
          <w:sz w:val="24"/>
          <w:szCs w:val="24"/>
        </w:rPr>
        <w:t>Incentivar</w:t>
      </w:r>
      <w:r w:rsidRPr="000515DB">
        <w:rPr>
          <w:sz w:val="24"/>
          <w:szCs w:val="24"/>
        </w:rPr>
        <w:t xml:space="preserve"> la</w:t>
      </w:r>
      <w:r w:rsidRPr="00962B0C">
        <w:rPr>
          <w:sz w:val="24"/>
          <w:szCs w:val="24"/>
        </w:rPr>
        <w:t xml:space="preserve"> participación</w:t>
      </w:r>
      <w:r w:rsidRPr="000515DB">
        <w:rPr>
          <w:sz w:val="24"/>
          <w:szCs w:val="24"/>
        </w:rPr>
        <w:t xml:space="preserve"> de la</w:t>
      </w:r>
      <w:r w:rsidRPr="00962B0C">
        <w:rPr>
          <w:sz w:val="24"/>
          <w:szCs w:val="24"/>
        </w:rPr>
        <w:t xml:space="preserve"> entidad en</w:t>
      </w:r>
      <w:r w:rsidRPr="000515DB">
        <w:rPr>
          <w:sz w:val="24"/>
          <w:szCs w:val="24"/>
        </w:rPr>
        <w:t xml:space="preserve"> la Gala de</w:t>
      </w:r>
      <w:r w:rsidRPr="00962B0C">
        <w:rPr>
          <w:sz w:val="24"/>
          <w:szCs w:val="24"/>
        </w:rPr>
        <w:t xml:space="preserve"> Innovación organizada por</w:t>
      </w:r>
      <w:r w:rsidRPr="000515DB">
        <w:rPr>
          <w:sz w:val="24"/>
          <w:szCs w:val="24"/>
        </w:rPr>
        <w:t xml:space="preserve"> el</w:t>
      </w:r>
      <w:r w:rsidRPr="00962B0C">
        <w:rPr>
          <w:sz w:val="24"/>
          <w:szCs w:val="24"/>
        </w:rPr>
        <w:t xml:space="preserve"> Departamento</w:t>
      </w:r>
      <w:r w:rsidRPr="000515DB">
        <w:rPr>
          <w:sz w:val="24"/>
          <w:szCs w:val="24"/>
        </w:rPr>
        <w:t xml:space="preserve"> del</w:t>
      </w:r>
      <w:r w:rsidRPr="00962B0C">
        <w:rPr>
          <w:sz w:val="24"/>
          <w:szCs w:val="24"/>
        </w:rPr>
        <w:t xml:space="preserve"> Servicio</w:t>
      </w:r>
      <w:r w:rsidRPr="000515DB">
        <w:rPr>
          <w:sz w:val="24"/>
          <w:szCs w:val="24"/>
        </w:rPr>
        <w:t xml:space="preserve"> Civil</w:t>
      </w:r>
      <w:r w:rsidRPr="00962B0C">
        <w:rPr>
          <w:sz w:val="24"/>
          <w:szCs w:val="24"/>
        </w:rPr>
        <w:t xml:space="preserve"> Distrital</w:t>
      </w:r>
      <w:r w:rsidRPr="000515DB">
        <w:rPr>
          <w:sz w:val="24"/>
          <w:szCs w:val="24"/>
        </w:rPr>
        <w:t>- DASCD</w:t>
      </w:r>
      <w:r>
        <w:rPr>
          <w:sz w:val="24"/>
          <w:szCs w:val="24"/>
        </w:rPr>
        <w:t>.</w:t>
      </w:r>
      <w:bookmarkStart w:id="7" w:name="_7utvs5nwjr9x" w:colFirst="0" w:colLast="0"/>
      <w:bookmarkStart w:id="8" w:name="_s318rlczvk5g" w:colFirst="0" w:colLast="0"/>
      <w:bookmarkEnd w:id="7"/>
      <w:bookmarkEnd w:id="8"/>
    </w:p>
    <w:p w14:paraId="40951E0B" w14:textId="77777777" w:rsidR="004A14AA" w:rsidRDefault="004A14AA" w:rsidP="004A14AA">
      <w:pPr>
        <w:pStyle w:val="Ttulo3"/>
        <w:jc w:val="center"/>
        <w:rPr>
          <w:rFonts w:ascii="Arial" w:eastAsia="Arial" w:hAnsi="Arial" w:cs="Arial"/>
          <w:lang w:val="es-CO"/>
        </w:rPr>
      </w:pPr>
      <w:bookmarkStart w:id="9" w:name="_Toc8221062"/>
      <w:r w:rsidRPr="00DB021F">
        <w:rPr>
          <w:rFonts w:ascii="Arial" w:eastAsia="Arial" w:hAnsi="Arial" w:cs="Arial"/>
        </w:rPr>
        <w:t>Plan de</w:t>
      </w:r>
      <w:r w:rsidRPr="00962B0C">
        <w:rPr>
          <w:rFonts w:ascii="Arial" w:eastAsia="Arial" w:hAnsi="Arial" w:cs="Arial"/>
          <w:lang w:val="es-CO"/>
        </w:rPr>
        <w:t xml:space="preserve"> Trabajo Anual en Seguridad</w:t>
      </w:r>
      <w:r w:rsidRPr="00DB021F">
        <w:rPr>
          <w:rFonts w:ascii="Arial" w:eastAsia="Arial" w:hAnsi="Arial" w:cs="Arial"/>
        </w:rPr>
        <w:t xml:space="preserve"> y</w:t>
      </w:r>
      <w:r w:rsidRPr="00962B0C">
        <w:rPr>
          <w:rFonts w:ascii="Arial" w:eastAsia="Arial" w:hAnsi="Arial" w:cs="Arial"/>
          <w:lang w:val="es-CO"/>
        </w:rPr>
        <w:t xml:space="preserve"> Salud en</w:t>
      </w:r>
      <w:r w:rsidRPr="00DB021F">
        <w:rPr>
          <w:rFonts w:ascii="Arial" w:eastAsia="Arial" w:hAnsi="Arial" w:cs="Arial"/>
        </w:rPr>
        <w:t xml:space="preserve"> el</w:t>
      </w:r>
      <w:r w:rsidRPr="00962B0C">
        <w:rPr>
          <w:rFonts w:ascii="Arial" w:eastAsia="Arial" w:hAnsi="Arial" w:cs="Arial"/>
          <w:lang w:val="es-CO"/>
        </w:rPr>
        <w:t xml:space="preserve"> Trabajo</w:t>
      </w:r>
      <w:bookmarkEnd w:id="9"/>
    </w:p>
    <w:p w14:paraId="33AE59C6" w14:textId="77777777" w:rsidR="004A14AA" w:rsidRPr="00962B0C" w:rsidRDefault="004A14AA" w:rsidP="004A14AA">
      <w:pPr>
        <w:rPr>
          <w:lang w:eastAsia="es-CO"/>
        </w:rPr>
      </w:pPr>
    </w:p>
    <w:p w14:paraId="42B6C93C" w14:textId="77777777" w:rsidR="004A14AA" w:rsidRPr="000515DB" w:rsidRDefault="004A14AA" w:rsidP="004A14AA">
      <w:pPr>
        <w:spacing w:after="120"/>
        <w:jc w:val="both"/>
        <w:rPr>
          <w:sz w:val="24"/>
          <w:szCs w:val="24"/>
        </w:rPr>
      </w:pPr>
      <w:r w:rsidRPr="000515DB">
        <w:rPr>
          <w:sz w:val="24"/>
          <w:szCs w:val="24"/>
        </w:rPr>
        <w:t>Conforme a los componentes de la gestión en Seguridad y Salud en el Trabajo establecidos por la normativa vigente, se han adelantado las siguientes actividades:</w:t>
      </w:r>
    </w:p>
    <w:p w14:paraId="7952E77F" w14:textId="77777777" w:rsidR="004A14AA" w:rsidRPr="000515DB" w:rsidRDefault="004A14AA" w:rsidP="004A14AA">
      <w:pPr>
        <w:numPr>
          <w:ilvl w:val="0"/>
          <w:numId w:val="2"/>
        </w:numPr>
        <w:spacing w:line="271" w:lineRule="auto"/>
        <w:jc w:val="both"/>
        <w:rPr>
          <w:sz w:val="24"/>
          <w:szCs w:val="24"/>
        </w:rPr>
      </w:pPr>
      <w:r w:rsidRPr="000515DB">
        <w:rPr>
          <w:sz w:val="24"/>
          <w:szCs w:val="24"/>
        </w:rPr>
        <w:t>Formulación del Plan de Trabajo anual del Sistema de Gestión de Seguridad y Salud en el Trabajo.</w:t>
      </w:r>
    </w:p>
    <w:p w14:paraId="7C87F822" w14:textId="77777777" w:rsidR="004A14AA" w:rsidRPr="000515DB" w:rsidRDefault="004A14AA" w:rsidP="004A14AA">
      <w:pPr>
        <w:numPr>
          <w:ilvl w:val="0"/>
          <w:numId w:val="2"/>
        </w:numPr>
        <w:spacing w:line="271" w:lineRule="auto"/>
        <w:jc w:val="both"/>
        <w:rPr>
          <w:sz w:val="24"/>
          <w:szCs w:val="24"/>
        </w:rPr>
      </w:pPr>
      <w:r w:rsidRPr="000515DB">
        <w:rPr>
          <w:sz w:val="24"/>
          <w:szCs w:val="24"/>
        </w:rPr>
        <w:t>Elaboración Programa de capacitación anual en SST</w:t>
      </w:r>
    </w:p>
    <w:p w14:paraId="07471A14" w14:textId="77777777" w:rsidR="004A14AA" w:rsidRPr="000515DB" w:rsidRDefault="004A14AA" w:rsidP="004A14AA">
      <w:pPr>
        <w:numPr>
          <w:ilvl w:val="0"/>
          <w:numId w:val="2"/>
        </w:numPr>
        <w:spacing w:line="271" w:lineRule="auto"/>
        <w:jc w:val="both"/>
        <w:rPr>
          <w:sz w:val="24"/>
          <w:szCs w:val="24"/>
        </w:rPr>
      </w:pPr>
      <w:r w:rsidRPr="000515DB">
        <w:rPr>
          <w:sz w:val="24"/>
          <w:szCs w:val="24"/>
        </w:rPr>
        <w:lastRenderedPageBreak/>
        <w:t>Reunión mensual Comité Paritario de Seguridad y Salud en el Trabajo.</w:t>
      </w:r>
    </w:p>
    <w:p w14:paraId="4DC03021" w14:textId="77777777" w:rsidR="004A14AA" w:rsidRPr="000515DB" w:rsidRDefault="004A14AA" w:rsidP="004A14AA">
      <w:pPr>
        <w:numPr>
          <w:ilvl w:val="0"/>
          <w:numId w:val="2"/>
        </w:numPr>
        <w:spacing w:line="271" w:lineRule="auto"/>
        <w:jc w:val="both"/>
        <w:rPr>
          <w:sz w:val="24"/>
          <w:szCs w:val="24"/>
        </w:rPr>
      </w:pPr>
      <w:r w:rsidRPr="000515DB">
        <w:rPr>
          <w:sz w:val="24"/>
          <w:szCs w:val="24"/>
        </w:rPr>
        <w:t>Exámenes médicos ocupacionales conforme a los requerimientos de talento humano.</w:t>
      </w:r>
    </w:p>
    <w:p w14:paraId="61034B09" w14:textId="77777777" w:rsidR="004A14AA" w:rsidRPr="000515DB" w:rsidRDefault="004A14AA" w:rsidP="004A14AA">
      <w:pPr>
        <w:numPr>
          <w:ilvl w:val="0"/>
          <w:numId w:val="2"/>
        </w:numPr>
        <w:spacing w:line="271" w:lineRule="auto"/>
        <w:jc w:val="both"/>
        <w:rPr>
          <w:sz w:val="24"/>
          <w:szCs w:val="24"/>
        </w:rPr>
      </w:pPr>
      <w:r w:rsidRPr="000515DB">
        <w:rPr>
          <w:sz w:val="24"/>
          <w:szCs w:val="24"/>
        </w:rPr>
        <w:t>Programación anual actividades de asesoría con la Administradora de Riesgos Laborales.</w:t>
      </w:r>
    </w:p>
    <w:p w14:paraId="56628B6F" w14:textId="77777777" w:rsidR="004A14AA" w:rsidRPr="000515DB" w:rsidRDefault="004A14AA" w:rsidP="004A14AA">
      <w:pPr>
        <w:numPr>
          <w:ilvl w:val="0"/>
          <w:numId w:val="2"/>
        </w:numPr>
        <w:spacing w:line="271" w:lineRule="auto"/>
        <w:jc w:val="both"/>
        <w:rPr>
          <w:sz w:val="24"/>
          <w:szCs w:val="24"/>
        </w:rPr>
      </w:pPr>
      <w:r w:rsidRPr="000515DB">
        <w:rPr>
          <w:sz w:val="24"/>
          <w:szCs w:val="24"/>
        </w:rPr>
        <w:t xml:space="preserve">Evaluación del avance del SG-SST según la Resolución 1111 de 2017 (hoy Resolución 0312 de 2019).                 </w:t>
      </w:r>
      <w:r w:rsidRPr="000515DB">
        <w:rPr>
          <w:sz w:val="24"/>
          <w:szCs w:val="24"/>
        </w:rPr>
        <w:tab/>
      </w:r>
    </w:p>
    <w:p w14:paraId="1D8C0222" w14:textId="77777777" w:rsidR="004A14AA" w:rsidRPr="000515DB" w:rsidRDefault="004A14AA" w:rsidP="004A14AA">
      <w:pPr>
        <w:numPr>
          <w:ilvl w:val="0"/>
          <w:numId w:val="2"/>
        </w:numPr>
        <w:spacing w:line="271" w:lineRule="auto"/>
        <w:jc w:val="both"/>
        <w:rPr>
          <w:sz w:val="24"/>
          <w:szCs w:val="24"/>
        </w:rPr>
      </w:pPr>
      <w:r w:rsidRPr="000515DB">
        <w:rPr>
          <w:sz w:val="24"/>
          <w:szCs w:val="24"/>
        </w:rPr>
        <w:t>Seguimiento a recomendaciones médicas ocupacionales (exámenes 2018) mediante oficios de seguimiento personalizados para aquellos servidores a quienes el médico ocupacional solicitó algún tipo de interconsulta.</w:t>
      </w:r>
    </w:p>
    <w:p w14:paraId="1F3A9FE8" w14:textId="77777777" w:rsidR="004A14AA" w:rsidRPr="000515DB" w:rsidRDefault="004A14AA" w:rsidP="004A14AA">
      <w:pPr>
        <w:numPr>
          <w:ilvl w:val="0"/>
          <w:numId w:val="2"/>
        </w:numPr>
        <w:spacing w:line="271" w:lineRule="auto"/>
        <w:jc w:val="both"/>
        <w:rPr>
          <w:sz w:val="24"/>
          <w:szCs w:val="24"/>
        </w:rPr>
      </w:pPr>
      <w:r w:rsidRPr="000515DB">
        <w:rPr>
          <w:sz w:val="24"/>
          <w:szCs w:val="24"/>
        </w:rPr>
        <w:t>Exámenes médicos ocupacionales conforme a los requerimientos de talento humano.</w:t>
      </w:r>
    </w:p>
    <w:p w14:paraId="27153AAF" w14:textId="77777777" w:rsidR="004A14AA" w:rsidRPr="000515DB" w:rsidRDefault="004A14AA" w:rsidP="004A14AA">
      <w:pPr>
        <w:numPr>
          <w:ilvl w:val="0"/>
          <w:numId w:val="2"/>
        </w:numPr>
        <w:spacing w:line="271" w:lineRule="auto"/>
        <w:jc w:val="both"/>
        <w:rPr>
          <w:sz w:val="24"/>
          <w:szCs w:val="24"/>
        </w:rPr>
      </w:pPr>
      <w:r w:rsidRPr="000515DB">
        <w:rPr>
          <w:sz w:val="24"/>
          <w:szCs w:val="24"/>
        </w:rPr>
        <w:t>Reunión mensual Comité Paritario de Seguridad y Salud en el Trabajo.</w:t>
      </w:r>
    </w:p>
    <w:p w14:paraId="74791646" w14:textId="77777777" w:rsidR="004A14AA" w:rsidRPr="000515DB" w:rsidRDefault="004A14AA" w:rsidP="004A14AA">
      <w:pPr>
        <w:numPr>
          <w:ilvl w:val="0"/>
          <w:numId w:val="2"/>
        </w:numPr>
        <w:spacing w:line="271" w:lineRule="auto"/>
        <w:jc w:val="both"/>
        <w:rPr>
          <w:sz w:val="24"/>
          <w:szCs w:val="24"/>
        </w:rPr>
      </w:pPr>
      <w:r w:rsidRPr="000515DB">
        <w:rPr>
          <w:sz w:val="24"/>
          <w:szCs w:val="24"/>
        </w:rPr>
        <w:t>Actualización Matriz de identificación de peligros-riesgos laborales.</w:t>
      </w:r>
    </w:p>
    <w:p w14:paraId="64587F4D" w14:textId="77777777" w:rsidR="004A14AA" w:rsidRPr="000515DB" w:rsidRDefault="004A14AA" w:rsidP="004A14AA">
      <w:pPr>
        <w:numPr>
          <w:ilvl w:val="0"/>
          <w:numId w:val="2"/>
        </w:numPr>
        <w:spacing w:line="271" w:lineRule="auto"/>
        <w:jc w:val="both"/>
        <w:rPr>
          <w:sz w:val="24"/>
          <w:szCs w:val="24"/>
        </w:rPr>
      </w:pPr>
      <w:r w:rsidRPr="000515DB">
        <w:rPr>
          <w:sz w:val="24"/>
          <w:szCs w:val="24"/>
        </w:rPr>
        <w:t>Emisión y divulgación de la Resolución 117 de 2018 - Manual del SG-SST.</w:t>
      </w:r>
    </w:p>
    <w:p w14:paraId="3218A130" w14:textId="77777777" w:rsidR="004A14AA" w:rsidRPr="000515DB" w:rsidRDefault="004A14AA" w:rsidP="004A14AA">
      <w:pPr>
        <w:numPr>
          <w:ilvl w:val="0"/>
          <w:numId w:val="2"/>
        </w:numPr>
        <w:spacing w:line="271" w:lineRule="auto"/>
        <w:jc w:val="both"/>
        <w:rPr>
          <w:sz w:val="24"/>
          <w:szCs w:val="24"/>
        </w:rPr>
      </w:pPr>
      <w:r w:rsidRPr="000515DB">
        <w:rPr>
          <w:sz w:val="24"/>
          <w:szCs w:val="24"/>
        </w:rPr>
        <w:t>Ajuste de la de Matriz de Elementos de Protección Personal – EPP, conforme con los requerimientos de protección identificados.</w:t>
      </w:r>
    </w:p>
    <w:p w14:paraId="75EC7DB5" w14:textId="77777777" w:rsidR="004A14AA" w:rsidRPr="000515DB" w:rsidRDefault="004A14AA" w:rsidP="004A14AA">
      <w:pPr>
        <w:numPr>
          <w:ilvl w:val="0"/>
          <w:numId w:val="2"/>
        </w:numPr>
        <w:spacing w:line="271" w:lineRule="auto"/>
        <w:jc w:val="both"/>
        <w:rPr>
          <w:sz w:val="24"/>
          <w:szCs w:val="24"/>
        </w:rPr>
      </w:pPr>
      <w:r w:rsidRPr="000515DB">
        <w:rPr>
          <w:sz w:val="24"/>
          <w:szCs w:val="24"/>
        </w:rPr>
        <w:t>Elaboración de estudios previos para la contratación de suministros de Seguridad Industrial y Servicios Médicos Ocupacionales: el día 12 de marzo se entregó al área de contratación los documentos técnicos correspondientes: estudios previos, ficha técnica, matriz de riesgos contractuales y propuesta económica.</w:t>
      </w:r>
    </w:p>
    <w:p w14:paraId="0C9F8FB4" w14:textId="77777777" w:rsidR="004A14AA" w:rsidRPr="000515DB" w:rsidRDefault="004A14AA" w:rsidP="004A14AA">
      <w:pPr>
        <w:numPr>
          <w:ilvl w:val="0"/>
          <w:numId w:val="2"/>
        </w:numPr>
        <w:spacing w:line="271" w:lineRule="auto"/>
        <w:jc w:val="both"/>
        <w:rPr>
          <w:sz w:val="24"/>
          <w:szCs w:val="24"/>
        </w:rPr>
      </w:pPr>
      <w:r w:rsidRPr="000515DB">
        <w:rPr>
          <w:sz w:val="24"/>
          <w:szCs w:val="24"/>
        </w:rPr>
        <w:t>Reuniones Comité Paritario de Seguridad y Salud en el Trabajo y Comité de Convivencia Laboral.</w:t>
      </w:r>
    </w:p>
    <w:p w14:paraId="6058A51C" w14:textId="77777777" w:rsidR="004A14AA" w:rsidRPr="007552E3" w:rsidRDefault="004A14AA" w:rsidP="004A14AA">
      <w:pPr>
        <w:numPr>
          <w:ilvl w:val="0"/>
          <w:numId w:val="2"/>
        </w:numPr>
        <w:spacing w:line="271" w:lineRule="auto"/>
        <w:jc w:val="both"/>
        <w:rPr>
          <w:sz w:val="24"/>
          <w:szCs w:val="24"/>
        </w:rPr>
      </w:pPr>
      <w:r w:rsidRPr="007552E3">
        <w:rPr>
          <w:sz w:val="24"/>
          <w:szCs w:val="24"/>
        </w:rPr>
        <w:t>Gestión de la salud: como parte del Programa de Vigilancia Epidemiológica para desórdenes musculo esqueléticos (DME) se realiza divulgación de información sobre prevención de DME, ergonomía en el puesto de trabajo.</w:t>
      </w:r>
    </w:p>
    <w:p w14:paraId="43C31044" w14:textId="77777777" w:rsidR="004A14AA" w:rsidRPr="000515DB" w:rsidRDefault="004A14AA" w:rsidP="004A14AA">
      <w:pPr>
        <w:numPr>
          <w:ilvl w:val="0"/>
          <w:numId w:val="2"/>
        </w:numPr>
        <w:spacing w:line="271" w:lineRule="auto"/>
        <w:jc w:val="both"/>
        <w:rPr>
          <w:sz w:val="24"/>
          <w:szCs w:val="24"/>
        </w:rPr>
      </w:pPr>
      <w:r w:rsidRPr="000515DB">
        <w:rPr>
          <w:sz w:val="24"/>
          <w:szCs w:val="24"/>
        </w:rPr>
        <w:t>Refuerzo divulgación del Formato de reporte de condiciones de trabajo y salud, con el fin de permitir la participación de todos los servidores en el proceso de identificación de riesgos laborales.</w:t>
      </w:r>
    </w:p>
    <w:p w14:paraId="2D53EC87" w14:textId="77777777" w:rsidR="004A14AA" w:rsidRPr="000515DB" w:rsidRDefault="004A14AA" w:rsidP="004A14AA">
      <w:pPr>
        <w:numPr>
          <w:ilvl w:val="0"/>
          <w:numId w:val="2"/>
        </w:numPr>
        <w:spacing w:line="271" w:lineRule="auto"/>
        <w:jc w:val="both"/>
        <w:rPr>
          <w:sz w:val="24"/>
          <w:szCs w:val="24"/>
        </w:rPr>
      </w:pPr>
      <w:r w:rsidRPr="000515DB">
        <w:rPr>
          <w:sz w:val="24"/>
          <w:szCs w:val="24"/>
        </w:rPr>
        <w:t>Gestión de dos (2) accidentes de trabajo: reporte a ARL Positiva, investigación de los eventos, reporte ante la EPS respectivas y entrega de recomendaciones para la prevención de accidentes.</w:t>
      </w:r>
    </w:p>
    <w:p w14:paraId="07A5B922" w14:textId="77777777" w:rsidR="004A14AA" w:rsidRPr="000515DB" w:rsidRDefault="004A14AA" w:rsidP="004A14AA">
      <w:pPr>
        <w:numPr>
          <w:ilvl w:val="0"/>
          <w:numId w:val="2"/>
        </w:numPr>
        <w:spacing w:line="271" w:lineRule="auto"/>
        <w:jc w:val="both"/>
        <w:rPr>
          <w:sz w:val="24"/>
          <w:szCs w:val="24"/>
        </w:rPr>
      </w:pPr>
      <w:r w:rsidRPr="000515DB">
        <w:rPr>
          <w:sz w:val="24"/>
          <w:szCs w:val="24"/>
        </w:rPr>
        <w:lastRenderedPageBreak/>
        <w:t>Se programan las Inspecciones trimestrales de infraestructura y de extintores.</w:t>
      </w:r>
    </w:p>
    <w:p w14:paraId="7BBC08C4" w14:textId="77777777" w:rsidR="004A14AA" w:rsidRPr="000515DB" w:rsidRDefault="004A14AA" w:rsidP="004A14AA">
      <w:pPr>
        <w:numPr>
          <w:ilvl w:val="0"/>
          <w:numId w:val="2"/>
        </w:numPr>
        <w:spacing w:line="271" w:lineRule="auto"/>
        <w:jc w:val="both"/>
        <w:rPr>
          <w:sz w:val="24"/>
          <w:szCs w:val="24"/>
        </w:rPr>
      </w:pPr>
      <w:r w:rsidRPr="000515DB">
        <w:rPr>
          <w:sz w:val="24"/>
          <w:szCs w:val="24"/>
        </w:rPr>
        <w:t>Se divulga información de Seguridad y Salud en el Trabajo contenida en el Manual del SG-SST.</w:t>
      </w:r>
    </w:p>
    <w:p w14:paraId="77A948FA" w14:textId="77777777" w:rsidR="004A14AA" w:rsidRPr="000515DB" w:rsidRDefault="004A14AA" w:rsidP="004A14AA">
      <w:pPr>
        <w:numPr>
          <w:ilvl w:val="0"/>
          <w:numId w:val="2"/>
        </w:numPr>
        <w:spacing w:line="271" w:lineRule="auto"/>
        <w:jc w:val="both"/>
        <w:rPr>
          <w:sz w:val="24"/>
          <w:szCs w:val="24"/>
        </w:rPr>
      </w:pPr>
      <w:r w:rsidRPr="000515DB">
        <w:rPr>
          <w:sz w:val="24"/>
          <w:szCs w:val="24"/>
        </w:rPr>
        <w:t>Reuniones del Comité Paritario de Seguridad y Salud en el Trabajo y Comité de Convivencia Laboral.</w:t>
      </w:r>
    </w:p>
    <w:p w14:paraId="34618FBD" w14:textId="77777777" w:rsidR="004A14AA" w:rsidRDefault="004A14AA" w:rsidP="004A14AA">
      <w:pPr>
        <w:numPr>
          <w:ilvl w:val="0"/>
          <w:numId w:val="2"/>
        </w:numPr>
        <w:spacing w:line="271" w:lineRule="auto"/>
        <w:jc w:val="both"/>
        <w:rPr>
          <w:sz w:val="24"/>
          <w:szCs w:val="24"/>
        </w:rPr>
      </w:pPr>
      <w:r w:rsidRPr="000515DB">
        <w:rPr>
          <w:sz w:val="24"/>
          <w:szCs w:val="24"/>
        </w:rPr>
        <w:t>Gestión aplicativo SMART: se realiza el cargue de información correspondiente a la actualización de la matriz de identificación de peligros-riesgos laborales y a las actividades del Plan de Trabajo vigencia 2019.</w:t>
      </w:r>
    </w:p>
    <w:p w14:paraId="1DD41550" w14:textId="77777777" w:rsidR="004A14AA" w:rsidRPr="00962B0C" w:rsidRDefault="004A14AA" w:rsidP="004A14AA">
      <w:pPr>
        <w:spacing w:line="271" w:lineRule="auto"/>
        <w:ind w:left="720"/>
        <w:jc w:val="both"/>
        <w:rPr>
          <w:sz w:val="24"/>
          <w:szCs w:val="24"/>
        </w:rPr>
      </w:pPr>
    </w:p>
    <w:p w14:paraId="6C4254C2" w14:textId="77777777" w:rsidR="004A14AA" w:rsidRDefault="004A14AA" w:rsidP="004A14AA">
      <w:pPr>
        <w:pStyle w:val="Ttulo3"/>
        <w:jc w:val="center"/>
        <w:rPr>
          <w:rFonts w:ascii="Arial" w:eastAsia="Arial" w:hAnsi="Arial" w:cs="Arial"/>
        </w:rPr>
      </w:pPr>
      <w:bookmarkStart w:id="10" w:name="_Toc8221063"/>
      <w:r w:rsidRPr="00962B0C">
        <w:rPr>
          <w:rFonts w:ascii="Arial" w:eastAsia="Arial" w:hAnsi="Arial" w:cs="Arial"/>
          <w:lang w:val="es-CO"/>
        </w:rPr>
        <w:t>Programa</w:t>
      </w:r>
      <w:r w:rsidRPr="00DB021F">
        <w:rPr>
          <w:rFonts w:ascii="Arial" w:eastAsia="Arial" w:hAnsi="Arial" w:cs="Arial"/>
        </w:rPr>
        <w:t xml:space="preserve"> de</w:t>
      </w:r>
      <w:r w:rsidRPr="00962B0C">
        <w:rPr>
          <w:rFonts w:ascii="Arial" w:eastAsia="Arial" w:hAnsi="Arial" w:cs="Arial"/>
          <w:lang w:val="es-CO"/>
        </w:rPr>
        <w:t xml:space="preserve"> bienestar</w:t>
      </w:r>
      <w:r w:rsidRPr="00DB021F">
        <w:rPr>
          <w:rFonts w:ascii="Arial" w:eastAsia="Arial" w:hAnsi="Arial" w:cs="Arial"/>
        </w:rPr>
        <w:t>:</w:t>
      </w:r>
      <w:bookmarkEnd w:id="10"/>
    </w:p>
    <w:p w14:paraId="47BA873E" w14:textId="77777777" w:rsidR="004A14AA" w:rsidRPr="00AF3D35" w:rsidRDefault="004A14AA" w:rsidP="004A14AA"/>
    <w:p w14:paraId="59E33D99" w14:textId="77777777" w:rsidR="004A14AA" w:rsidRPr="000515DB" w:rsidRDefault="004A14AA" w:rsidP="004A14AA">
      <w:pPr>
        <w:spacing w:after="120"/>
        <w:jc w:val="both"/>
        <w:rPr>
          <w:sz w:val="24"/>
          <w:szCs w:val="24"/>
        </w:rPr>
      </w:pPr>
      <w:r w:rsidRPr="000515DB">
        <w:rPr>
          <w:sz w:val="24"/>
          <w:szCs w:val="24"/>
        </w:rPr>
        <w:t>El Programa de Bienestar Social de la Secretaría Jurídica de la Alcaldía Mayor de Bogotá, D.C., para la vigencia 2019, se fundamenta en la normatividad legal vigente, los lineamientos del Departamento Administrativo del Servicio Civil Distrital, y de la alta dirección, el Plan Estratégico Institucional y las expectativas de sus empleados, contribuyendo así al cumplimiento de los imperativos institucionales, al fortalecimiento del clima laboral y al fomento de una cultura de innovación de la entidad.</w:t>
      </w:r>
    </w:p>
    <w:p w14:paraId="7DBEFBE2" w14:textId="77777777" w:rsidR="004A14AA" w:rsidRPr="000515DB" w:rsidRDefault="004A14AA" w:rsidP="004A14AA">
      <w:pPr>
        <w:spacing w:after="120"/>
        <w:jc w:val="both"/>
        <w:rPr>
          <w:sz w:val="24"/>
          <w:szCs w:val="24"/>
        </w:rPr>
      </w:pPr>
      <w:r w:rsidRPr="000515DB">
        <w:rPr>
          <w:sz w:val="24"/>
          <w:szCs w:val="24"/>
        </w:rPr>
        <w:t>La Secretaría Jurídica Distrital, considera que el ser humano es el corazón de las instituciones, por tanto, el servidor público debe ser un individuo integral en valores, conocimientos y conductas, lo que le permitirá actuar de manera acertada en los distintos roles que desempeña: laboral, familiar y social, por ello, con éste programa pretende mejorar la calidad de vida de servidores y de sus familias, intensificando el sentido de pertenencia hacia la entidad y generando mayor motivación para el desarrollo de las actividades laborales diarias que conllevan al cumplimiento de metas y objetivos institucionales.</w:t>
      </w:r>
    </w:p>
    <w:p w14:paraId="22D1FD1F" w14:textId="77777777" w:rsidR="004A14AA" w:rsidRPr="00AF3D35" w:rsidRDefault="004A14AA" w:rsidP="004A14AA">
      <w:pPr>
        <w:spacing w:after="120"/>
        <w:jc w:val="both"/>
        <w:rPr>
          <w:sz w:val="24"/>
          <w:szCs w:val="24"/>
        </w:rPr>
      </w:pPr>
      <w:r w:rsidRPr="000515DB">
        <w:rPr>
          <w:sz w:val="24"/>
          <w:szCs w:val="24"/>
        </w:rPr>
        <w:t>Para responder a las necesidades manifestadas de los servidores y al cumplimiento de las disposiciones legales en la materia, se diseñaron, y estructuraron actividades: recreativas, deportivas, socioculturales, de mejoramiento en la calidad de vida laboral, de mejoramiento en la educación, en el bienestar y en la salud, para contar con un talento humano innovador, motivado y feliz, que preste un mejor servicio a los ciudadanos, que se sienta y esté bien</w:t>
      </w:r>
      <w:r w:rsidRPr="00AF3D35">
        <w:rPr>
          <w:sz w:val="24"/>
          <w:szCs w:val="24"/>
        </w:rPr>
        <w:t xml:space="preserve"> </w:t>
      </w:r>
      <w:r w:rsidRPr="000515DB">
        <w:rPr>
          <w:sz w:val="24"/>
          <w:szCs w:val="24"/>
        </w:rPr>
        <w:t>consigo mismo, puesto que si está bien con él mismo, estará bien con los demás y para los demás.</w:t>
      </w:r>
    </w:p>
    <w:p w14:paraId="6CE85704" w14:textId="77777777" w:rsidR="004A14AA" w:rsidRDefault="004A14AA" w:rsidP="004A14AA">
      <w:pPr>
        <w:spacing w:after="120"/>
        <w:jc w:val="both"/>
        <w:rPr>
          <w:sz w:val="24"/>
          <w:szCs w:val="24"/>
        </w:rPr>
      </w:pPr>
    </w:p>
    <w:p w14:paraId="285F1C9B" w14:textId="77777777" w:rsidR="004A14AA" w:rsidRPr="00962B0C" w:rsidRDefault="004A14AA" w:rsidP="004A14AA">
      <w:pPr>
        <w:spacing w:after="120"/>
        <w:jc w:val="both"/>
        <w:rPr>
          <w:sz w:val="24"/>
          <w:szCs w:val="24"/>
        </w:rPr>
      </w:pPr>
    </w:p>
    <w:p w14:paraId="63D92C5D" w14:textId="77777777" w:rsidR="004A14AA" w:rsidRPr="00DB021F" w:rsidRDefault="004A14AA" w:rsidP="004A14AA">
      <w:pPr>
        <w:pStyle w:val="Ttulo3"/>
        <w:jc w:val="center"/>
        <w:rPr>
          <w:rFonts w:ascii="Arial" w:eastAsia="Arial" w:hAnsi="Arial" w:cs="Arial"/>
        </w:rPr>
      </w:pPr>
      <w:bookmarkStart w:id="11" w:name="_qvf2f04d12e6" w:colFirst="0" w:colLast="0"/>
      <w:bookmarkStart w:id="12" w:name="_Toc8221064"/>
      <w:bookmarkEnd w:id="11"/>
      <w:r w:rsidRPr="00962B0C">
        <w:rPr>
          <w:rFonts w:ascii="Arial" w:eastAsia="Arial" w:hAnsi="Arial" w:cs="Arial"/>
          <w:lang w:val="es-CO"/>
        </w:rPr>
        <w:lastRenderedPageBreak/>
        <w:t>Áreas</w:t>
      </w:r>
      <w:r w:rsidRPr="00DB021F">
        <w:rPr>
          <w:rFonts w:ascii="Arial" w:eastAsia="Arial" w:hAnsi="Arial" w:cs="Arial"/>
        </w:rPr>
        <w:t xml:space="preserve"> de</w:t>
      </w:r>
      <w:r w:rsidRPr="00962B0C">
        <w:rPr>
          <w:rFonts w:ascii="Arial" w:eastAsia="Arial" w:hAnsi="Arial" w:cs="Arial"/>
          <w:lang w:val="es-CO"/>
        </w:rPr>
        <w:t xml:space="preserve"> Intervención</w:t>
      </w:r>
      <w:bookmarkEnd w:id="12"/>
    </w:p>
    <w:p w14:paraId="1D87E59F" w14:textId="77777777" w:rsidR="004A14AA" w:rsidRPr="00DC3CFC" w:rsidRDefault="004A14AA" w:rsidP="004A14AA"/>
    <w:p w14:paraId="0180C594" w14:textId="77777777" w:rsidR="004A14AA" w:rsidRPr="000515DB" w:rsidRDefault="004A14AA" w:rsidP="004A14AA">
      <w:pPr>
        <w:spacing w:after="120"/>
        <w:jc w:val="both"/>
        <w:rPr>
          <w:sz w:val="24"/>
          <w:szCs w:val="24"/>
        </w:rPr>
      </w:pPr>
      <w:r w:rsidRPr="000515DB">
        <w:rPr>
          <w:sz w:val="24"/>
          <w:szCs w:val="24"/>
        </w:rPr>
        <w:t>El Plan de Bienestar Social del año 2019 (dirigido a todos los servidores y servidoras de la Entidad), ha sido diseñado de acuerdo al presupuesto asignado para tal fin, a partir del análisis de los resultados de la aplicación de la encuesta de detección de necesidades, las necesidades de la entidad, con él se propone dar una atención integral al servidor, para aumentar los niveles de satisfacción, mejorar su desempeño laboral y por ende su productividad.</w:t>
      </w:r>
    </w:p>
    <w:p w14:paraId="442876D0" w14:textId="77777777" w:rsidR="004A14AA" w:rsidRPr="000515DB" w:rsidRDefault="004A14AA" w:rsidP="004A14AA">
      <w:pPr>
        <w:spacing w:after="120"/>
        <w:jc w:val="both"/>
        <w:rPr>
          <w:sz w:val="24"/>
          <w:szCs w:val="24"/>
        </w:rPr>
      </w:pPr>
      <w:r w:rsidRPr="000515DB">
        <w:rPr>
          <w:sz w:val="24"/>
          <w:szCs w:val="24"/>
        </w:rPr>
        <w:t>Las líneas de acción del Plan de Bienestar e Incentivos 2019 se enfocan en fomentar y estructurar programas de bienestar los cuales atiendan a las necesidades de protección, ocio, identidad y aprendizaje del servidor y sus familias, para mejorar sus niveles de salud, vivienda, recreación, cultura y educación, dentro del:</w:t>
      </w:r>
    </w:p>
    <w:p w14:paraId="5F62DE4E" w14:textId="77777777" w:rsidR="004A14AA" w:rsidRPr="000515DB" w:rsidRDefault="004A14AA" w:rsidP="004A14AA">
      <w:pPr>
        <w:numPr>
          <w:ilvl w:val="0"/>
          <w:numId w:val="2"/>
        </w:numPr>
        <w:spacing w:line="271" w:lineRule="auto"/>
        <w:jc w:val="both"/>
        <w:rPr>
          <w:sz w:val="24"/>
          <w:szCs w:val="24"/>
        </w:rPr>
      </w:pPr>
      <w:r w:rsidRPr="000515DB">
        <w:rPr>
          <w:sz w:val="24"/>
          <w:szCs w:val="24"/>
        </w:rPr>
        <w:t>Ser</w:t>
      </w:r>
    </w:p>
    <w:p w14:paraId="6EF74C58" w14:textId="77777777" w:rsidR="004A14AA" w:rsidRPr="000515DB" w:rsidRDefault="004A14AA" w:rsidP="004A14AA">
      <w:pPr>
        <w:numPr>
          <w:ilvl w:val="0"/>
          <w:numId w:val="2"/>
        </w:numPr>
        <w:spacing w:line="271" w:lineRule="auto"/>
        <w:jc w:val="both"/>
        <w:rPr>
          <w:sz w:val="24"/>
          <w:szCs w:val="24"/>
        </w:rPr>
      </w:pPr>
      <w:r w:rsidRPr="000515DB">
        <w:rPr>
          <w:sz w:val="24"/>
          <w:szCs w:val="24"/>
        </w:rPr>
        <w:t>Hacer</w:t>
      </w:r>
    </w:p>
    <w:p w14:paraId="2038CF65" w14:textId="77777777" w:rsidR="004A14AA" w:rsidRPr="00962B0C" w:rsidRDefault="004A14AA" w:rsidP="004A14AA">
      <w:pPr>
        <w:numPr>
          <w:ilvl w:val="0"/>
          <w:numId w:val="2"/>
        </w:numPr>
        <w:spacing w:line="271" w:lineRule="auto"/>
        <w:jc w:val="both"/>
        <w:rPr>
          <w:sz w:val="24"/>
          <w:szCs w:val="24"/>
        </w:rPr>
      </w:pPr>
      <w:r w:rsidRPr="000515DB">
        <w:rPr>
          <w:sz w:val="24"/>
          <w:szCs w:val="24"/>
        </w:rPr>
        <w:t>Estar</w:t>
      </w:r>
    </w:p>
    <w:p w14:paraId="3E79203F" w14:textId="77777777" w:rsidR="004A14AA" w:rsidRPr="00DB021F" w:rsidRDefault="004A14AA" w:rsidP="004A14AA">
      <w:pPr>
        <w:pStyle w:val="Ttulo3"/>
        <w:jc w:val="center"/>
        <w:rPr>
          <w:rFonts w:ascii="Arial" w:eastAsia="Arial" w:hAnsi="Arial" w:cs="Arial"/>
        </w:rPr>
      </w:pPr>
      <w:bookmarkStart w:id="13" w:name="_pyfwq5nm93gv" w:colFirst="0" w:colLast="0"/>
      <w:bookmarkStart w:id="14" w:name="_Toc8221065"/>
      <w:bookmarkEnd w:id="13"/>
      <w:r w:rsidRPr="00962B0C">
        <w:rPr>
          <w:rFonts w:ascii="Arial" w:eastAsia="Arial" w:hAnsi="Arial" w:cs="Arial"/>
          <w:lang w:val="es-CO"/>
        </w:rPr>
        <w:t>Programas Área</w:t>
      </w:r>
      <w:r w:rsidRPr="00DB021F">
        <w:rPr>
          <w:rFonts w:ascii="Arial" w:eastAsia="Arial" w:hAnsi="Arial" w:cs="Arial"/>
        </w:rPr>
        <w:t xml:space="preserve"> de</w:t>
      </w:r>
      <w:r w:rsidRPr="00962B0C">
        <w:rPr>
          <w:rFonts w:ascii="Arial" w:eastAsia="Arial" w:hAnsi="Arial" w:cs="Arial"/>
          <w:lang w:val="es-CO"/>
        </w:rPr>
        <w:t xml:space="preserve"> protección</w:t>
      </w:r>
      <w:r w:rsidRPr="00DB021F">
        <w:rPr>
          <w:rFonts w:ascii="Arial" w:eastAsia="Arial" w:hAnsi="Arial" w:cs="Arial"/>
        </w:rPr>
        <w:t xml:space="preserve"> y</w:t>
      </w:r>
      <w:r w:rsidRPr="00962B0C">
        <w:rPr>
          <w:rFonts w:ascii="Arial" w:eastAsia="Arial" w:hAnsi="Arial" w:cs="Arial"/>
          <w:lang w:val="es-CO"/>
        </w:rPr>
        <w:t xml:space="preserve"> servicios sociales</w:t>
      </w:r>
      <w:bookmarkEnd w:id="14"/>
    </w:p>
    <w:p w14:paraId="47D6E076" w14:textId="77777777" w:rsidR="004A14AA" w:rsidRPr="00DB021F" w:rsidRDefault="004A14AA" w:rsidP="004A14AA">
      <w:pPr>
        <w:rPr>
          <w:rFonts w:ascii="Arial" w:hAnsi="Arial" w:cs="Arial"/>
        </w:rPr>
      </w:pPr>
    </w:p>
    <w:p w14:paraId="196DE4F6" w14:textId="77777777" w:rsidR="004A14AA" w:rsidRPr="000515DB" w:rsidRDefault="004A14AA" w:rsidP="004A14AA">
      <w:pPr>
        <w:spacing w:after="120" w:line="256" w:lineRule="auto"/>
        <w:jc w:val="both"/>
        <w:rPr>
          <w:sz w:val="24"/>
          <w:szCs w:val="24"/>
        </w:rPr>
      </w:pPr>
      <w:r w:rsidRPr="000515DB">
        <w:rPr>
          <w:sz w:val="24"/>
          <w:szCs w:val="24"/>
        </w:rPr>
        <w:t>Su enfoque está en atender las necesidades de protección, ocio, identidad y aprendizaje de los servidores y sus familias para mejorar sus niveles de salud, vivienda, recreación, cultura y educación.</w:t>
      </w:r>
    </w:p>
    <w:p w14:paraId="27F57FE5" w14:textId="77777777" w:rsidR="004A14AA" w:rsidRPr="000515DB" w:rsidRDefault="004A14AA" w:rsidP="004A14AA">
      <w:pPr>
        <w:spacing w:after="120" w:line="256" w:lineRule="auto"/>
        <w:jc w:val="both"/>
        <w:rPr>
          <w:sz w:val="24"/>
          <w:szCs w:val="24"/>
        </w:rPr>
      </w:pPr>
      <w:r w:rsidRPr="000515DB">
        <w:rPr>
          <w:sz w:val="24"/>
          <w:szCs w:val="24"/>
        </w:rPr>
        <w:t>La seguridad social integral, recreación, cultura y deporte, se gestionará en coordinación con la Caja de Compensación Familiar, las EPS, las entidades del distrito, el Fondo Nacional de Ahorro y las demás instituciones especializadas en seguridad y previsión social.</w:t>
      </w:r>
    </w:p>
    <w:p w14:paraId="10383575" w14:textId="77777777" w:rsidR="004A14AA" w:rsidRPr="000515DB" w:rsidRDefault="004A14AA" w:rsidP="004A14AA">
      <w:pPr>
        <w:spacing w:after="120" w:line="256" w:lineRule="auto"/>
        <w:jc w:val="both"/>
        <w:rPr>
          <w:sz w:val="24"/>
          <w:szCs w:val="24"/>
        </w:rPr>
      </w:pPr>
      <w:r w:rsidRPr="000515DB">
        <w:rPr>
          <w:sz w:val="24"/>
          <w:szCs w:val="24"/>
        </w:rPr>
        <w:t>La Secretaría Jurídica Distrital, con el propósito de atender las necesidades de los servidores en los campos: psicosocial, salud, cultural, educativo, deportivo y recreativo, estimular la sana utilización del tiempo libre de los servidores/as y su núcleo familiar, y que estos cuenten con alternativas que respondan a sus necesidades manifestadas, establece los siguientes programas:</w:t>
      </w:r>
    </w:p>
    <w:p w14:paraId="576784FF" w14:textId="77777777" w:rsidR="004A14AA" w:rsidRPr="000515DB" w:rsidRDefault="004A14AA" w:rsidP="004A14AA">
      <w:pPr>
        <w:numPr>
          <w:ilvl w:val="0"/>
          <w:numId w:val="2"/>
        </w:numPr>
        <w:spacing w:line="271" w:lineRule="auto"/>
        <w:jc w:val="both"/>
        <w:rPr>
          <w:sz w:val="24"/>
          <w:szCs w:val="24"/>
        </w:rPr>
      </w:pPr>
      <w:r w:rsidRPr="000515DB">
        <w:rPr>
          <w:sz w:val="24"/>
          <w:szCs w:val="24"/>
        </w:rPr>
        <w:t xml:space="preserve">Deportivos y recreativos. Con estos programas se pretende fomentar la práctica deportiva, el trabajo en equipo, las relaciones interpersonales, el conjunto de valores y el bienestar físico - psicológico que contribuya al desarrollo personal y laboral tanto de los servidores como de su grupo familiar. </w:t>
      </w:r>
    </w:p>
    <w:p w14:paraId="39660D05" w14:textId="77777777" w:rsidR="004A14AA" w:rsidRPr="000515DB" w:rsidRDefault="004A14AA" w:rsidP="004A14AA">
      <w:pPr>
        <w:spacing w:after="120" w:line="256" w:lineRule="auto"/>
        <w:jc w:val="both"/>
        <w:rPr>
          <w:sz w:val="24"/>
          <w:szCs w:val="24"/>
        </w:rPr>
      </w:pPr>
      <w:r w:rsidRPr="000515DB">
        <w:rPr>
          <w:sz w:val="24"/>
          <w:szCs w:val="24"/>
        </w:rPr>
        <w:t xml:space="preserve">Teniendo en cuenta la preferencia señalada en las encuestas por parte de los servidores, se realizarán entre otras, las siguientes actividades: participación en los torneos deportivos que articule el DASCD, vacaciones recreativas para los hijos de los servidores en edades de </w:t>
      </w:r>
      <w:r w:rsidRPr="000515DB">
        <w:rPr>
          <w:sz w:val="24"/>
          <w:szCs w:val="24"/>
        </w:rPr>
        <w:lastRenderedPageBreak/>
        <w:t>5 a 16 años, caminatas ecológicas, actividades de relajación y disminución del estrés y se gestionarán otras acciones para atender las demás actividades de interés de los servidores.</w:t>
      </w:r>
    </w:p>
    <w:p w14:paraId="1B0E3F40" w14:textId="77777777" w:rsidR="004A14AA" w:rsidRPr="000515DB" w:rsidRDefault="004A14AA" w:rsidP="004A14AA">
      <w:pPr>
        <w:numPr>
          <w:ilvl w:val="0"/>
          <w:numId w:val="2"/>
        </w:numPr>
        <w:spacing w:line="271" w:lineRule="auto"/>
        <w:ind w:left="0"/>
        <w:jc w:val="both"/>
        <w:rPr>
          <w:sz w:val="24"/>
          <w:szCs w:val="24"/>
        </w:rPr>
      </w:pPr>
      <w:r w:rsidRPr="000515DB">
        <w:rPr>
          <w:sz w:val="24"/>
          <w:szCs w:val="24"/>
        </w:rPr>
        <w:t>Artísticos y culturales: Generar acciones o espacios para adquisición de cultura o actividades que impacten la sensibilidad los servidores de manera positiva, lo que conlleva a fortalecer sus atributos como ser humano y a facilitar la convivencia humana e institucional. Estas actividades complementan el conocimiento, el aprendizaje y crecimiento personal, generando espacios a su libertad, momentos de ocio y sensibilización.</w:t>
      </w:r>
    </w:p>
    <w:p w14:paraId="0C9D4A34" w14:textId="77777777" w:rsidR="004A14AA" w:rsidRPr="000515DB" w:rsidRDefault="004A14AA" w:rsidP="004A14AA">
      <w:pPr>
        <w:spacing w:after="120" w:line="256" w:lineRule="auto"/>
        <w:jc w:val="both"/>
        <w:rPr>
          <w:sz w:val="24"/>
          <w:szCs w:val="24"/>
        </w:rPr>
      </w:pPr>
      <w:r w:rsidRPr="000515DB">
        <w:rPr>
          <w:sz w:val="24"/>
          <w:szCs w:val="24"/>
        </w:rPr>
        <w:t>Se propone realizar la entrega de boletas para cine, llevar a cabo la celebración día del conductor, el día de la secretaría, el día de la mujer, el día de la madre, entre otros, implementar la estrategia de tiempos flexibles, tiempos compensados y demás actividades y programas que la entidad pueda implementar.</w:t>
      </w:r>
    </w:p>
    <w:p w14:paraId="0934591A" w14:textId="77777777" w:rsidR="004A14AA" w:rsidRPr="000515DB" w:rsidRDefault="004A14AA" w:rsidP="004A14AA">
      <w:pPr>
        <w:numPr>
          <w:ilvl w:val="0"/>
          <w:numId w:val="2"/>
        </w:numPr>
        <w:spacing w:line="271" w:lineRule="auto"/>
        <w:jc w:val="both"/>
        <w:rPr>
          <w:sz w:val="24"/>
          <w:szCs w:val="24"/>
        </w:rPr>
      </w:pPr>
      <w:r w:rsidRPr="000515DB">
        <w:rPr>
          <w:sz w:val="24"/>
          <w:szCs w:val="24"/>
        </w:rPr>
        <w:t>Promoción y prevención de la salud: Con ello se busca proteger y mantener la salud de los servidores en los puestos de trabajo y en la Entidad en general, proporcionando condiciones seguras e higiénicas.</w:t>
      </w:r>
    </w:p>
    <w:p w14:paraId="384AF45E" w14:textId="77777777" w:rsidR="004A14AA" w:rsidRPr="000515DB" w:rsidRDefault="004A14AA" w:rsidP="004A14AA">
      <w:pPr>
        <w:numPr>
          <w:ilvl w:val="0"/>
          <w:numId w:val="2"/>
        </w:numPr>
        <w:spacing w:line="271" w:lineRule="auto"/>
        <w:jc w:val="both"/>
        <w:rPr>
          <w:sz w:val="24"/>
          <w:szCs w:val="24"/>
        </w:rPr>
      </w:pPr>
      <w:r w:rsidRPr="000515DB">
        <w:rPr>
          <w:sz w:val="24"/>
          <w:szCs w:val="24"/>
        </w:rPr>
        <w:t>Se realizarán campañas de promoción y prevención en salud, durante el año, igualmente se llevarán a cabo campañas de salud y nutrición, para ello se coordinarán acciones con las EPS, las Cajas de Compensación Familiar y la ARL.</w:t>
      </w:r>
    </w:p>
    <w:p w14:paraId="2E8D7D49" w14:textId="77777777" w:rsidR="004A14AA" w:rsidRPr="00DB021F" w:rsidRDefault="004A14AA" w:rsidP="004A14AA">
      <w:pPr>
        <w:numPr>
          <w:ilvl w:val="0"/>
          <w:numId w:val="2"/>
        </w:numPr>
        <w:spacing w:line="271" w:lineRule="auto"/>
        <w:jc w:val="both"/>
        <w:rPr>
          <w:rFonts w:ascii="Arial" w:hAnsi="Arial" w:cs="Arial"/>
        </w:rPr>
      </w:pPr>
      <w:r w:rsidRPr="000515DB">
        <w:rPr>
          <w:sz w:val="24"/>
          <w:szCs w:val="24"/>
        </w:rPr>
        <w:t>Financiación de la educación formal y no formal:  Los programas de educación no formal y de educación formal básica primaria, secundaria y media o de educación superior, estarán dirigidos a los empleados públicos y sus familias, siempre y cuando existan las apropiaciones destinados para el efecto dentro del presupuesto</w:t>
      </w:r>
      <w:r w:rsidRPr="00DB021F">
        <w:rPr>
          <w:rFonts w:ascii="Arial" w:hAnsi="Arial" w:cs="Arial"/>
        </w:rPr>
        <w:t>.</w:t>
      </w:r>
    </w:p>
    <w:p w14:paraId="050C29C6" w14:textId="77777777" w:rsidR="004A14AA" w:rsidRDefault="004A14AA" w:rsidP="004A14AA">
      <w:pPr>
        <w:spacing w:after="120" w:line="256" w:lineRule="auto"/>
        <w:jc w:val="both"/>
        <w:rPr>
          <w:rFonts w:ascii="Arial" w:hAnsi="Arial" w:cs="Arial"/>
        </w:rPr>
      </w:pPr>
      <w:r w:rsidRPr="000515DB">
        <w:rPr>
          <w:sz w:val="24"/>
          <w:szCs w:val="24"/>
        </w:rPr>
        <w:t>El Programa de Bienestar, fue aprobado por el Comité de MIPG y está publicado en la intranet de la entidad en el siguiente link:</w:t>
      </w:r>
      <w:r>
        <w:rPr>
          <w:rFonts w:ascii="Arial" w:hAnsi="Arial" w:cs="Arial"/>
        </w:rPr>
        <w:t xml:space="preserve"> </w:t>
      </w:r>
    </w:p>
    <w:p w14:paraId="3EAB32A6" w14:textId="77777777" w:rsidR="004A14AA" w:rsidRDefault="00F66264" w:rsidP="004A14AA">
      <w:pPr>
        <w:spacing w:after="120" w:line="256" w:lineRule="auto"/>
        <w:jc w:val="center"/>
      </w:pPr>
      <w:hyperlink r:id="rId19">
        <w:r w:rsidR="004A14AA">
          <w:rPr>
            <w:color w:val="1155CC"/>
            <w:u w:val="single"/>
          </w:rPr>
          <w:t>https://secretariajuridica.gov.co/intranet/documentos-talento-humano?page=1</w:t>
        </w:r>
      </w:hyperlink>
    </w:p>
    <w:p w14:paraId="48C2DA1A" w14:textId="77777777" w:rsidR="004A14AA" w:rsidRDefault="004A14AA" w:rsidP="004A14AA">
      <w:pPr>
        <w:spacing w:after="120" w:line="256" w:lineRule="auto"/>
        <w:jc w:val="center"/>
      </w:pPr>
    </w:p>
    <w:p w14:paraId="76360271" w14:textId="77777777" w:rsidR="004A14AA" w:rsidRPr="000515DB" w:rsidRDefault="004A14AA" w:rsidP="004A14AA">
      <w:pPr>
        <w:spacing w:after="120" w:line="256" w:lineRule="auto"/>
        <w:jc w:val="both"/>
        <w:rPr>
          <w:sz w:val="24"/>
          <w:szCs w:val="24"/>
        </w:rPr>
      </w:pPr>
      <w:r w:rsidRPr="000515DB">
        <w:rPr>
          <w:sz w:val="24"/>
          <w:szCs w:val="24"/>
        </w:rPr>
        <w:t>A la fecha se han realizado las siguientes actividades:</w:t>
      </w:r>
    </w:p>
    <w:p w14:paraId="11089194" w14:textId="77777777" w:rsidR="004A14AA" w:rsidRPr="000515DB" w:rsidRDefault="004A14AA" w:rsidP="004A14AA">
      <w:pPr>
        <w:numPr>
          <w:ilvl w:val="0"/>
          <w:numId w:val="2"/>
        </w:numPr>
        <w:spacing w:line="271" w:lineRule="auto"/>
        <w:jc w:val="both"/>
        <w:rPr>
          <w:sz w:val="24"/>
          <w:szCs w:val="24"/>
        </w:rPr>
      </w:pPr>
      <w:r w:rsidRPr="000515DB">
        <w:rPr>
          <w:sz w:val="24"/>
          <w:szCs w:val="24"/>
        </w:rPr>
        <w:t>Conmemoración Día Internacional de la Mujer</w:t>
      </w:r>
    </w:p>
    <w:p w14:paraId="10C59D3B" w14:textId="77777777" w:rsidR="004A14AA" w:rsidRPr="000515DB" w:rsidRDefault="004A14AA" w:rsidP="004A14AA">
      <w:pPr>
        <w:numPr>
          <w:ilvl w:val="0"/>
          <w:numId w:val="2"/>
        </w:numPr>
        <w:spacing w:line="271" w:lineRule="auto"/>
        <w:jc w:val="both"/>
        <w:rPr>
          <w:sz w:val="24"/>
          <w:szCs w:val="24"/>
        </w:rPr>
      </w:pPr>
      <w:r w:rsidRPr="000515DB">
        <w:rPr>
          <w:sz w:val="24"/>
          <w:szCs w:val="24"/>
        </w:rPr>
        <w:t>Aprobación por parte del comité de MIPG de las solicitudes de financiación de la educación formal para los servidores y sus hijos.</w:t>
      </w:r>
    </w:p>
    <w:p w14:paraId="082D9855" w14:textId="77777777" w:rsidR="004A14AA" w:rsidRPr="000515DB" w:rsidRDefault="004A14AA" w:rsidP="004A14AA">
      <w:pPr>
        <w:numPr>
          <w:ilvl w:val="0"/>
          <w:numId w:val="2"/>
        </w:numPr>
        <w:spacing w:line="271" w:lineRule="auto"/>
        <w:jc w:val="both"/>
        <w:rPr>
          <w:sz w:val="24"/>
          <w:szCs w:val="24"/>
        </w:rPr>
      </w:pPr>
      <w:r w:rsidRPr="000515DB">
        <w:rPr>
          <w:sz w:val="24"/>
          <w:szCs w:val="24"/>
        </w:rPr>
        <w:t>Presentación de resultado Evaluación de Clima organizacional al Comité de MIPG.</w:t>
      </w:r>
    </w:p>
    <w:p w14:paraId="5839BBAF" w14:textId="77777777" w:rsidR="004A14AA" w:rsidRPr="000515DB" w:rsidRDefault="004A14AA" w:rsidP="004A14AA">
      <w:pPr>
        <w:numPr>
          <w:ilvl w:val="0"/>
          <w:numId w:val="2"/>
        </w:numPr>
        <w:spacing w:line="271" w:lineRule="auto"/>
        <w:jc w:val="both"/>
        <w:rPr>
          <w:sz w:val="24"/>
          <w:szCs w:val="24"/>
        </w:rPr>
      </w:pPr>
      <w:r w:rsidRPr="000515DB">
        <w:rPr>
          <w:sz w:val="24"/>
          <w:szCs w:val="24"/>
        </w:rPr>
        <w:t>Presentación de Planes de Acción desde la Dirección de gestión Corporativa en el marco de los resultados de la Evaluación de Clima Organizacional.</w:t>
      </w:r>
    </w:p>
    <w:p w14:paraId="39E21B5D" w14:textId="77777777" w:rsidR="004A14AA" w:rsidRDefault="004A14AA" w:rsidP="004A14AA">
      <w:pPr>
        <w:pStyle w:val="Prrafodelista"/>
        <w:spacing w:after="120"/>
        <w:ind w:left="1440"/>
        <w:jc w:val="both"/>
        <w:rPr>
          <w:rFonts w:ascii="Arial" w:hAnsi="Arial" w:cs="Arial"/>
          <w:sz w:val="24"/>
          <w:szCs w:val="24"/>
        </w:rPr>
      </w:pPr>
    </w:p>
    <w:p w14:paraId="3240A31E" w14:textId="77777777" w:rsidR="004A14AA" w:rsidRDefault="004A14AA" w:rsidP="004A14AA">
      <w:pPr>
        <w:pStyle w:val="Prrafodelista"/>
        <w:spacing w:after="120"/>
        <w:ind w:left="1440"/>
        <w:jc w:val="both"/>
        <w:rPr>
          <w:rFonts w:ascii="Arial" w:hAnsi="Arial" w:cs="Arial"/>
          <w:sz w:val="24"/>
          <w:szCs w:val="24"/>
        </w:rPr>
      </w:pPr>
    </w:p>
    <w:p w14:paraId="74BE71B0" w14:textId="77777777" w:rsidR="004A14AA" w:rsidRDefault="004A14AA" w:rsidP="004A14AA">
      <w:pPr>
        <w:pStyle w:val="Prrafodelista"/>
        <w:spacing w:after="120"/>
        <w:ind w:left="1440"/>
        <w:jc w:val="both"/>
        <w:rPr>
          <w:rFonts w:ascii="Arial" w:hAnsi="Arial" w:cs="Arial"/>
          <w:sz w:val="24"/>
          <w:szCs w:val="24"/>
        </w:rPr>
      </w:pPr>
    </w:p>
    <w:p w14:paraId="491C6B31" w14:textId="77777777" w:rsidR="004A14AA" w:rsidRDefault="004A14AA" w:rsidP="004A14AA">
      <w:pPr>
        <w:pStyle w:val="Prrafodelista"/>
        <w:spacing w:after="120"/>
        <w:ind w:left="1440"/>
        <w:jc w:val="both"/>
        <w:rPr>
          <w:rFonts w:ascii="Arial" w:hAnsi="Arial" w:cs="Arial"/>
          <w:sz w:val="24"/>
          <w:szCs w:val="24"/>
        </w:rPr>
      </w:pPr>
    </w:p>
    <w:p w14:paraId="62491330" w14:textId="77777777" w:rsidR="004A14AA" w:rsidRPr="00D84AF2" w:rsidRDefault="004A14AA" w:rsidP="004A14AA">
      <w:pPr>
        <w:pStyle w:val="Prrafodelista"/>
        <w:spacing w:after="120"/>
        <w:ind w:left="1440"/>
        <w:jc w:val="both"/>
        <w:rPr>
          <w:rFonts w:ascii="Arial" w:hAnsi="Arial" w:cs="Arial"/>
          <w:sz w:val="24"/>
          <w:szCs w:val="24"/>
        </w:rPr>
      </w:pPr>
    </w:p>
    <w:p w14:paraId="2871F0DB" w14:textId="77777777" w:rsidR="004A14AA" w:rsidRPr="00BD68C3" w:rsidRDefault="004A14AA" w:rsidP="004A14AA">
      <w:pPr>
        <w:pStyle w:val="Ttulo2"/>
        <w:jc w:val="center"/>
        <w:rPr>
          <w:color w:val="538135" w:themeColor="accent6" w:themeShade="BF"/>
        </w:rPr>
      </w:pPr>
      <w:bookmarkStart w:id="15" w:name="_sp8w34cap4z9" w:colFirst="0" w:colLast="0"/>
      <w:bookmarkStart w:id="16" w:name="_Toc8221066"/>
      <w:bookmarkEnd w:id="15"/>
      <w:r w:rsidRPr="00BF0F10">
        <w:rPr>
          <w:color w:val="538135" w:themeColor="accent6" w:themeShade="BF"/>
        </w:rPr>
        <w:t>2 INTEGRIDAD</w:t>
      </w:r>
      <w:bookmarkEnd w:id="16"/>
      <w:r w:rsidRPr="00BF0F10">
        <w:rPr>
          <w:color w:val="538135" w:themeColor="accent6" w:themeShade="BF"/>
        </w:rPr>
        <w:t xml:space="preserve"> </w:t>
      </w:r>
    </w:p>
    <w:p w14:paraId="3631C1EC" w14:textId="77777777" w:rsidR="004A14AA" w:rsidRDefault="004A14AA" w:rsidP="004A14AA">
      <w:pPr>
        <w:pStyle w:val="Ttulo3"/>
        <w:jc w:val="center"/>
        <w:rPr>
          <w:rFonts w:eastAsia="Open Sans"/>
        </w:rPr>
      </w:pPr>
      <w:bookmarkStart w:id="17" w:name="_Toc8221067"/>
      <w:r w:rsidRPr="00962B0C">
        <w:rPr>
          <w:rFonts w:eastAsia="Open Sans"/>
          <w:lang w:val="es-CO"/>
        </w:rPr>
        <w:t>Código</w:t>
      </w:r>
      <w:r>
        <w:rPr>
          <w:rFonts w:eastAsia="Open Sans"/>
        </w:rPr>
        <w:t xml:space="preserve"> de</w:t>
      </w:r>
      <w:r w:rsidRPr="00962B0C">
        <w:rPr>
          <w:rFonts w:eastAsia="Open Sans"/>
          <w:lang w:val="es-CO"/>
        </w:rPr>
        <w:t xml:space="preserve"> Ética</w:t>
      </w:r>
      <w:r>
        <w:rPr>
          <w:rFonts w:eastAsia="Open Sans"/>
        </w:rPr>
        <w:t>.</w:t>
      </w:r>
      <w:bookmarkEnd w:id="17"/>
    </w:p>
    <w:p w14:paraId="2DE955B3" w14:textId="77777777" w:rsidR="004A14AA" w:rsidRPr="00BD68C3" w:rsidRDefault="004A14AA" w:rsidP="004A14AA">
      <w:pPr>
        <w:rPr>
          <w:lang w:val="en" w:eastAsia="es-CO"/>
        </w:rPr>
      </w:pPr>
    </w:p>
    <w:p w14:paraId="6B897B22" w14:textId="77777777" w:rsidR="004A14AA" w:rsidRPr="000515DB" w:rsidRDefault="004A14AA" w:rsidP="004A14AA">
      <w:pPr>
        <w:pBdr>
          <w:top w:val="nil"/>
          <w:left w:val="nil"/>
          <w:bottom w:val="nil"/>
          <w:right w:val="nil"/>
          <w:between w:val="nil"/>
        </w:pBdr>
        <w:spacing w:after="120" w:line="256" w:lineRule="auto"/>
        <w:jc w:val="both"/>
        <w:rPr>
          <w:sz w:val="24"/>
          <w:szCs w:val="24"/>
        </w:rPr>
      </w:pPr>
      <w:r w:rsidRPr="000515DB">
        <w:rPr>
          <w:sz w:val="24"/>
          <w:szCs w:val="24"/>
        </w:rPr>
        <w:t>Con la expedición del Decreto 118 de 2018, por el cual se adopta el Código de Integridad del Servicio Público, la Dirección de Gestión Corporativa, procedió a formular el Componente No. 6 – Integridad – dentro del Plan Anticorrupción y de Atención al Ciudadano, estableciendo cinco (5) etapas para la construcción del Código de Integridad en la Secretaría Jurídica: alistamiento, armonización, diagnóstico, implementación, seguimiento y evaluación.</w:t>
      </w:r>
    </w:p>
    <w:p w14:paraId="1445AFA8" w14:textId="77777777" w:rsidR="004A14AA" w:rsidRPr="000515DB" w:rsidRDefault="004A14AA" w:rsidP="004A14AA">
      <w:pPr>
        <w:pBdr>
          <w:top w:val="nil"/>
          <w:left w:val="nil"/>
          <w:bottom w:val="nil"/>
          <w:right w:val="nil"/>
          <w:between w:val="nil"/>
        </w:pBdr>
        <w:spacing w:after="120" w:line="256" w:lineRule="auto"/>
        <w:jc w:val="both"/>
        <w:rPr>
          <w:sz w:val="24"/>
          <w:szCs w:val="24"/>
        </w:rPr>
      </w:pPr>
      <w:r w:rsidRPr="000515DB">
        <w:rPr>
          <w:sz w:val="24"/>
          <w:szCs w:val="24"/>
        </w:rPr>
        <w:t>En la fase de alistamiento, se procedió a socializar a través de piezas comunicacionales, lo establecido en tal Decreto, e igualmente, fueron convocados todos los servidores públicos de la Entidad, para que, de manera voluntaria, se postularan como gestores de integridad, de cuyo proceso, se eligieron dos gestores, quienes fueron presentados durante el evento de conmemoración del Día de la Transparencia e Integridad.</w:t>
      </w:r>
    </w:p>
    <w:p w14:paraId="50706D83" w14:textId="77777777" w:rsidR="004A14AA" w:rsidRPr="000515DB" w:rsidRDefault="004A14AA" w:rsidP="004A14AA">
      <w:pPr>
        <w:pBdr>
          <w:top w:val="nil"/>
          <w:left w:val="nil"/>
          <w:bottom w:val="nil"/>
          <w:right w:val="nil"/>
          <w:between w:val="nil"/>
        </w:pBdr>
        <w:spacing w:after="120" w:line="256" w:lineRule="auto"/>
        <w:jc w:val="both"/>
        <w:rPr>
          <w:sz w:val="24"/>
          <w:szCs w:val="24"/>
        </w:rPr>
      </w:pPr>
      <w:r w:rsidRPr="000515DB">
        <w:rPr>
          <w:sz w:val="24"/>
          <w:szCs w:val="24"/>
        </w:rPr>
        <w:t>En 2019, se ha previsto el acompañamiento de un experto que promueva e identifique las buenas y malas prácticas en las acciones cotidianas de los servidores públicos en la Secretaría Jurídica y que, con experiencia y liderazgo, nos oriente de manera positiva, en la construcción del mencionado código, como lo señala la norma y como</w:t>
      </w:r>
      <w:r w:rsidRPr="00145DBC">
        <w:rPr>
          <w:rFonts w:ascii="Arial" w:hAnsi="Arial" w:cs="Arial"/>
          <w:sz w:val="24"/>
          <w:szCs w:val="24"/>
        </w:rPr>
        <w:t xml:space="preserve"> quedó </w:t>
      </w:r>
      <w:r w:rsidRPr="000515DB">
        <w:rPr>
          <w:sz w:val="24"/>
          <w:szCs w:val="24"/>
        </w:rPr>
        <w:t>establecido en la versión 2019, del Plan Anticorrupción y de Atención al Ciudadano.</w:t>
      </w:r>
    </w:p>
    <w:p w14:paraId="04261E40" w14:textId="77777777" w:rsidR="004A14AA" w:rsidRPr="00962B0C" w:rsidRDefault="004A14AA" w:rsidP="004A14AA">
      <w:pPr>
        <w:pBdr>
          <w:top w:val="nil"/>
          <w:left w:val="nil"/>
          <w:bottom w:val="nil"/>
          <w:right w:val="nil"/>
          <w:between w:val="nil"/>
        </w:pBdr>
        <w:spacing w:after="120" w:line="256" w:lineRule="auto"/>
        <w:jc w:val="both"/>
        <w:rPr>
          <w:sz w:val="24"/>
          <w:szCs w:val="24"/>
        </w:rPr>
      </w:pPr>
      <w:r w:rsidRPr="000515DB">
        <w:rPr>
          <w:sz w:val="24"/>
          <w:szCs w:val="24"/>
        </w:rPr>
        <w:t>Actividades que deberán contar con el concurso de todas las dependencias de la Secretaría Jurídica, teniendo en cuenta que la Integridad es transversal a ellas.</w:t>
      </w:r>
      <w:bookmarkStart w:id="18" w:name="_yl77fitvzupq" w:colFirst="0" w:colLast="0"/>
      <w:bookmarkEnd w:id="18"/>
    </w:p>
    <w:p w14:paraId="456320B1" w14:textId="77777777" w:rsidR="004A14AA" w:rsidRDefault="004A14AA" w:rsidP="004A14AA">
      <w:pPr>
        <w:pStyle w:val="Ttulo1"/>
        <w:jc w:val="center"/>
      </w:pPr>
      <w:bookmarkStart w:id="19" w:name="_8epzxk1tnq8g" w:colFirst="0" w:colLast="0"/>
      <w:bookmarkStart w:id="20" w:name="_Toc8221068"/>
      <w:bookmarkEnd w:id="19"/>
      <w:r w:rsidRPr="00962B0C">
        <w:rPr>
          <w:lang w:val="es-CO"/>
        </w:rPr>
        <w:t>Dimensión</w:t>
      </w:r>
      <w:r>
        <w:t xml:space="preserve"> II:</w:t>
      </w:r>
      <w:r w:rsidRPr="00962B0C">
        <w:rPr>
          <w:lang w:val="es-CO"/>
        </w:rPr>
        <w:t xml:space="preserve"> Direccionamiento Estratégico</w:t>
      </w:r>
      <w:r>
        <w:t xml:space="preserve"> y</w:t>
      </w:r>
      <w:r w:rsidRPr="00962B0C">
        <w:rPr>
          <w:lang w:val="es-CO"/>
        </w:rPr>
        <w:t xml:space="preserve"> Planeación</w:t>
      </w:r>
      <w:bookmarkEnd w:id="20"/>
    </w:p>
    <w:p w14:paraId="06E9FCEC" w14:textId="77777777" w:rsidR="004A14AA" w:rsidRDefault="004A14AA" w:rsidP="004A14AA">
      <w:pPr>
        <w:pStyle w:val="Ttulo2"/>
        <w:jc w:val="center"/>
        <w:rPr>
          <w:color w:val="538135" w:themeColor="accent6" w:themeShade="BF"/>
        </w:rPr>
      </w:pPr>
      <w:bookmarkStart w:id="21" w:name="_qvoc27bosh9t" w:colFirst="0" w:colLast="0"/>
      <w:bookmarkStart w:id="22" w:name="_Toc8221069"/>
      <w:bookmarkEnd w:id="21"/>
      <w:r w:rsidRPr="00BF0F10">
        <w:rPr>
          <w:color w:val="538135" w:themeColor="accent6" w:themeShade="BF"/>
        </w:rPr>
        <w:t xml:space="preserve">3 </w:t>
      </w:r>
      <w:r>
        <w:rPr>
          <w:color w:val="538135" w:themeColor="accent6" w:themeShade="BF"/>
        </w:rPr>
        <w:t>PLANEACIÓN</w:t>
      </w:r>
      <w:r w:rsidRPr="00BF0F10">
        <w:rPr>
          <w:color w:val="538135" w:themeColor="accent6" w:themeShade="BF"/>
        </w:rPr>
        <w:t xml:space="preserve"> I</w:t>
      </w:r>
      <w:r>
        <w:rPr>
          <w:color w:val="538135" w:themeColor="accent6" w:themeShade="BF"/>
        </w:rPr>
        <w:t>NSTITUCIONAL</w:t>
      </w:r>
      <w:bookmarkEnd w:id="22"/>
    </w:p>
    <w:p w14:paraId="59989C4F" w14:textId="77777777" w:rsidR="004A14AA" w:rsidRPr="00962B0C" w:rsidRDefault="004A14AA" w:rsidP="004A14AA">
      <w:pPr>
        <w:rPr>
          <w:lang w:val="en" w:eastAsia="es-CO"/>
        </w:rPr>
      </w:pPr>
    </w:p>
    <w:p w14:paraId="4EB173D7" w14:textId="77777777" w:rsidR="004A14AA" w:rsidRPr="00BD68C3" w:rsidRDefault="004A14AA" w:rsidP="004A14AA">
      <w:pPr>
        <w:pStyle w:val="Ttulo3"/>
        <w:rPr>
          <w:sz w:val="24"/>
          <w:szCs w:val="24"/>
        </w:rPr>
      </w:pPr>
      <w:bookmarkStart w:id="23" w:name="_Toc8221070"/>
      <w:r w:rsidRPr="00BD68C3">
        <w:rPr>
          <w:sz w:val="24"/>
          <w:szCs w:val="24"/>
          <w:lang w:val="es-CO"/>
        </w:rPr>
        <w:t>Plataforma Estratégica</w:t>
      </w:r>
      <w:r w:rsidRPr="00BD68C3">
        <w:rPr>
          <w:sz w:val="24"/>
          <w:szCs w:val="24"/>
        </w:rPr>
        <w:t>:</w:t>
      </w:r>
      <w:bookmarkEnd w:id="23"/>
      <w:r w:rsidRPr="00BD68C3">
        <w:rPr>
          <w:sz w:val="24"/>
          <w:szCs w:val="24"/>
        </w:rPr>
        <w:t xml:space="preserve"> </w:t>
      </w:r>
    </w:p>
    <w:p w14:paraId="08B5E397" w14:textId="77777777" w:rsidR="004A14AA" w:rsidRPr="001D7C54" w:rsidRDefault="004A14AA" w:rsidP="004A14AA">
      <w:pPr>
        <w:pStyle w:val="Ttulo3"/>
        <w:jc w:val="both"/>
        <w:rPr>
          <w:sz w:val="24"/>
          <w:szCs w:val="24"/>
        </w:rPr>
      </w:pPr>
      <w:bookmarkStart w:id="24" w:name="_Toc8221071"/>
      <w:r>
        <w:rPr>
          <w:sz w:val="24"/>
          <w:szCs w:val="24"/>
        </w:rPr>
        <w:t>Meta</w:t>
      </w:r>
      <w:r w:rsidRPr="001D7C54">
        <w:rPr>
          <w:sz w:val="24"/>
          <w:szCs w:val="24"/>
        </w:rPr>
        <w:t>:</w:t>
      </w:r>
      <w:r w:rsidRPr="00962B0C">
        <w:rPr>
          <w:sz w:val="24"/>
          <w:szCs w:val="24"/>
          <w:lang w:val="es-CO"/>
        </w:rPr>
        <w:t xml:space="preserve"> </w:t>
      </w:r>
      <w:r w:rsidRPr="00962B0C">
        <w:rPr>
          <w:rFonts w:eastAsia="Open Sans"/>
          <w:sz w:val="24"/>
          <w:szCs w:val="24"/>
          <w:lang w:val="es-CO"/>
        </w:rPr>
        <w:t>Implementar</w:t>
      </w:r>
      <w:r w:rsidRPr="001D7C54">
        <w:rPr>
          <w:rFonts w:eastAsia="Open Sans"/>
          <w:sz w:val="24"/>
          <w:szCs w:val="24"/>
        </w:rPr>
        <w:t xml:space="preserve"> el 60% del</w:t>
      </w:r>
      <w:r w:rsidRPr="00962B0C">
        <w:rPr>
          <w:rFonts w:eastAsia="Open Sans"/>
          <w:sz w:val="24"/>
          <w:szCs w:val="24"/>
          <w:lang w:val="es-CO"/>
        </w:rPr>
        <w:t xml:space="preserve"> Modelo</w:t>
      </w:r>
      <w:r w:rsidRPr="001D7C54">
        <w:rPr>
          <w:rFonts w:eastAsia="Open Sans"/>
          <w:sz w:val="24"/>
          <w:szCs w:val="24"/>
        </w:rPr>
        <w:t xml:space="preserve"> de</w:t>
      </w:r>
      <w:r w:rsidRPr="00962B0C">
        <w:rPr>
          <w:rFonts w:eastAsia="Open Sans"/>
          <w:sz w:val="24"/>
          <w:szCs w:val="24"/>
          <w:lang w:val="es-CO"/>
        </w:rPr>
        <w:t xml:space="preserve"> Arquitectura Empresarial</w:t>
      </w:r>
      <w:r w:rsidRPr="001D7C54">
        <w:rPr>
          <w:rFonts w:eastAsia="Open Sans"/>
          <w:sz w:val="24"/>
          <w:szCs w:val="24"/>
        </w:rPr>
        <w:t xml:space="preserve"> de la</w:t>
      </w:r>
      <w:r w:rsidRPr="00962B0C">
        <w:rPr>
          <w:rFonts w:eastAsia="Open Sans"/>
          <w:sz w:val="24"/>
          <w:szCs w:val="24"/>
          <w:lang w:val="es-CO"/>
        </w:rPr>
        <w:t xml:space="preserve"> Secretaria Jurídica Distrital</w:t>
      </w:r>
      <w:bookmarkEnd w:id="24"/>
      <w:r w:rsidRPr="001D7C54">
        <w:rPr>
          <w:rFonts w:eastAsia="Open Sans"/>
          <w:sz w:val="24"/>
          <w:szCs w:val="24"/>
        </w:rPr>
        <w:t xml:space="preserve"> </w:t>
      </w:r>
    </w:p>
    <w:p w14:paraId="44E8BB39" w14:textId="77777777" w:rsidR="004A14AA" w:rsidRPr="00DB021F" w:rsidRDefault="004A14AA" w:rsidP="004A14AA"/>
    <w:p w14:paraId="2F63495B" w14:textId="77777777" w:rsidR="004A14AA" w:rsidRPr="000515DB" w:rsidRDefault="004A14AA" w:rsidP="004A14AA">
      <w:pPr>
        <w:spacing w:line="256" w:lineRule="auto"/>
        <w:jc w:val="both"/>
        <w:rPr>
          <w:sz w:val="24"/>
          <w:szCs w:val="24"/>
        </w:rPr>
      </w:pPr>
      <w:r w:rsidRPr="000515DB">
        <w:rPr>
          <w:sz w:val="24"/>
          <w:szCs w:val="24"/>
        </w:rPr>
        <w:t>Las actividades enmarcadas en la meta “Implementar el 60% del Modelo de Arquitectura Empresarial de la Secretaría Jurídica Distrital”, previstas para el trimestre, se cumplieron en su totalidad. Hasta el mes de marzo, el avance de la meta corresponde al 6%, dentro de las actividades desarrolladas en torno a la arquitectura empresarial, se destacan:</w:t>
      </w:r>
    </w:p>
    <w:p w14:paraId="0F02051F" w14:textId="77777777" w:rsidR="004A14AA" w:rsidRPr="000515DB" w:rsidRDefault="004A14AA" w:rsidP="004A14AA">
      <w:pPr>
        <w:numPr>
          <w:ilvl w:val="0"/>
          <w:numId w:val="2"/>
        </w:numPr>
        <w:spacing w:line="271" w:lineRule="auto"/>
        <w:jc w:val="both"/>
        <w:rPr>
          <w:sz w:val="24"/>
          <w:szCs w:val="24"/>
        </w:rPr>
      </w:pPr>
      <w:r w:rsidRPr="000515DB">
        <w:rPr>
          <w:sz w:val="24"/>
          <w:szCs w:val="24"/>
        </w:rPr>
        <w:lastRenderedPageBreak/>
        <w:t>Presentación de Ficha de Proyectos preliminar para resumir las iniciativas a desarrollar en el marco de la Arquitectura misional y elaboración de las fichas de los proyectos orientados al contribuir al alineamiento estratégico de la entidad.</w:t>
      </w:r>
    </w:p>
    <w:p w14:paraId="5B8B40AA" w14:textId="77777777" w:rsidR="004A14AA" w:rsidRPr="000515DB" w:rsidRDefault="004A14AA" w:rsidP="004A14AA">
      <w:pPr>
        <w:numPr>
          <w:ilvl w:val="0"/>
          <w:numId w:val="2"/>
        </w:numPr>
        <w:spacing w:line="271" w:lineRule="auto"/>
        <w:jc w:val="both"/>
        <w:rPr>
          <w:sz w:val="24"/>
          <w:szCs w:val="24"/>
        </w:rPr>
      </w:pPr>
      <w:r w:rsidRPr="000515DB">
        <w:rPr>
          <w:sz w:val="24"/>
          <w:szCs w:val="24"/>
        </w:rPr>
        <w:t>Elaboración del plan de trabajo de los temas a desarrollar en el marco de la Arquitectura Empresarial - Componente Misional, en el cual se incorporó el Índice de innovación.</w:t>
      </w:r>
    </w:p>
    <w:p w14:paraId="083CA1C3" w14:textId="77777777" w:rsidR="004A14AA" w:rsidRPr="000515DB" w:rsidRDefault="004A14AA" w:rsidP="004A14AA">
      <w:pPr>
        <w:numPr>
          <w:ilvl w:val="0"/>
          <w:numId w:val="2"/>
        </w:numPr>
        <w:spacing w:line="271" w:lineRule="auto"/>
        <w:jc w:val="both"/>
        <w:rPr>
          <w:sz w:val="24"/>
          <w:szCs w:val="24"/>
        </w:rPr>
      </w:pPr>
      <w:r w:rsidRPr="000515DB">
        <w:rPr>
          <w:sz w:val="24"/>
          <w:szCs w:val="24"/>
        </w:rPr>
        <w:t>Elaboración de documento resumen sobre el trabajo realizado en 2018 sobre la Arquitectura Misional de la Secretaría Jurídica Distrital.</w:t>
      </w:r>
    </w:p>
    <w:p w14:paraId="19166DD0" w14:textId="77777777" w:rsidR="004A14AA" w:rsidRPr="00492114" w:rsidRDefault="004A14AA" w:rsidP="004A14AA">
      <w:pPr>
        <w:numPr>
          <w:ilvl w:val="0"/>
          <w:numId w:val="2"/>
        </w:numPr>
        <w:spacing w:line="271" w:lineRule="auto"/>
        <w:jc w:val="both"/>
        <w:rPr>
          <w:sz w:val="24"/>
          <w:szCs w:val="24"/>
        </w:rPr>
      </w:pPr>
      <w:r w:rsidRPr="000515DB">
        <w:rPr>
          <w:sz w:val="24"/>
          <w:szCs w:val="24"/>
        </w:rPr>
        <w:t>Estudio de los proyectos viables a ejecutar y el alcance de los mismos.</w:t>
      </w:r>
    </w:p>
    <w:p w14:paraId="0C7F9257" w14:textId="77777777" w:rsidR="004A14AA" w:rsidRPr="00492114" w:rsidRDefault="004A14AA" w:rsidP="004A14AA">
      <w:pPr>
        <w:pStyle w:val="Ttulo3"/>
        <w:rPr>
          <w:rFonts w:eastAsia="Open Sans"/>
        </w:rPr>
      </w:pPr>
      <w:bookmarkStart w:id="25" w:name="_Toc8221072"/>
      <w:r w:rsidRPr="00962B0C">
        <w:rPr>
          <w:rFonts w:eastAsia="Open Sans"/>
          <w:lang w:val="es-CO"/>
        </w:rPr>
        <w:t>Portafolio</w:t>
      </w:r>
      <w:r w:rsidRPr="00BE222D">
        <w:rPr>
          <w:rFonts w:eastAsia="Open Sans"/>
        </w:rPr>
        <w:t xml:space="preserve"> de</w:t>
      </w:r>
      <w:r w:rsidRPr="00962B0C">
        <w:rPr>
          <w:rFonts w:eastAsia="Open Sans"/>
          <w:lang w:val="es-CO"/>
        </w:rPr>
        <w:t xml:space="preserve"> Bienes</w:t>
      </w:r>
      <w:r w:rsidRPr="00BE222D">
        <w:rPr>
          <w:rFonts w:eastAsia="Open Sans"/>
        </w:rPr>
        <w:t xml:space="preserve"> y</w:t>
      </w:r>
      <w:r w:rsidRPr="00962B0C">
        <w:rPr>
          <w:rFonts w:eastAsia="Open Sans"/>
          <w:lang w:val="es-CO"/>
        </w:rPr>
        <w:t xml:space="preserve"> Servicios</w:t>
      </w:r>
      <w:r w:rsidRPr="00BE222D">
        <w:rPr>
          <w:rFonts w:eastAsia="Open Sans"/>
        </w:rPr>
        <w:t>:</w:t>
      </w:r>
      <w:bookmarkEnd w:id="25"/>
      <w:r w:rsidRPr="00BE222D">
        <w:rPr>
          <w:rFonts w:eastAsia="Open Sans"/>
        </w:rPr>
        <w:t xml:space="preserve"> </w:t>
      </w:r>
    </w:p>
    <w:p w14:paraId="151DDBEA" w14:textId="77777777" w:rsidR="004A14AA" w:rsidRDefault="004A14AA" w:rsidP="004A14AA">
      <w:pPr>
        <w:pStyle w:val="Ttulo3"/>
        <w:jc w:val="both"/>
        <w:rPr>
          <w:sz w:val="24"/>
          <w:szCs w:val="24"/>
          <w:lang w:val="es-CO"/>
        </w:rPr>
      </w:pPr>
      <w:bookmarkStart w:id="26" w:name="_Toc8221073"/>
      <w:r w:rsidRPr="001D7C54">
        <w:rPr>
          <w:sz w:val="24"/>
          <w:szCs w:val="24"/>
        </w:rPr>
        <w:t>Meta:</w:t>
      </w:r>
      <w:r w:rsidRPr="00492114">
        <w:rPr>
          <w:sz w:val="24"/>
          <w:szCs w:val="24"/>
          <w:lang w:val="es-CO"/>
        </w:rPr>
        <w:t xml:space="preserve"> Desarrollar</w:t>
      </w:r>
      <w:r w:rsidRPr="001D7C54">
        <w:rPr>
          <w:sz w:val="24"/>
          <w:szCs w:val="24"/>
        </w:rPr>
        <w:t xml:space="preserve"> el 25% de las</w:t>
      </w:r>
      <w:r w:rsidRPr="00492114">
        <w:rPr>
          <w:sz w:val="24"/>
          <w:szCs w:val="24"/>
          <w:lang w:val="es-CO"/>
        </w:rPr>
        <w:t xml:space="preserve"> herramientas</w:t>
      </w:r>
      <w:r w:rsidRPr="001D7C54">
        <w:rPr>
          <w:sz w:val="24"/>
          <w:szCs w:val="24"/>
        </w:rPr>
        <w:t xml:space="preserve"> para</w:t>
      </w:r>
      <w:r w:rsidRPr="00492114">
        <w:rPr>
          <w:sz w:val="24"/>
          <w:szCs w:val="24"/>
          <w:lang w:val="es-CO"/>
        </w:rPr>
        <w:t xml:space="preserve"> implementar</w:t>
      </w:r>
      <w:r w:rsidRPr="001D7C54">
        <w:rPr>
          <w:sz w:val="24"/>
          <w:szCs w:val="24"/>
        </w:rPr>
        <w:t xml:space="preserve"> el</w:t>
      </w:r>
      <w:r>
        <w:rPr>
          <w:sz w:val="24"/>
          <w:szCs w:val="24"/>
          <w:lang w:val="es-CO"/>
        </w:rPr>
        <w:t xml:space="preserve"> Sistema I</w:t>
      </w:r>
      <w:r w:rsidRPr="00492114">
        <w:rPr>
          <w:sz w:val="24"/>
          <w:szCs w:val="24"/>
          <w:lang w:val="es-CO"/>
        </w:rPr>
        <w:t>ntegrado</w:t>
      </w:r>
      <w:r w:rsidRPr="001D7C54">
        <w:rPr>
          <w:sz w:val="24"/>
          <w:szCs w:val="24"/>
        </w:rPr>
        <w:t xml:space="preserve"> de</w:t>
      </w:r>
      <w:bookmarkEnd w:id="26"/>
    </w:p>
    <w:p w14:paraId="358A5E59" w14:textId="77777777" w:rsidR="004A14AA" w:rsidRDefault="004A14AA" w:rsidP="004A14AA">
      <w:pPr>
        <w:pStyle w:val="Ttulo3"/>
        <w:jc w:val="both"/>
        <w:rPr>
          <w:sz w:val="24"/>
          <w:szCs w:val="24"/>
          <w:lang w:val="es-CO"/>
        </w:rPr>
      </w:pPr>
      <w:bookmarkStart w:id="27" w:name="_Toc8221074"/>
      <w:r w:rsidRPr="00492114">
        <w:rPr>
          <w:sz w:val="24"/>
          <w:szCs w:val="24"/>
          <w:lang w:val="es-CO"/>
        </w:rPr>
        <w:t>Gestión</w:t>
      </w:r>
      <w:r w:rsidRPr="001D7C54">
        <w:rPr>
          <w:sz w:val="24"/>
          <w:szCs w:val="24"/>
        </w:rPr>
        <w:t xml:space="preserve"> de la</w:t>
      </w:r>
      <w:r w:rsidRPr="00492114">
        <w:rPr>
          <w:sz w:val="24"/>
          <w:szCs w:val="24"/>
          <w:lang w:val="es-CO"/>
        </w:rPr>
        <w:t xml:space="preserve"> Entidad</w:t>
      </w:r>
      <w:bookmarkEnd w:id="27"/>
    </w:p>
    <w:p w14:paraId="18525AF8" w14:textId="77777777" w:rsidR="004A14AA" w:rsidRPr="00492114" w:rsidRDefault="004A14AA" w:rsidP="004A14AA">
      <w:pPr>
        <w:rPr>
          <w:lang w:eastAsia="es-CO"/>
        </w:rPr>
      </w:pPr>
    </w:p>
    <w:p w14:paraId="2A789F62" w14:textId="77777777" w:rsidR="004A14AA" w:rsidRDefault="004A14AA" w:rsidP="004A14AA">
      <w:pPr>
        <w:spacing w:line="256" w:lineRule="auto"/>
        <w:jc w:val="both"/>
        <w:rPr>
          <w:rFonts w:ascii="Arial" w:hAnsi="Arial" w:cs="Arial"/>
        </w:rPr>
      </w:pPr>
      <w:r w:rsidRPr="00BE222D">
        <w:rPr>
          <w:rFonts w:ascii="Arial" w:hAnsi="Arial" w:cs="Arial"/>
        </w:rPr>
        <w:t>Durante el trimestre, se llevó a cabo la mesa de trabajo para la revisión del Portafolio de Productos y Servicios de la Secretaría Jurídica Distrital y las herramientas que lo integran y se realizó la revisión del módulo de Producto No Conforme frente al manual de usuario y el procedimiento Caracterización y Control de Productos y/o Servicios, con código 2310100-PR-007.</w:t>
      </w:r>
      <w:r>
        <w:rPr>
          <w:rFonts w:ascii="Arial" w:hAnsi="Arial" w:cs="Arial"/>
        </w:rPr>
        <w:t xml:space="preserve"> </w:t>
      </w:r>
      <w:r w:rsidRPr="00BE222D">
        <w:rPr>
          <w:rFonts w:ascii="Arial" w:hAnsi="Arial" w:cs="Arial"/>
        </w:rPr>
        <w:t>Teniendo en cuenta que la caracterización de usuarios es una herramienta contemplada</w:t>
      </w:r>
      <w:r w:rsidRPr="00BE222D">
        <w:rPr>
          <w:color w:val="8064A2"/>
          <w:sz w:val="24"/>
          <w:szCs w:val="24"/>
        </w:rPr>
        <w:t xml:space="preserve"> </w:t>
      </w:r>
      <w:r w:rsidRPr="00BE222D">
        <w:rPr>
          <w:rFonts w:ascii="Arial" w:hAnsi="Arial" w:cs="Arial"/>
        </w:rPr>
        <w:t xml:space="preserve">dentro del </w:t>
      </w:r>
      <w:r>
        <w:rPr>
          <w:rFonts w:ascii="Arial" w:hAnsi="Arial" w:cs="Arial"/>
        </w:rPr>
        <w:t>plan de trabajo de la actividad.</w:t>
      </w:r>
    </w:p>
    <w:p w14:paraId="70872A6C" w14:textId="77777777" w:rsidR="004A14AA" w:rsidRPr="00AD1256" w:rsidRDefault="004A14AA" w:rsidP="004A14AA">
      <w:pPr>
        <w:spacing w:line="256" w:lineRule="auto"/>
        <w:jc w:val="both"/>
        <w:rPr>
          <w:rFonts w:ascii="Arial" w:hAnsi="Arial" w:cs="Arial"/>
        </w:rPr>
      </w:pPr>
    </w:p>
    <w:p w14:paraId="0C735771" w14:textId="77777777" w:rsidR="004A14AA" w:rsidRPr="002067B0" w:rsidRDefault="004A14AA" w:rsidP="004A14AA">
      <w:pPr>
        <w:pStyle w:val="Ttulo3"/>
        <w:rPr>
          <w:rFonts w:eastAsia="Open Sans"/>
          <w:lang w:val="es-CO"/>
        </w:rPr>
      </w:pPr>
      <w:bookmarkStart w:id="28" w:name="_Toc8221075"/>
      <w:r>
        <w:rPr>
          <w:rFonts w:eastAsia="Open Sans"/>
        </w:rPr>
        <w:t>Planes</w:t>
      </w:r>
      <w:r w:rsidRPr="00492114">
        <w:rPr>
          <w:rFonts w:eastAsia="Open Sans"/>
          <w:lang w:val="es-CO"/>
        </w:rPr>
        <w:t xml:space="preserve"> Operativos</w:t>
      </w:r>
      <w:bookmarkEnd w:id="28"/>
    </w:p>
    <w:p w14:paraId="3FEE343C" w14:textId="77777777" w:rsidR="004A14AA" w:rsidRDefault="004A14AA" w:rsidP="004A14AA">
      <w:pPr>
        <w:pStyle w:val="Ttulo3"/>
        <w:jc w:val="both"/>
        <w:rPr>
          <w:rFonts w:eastAsia="Open Sans"/>
          <w:sz w:val="24"/>
          <w:szCs w:val="24"/>
        </w:rPr>
      </w:pPr>
      <w:bookmarkStart w:id="29" w:name="_Toc8221076"/>
      <w:r w:rsidRPr="001D7C54">
        <w:rPr>
          <w:sz w:val="24"/>
          <w:szCs w:val="24"/>
        </w:rPr>
        <w:t>Meta</w:t>
      </w:r>
      <w:r>
        <w:rPr>
          <w:rFonts w:eastAsia="Open Sans"/>
          <w:sz w:val="24"/>
          <w:szCs w:val="24"/>
        </w:rPr>
        <w:t>:</w:t>
      </w:r>
      <w:r w:rsidRPr="00492114">
        <w:rPr>
          <w:rFonts w:eastAsia="Open Sans"/>
          <w:sz w:val="24"/>
          <w:szCs w:val="24"/>
          <w:lang w:val="es-CO"/>
        </w:rPr>
        <w:t xml:space="preserve"> Desarrollar</w:t>
      </w:r>
      <w:r w:rsidRPr="00BE222D">
        <w:rPr>
          <w:rFonts w:eastAsia="Open Sans"/>
          <w:sz w:val="24"/>
          <w:szCs w:val="24"/>
        </w:rPr>
        <w:t xml:space="preserve"> el 25% de las</w:t>
      </w:r>
      <w:r w:rsidRPr="00492114">
        <w:rPr>
          <w:rFonts w:eastAsia="Open Sans"/>
          <w:sz w:val="24"/>
          <w:szCs w:val="24"/>
          <w:lang w:val="es-CO"/>
        </w:rPr>
        <w:t xml:space="preserve"> herramientas</w:t>
      </w:r>
      <w:r w:rsidRPr="00BE222D">
        <w:rPr>
          <w:rFonts w:eastAsia="Open Sans"/>
          <w:sz w:val="24"/>
          <w:szCs w:val="24"/>
        </w:rPr>
        <w:t xml:space="preserve"> para</w:t>
      </w:r>
      <w:r w:rsidRPr="00492114">
        <w:rPr>
          <w:rFonts w:eastAsia="Open Sans"/>
          <w:sz w:val="24"/>
          <w:szCs w:val="24"/>
          <w:lang w:val="es-CO"/>
        </w:rPr>
        <w:t xml:space="preserve"> implementar</w:t>
      </w:r>
      <w:r w:rsidRPr="00BE222D">
        <w:rPr>
          <w:rFonts w:eastAsia="Open Sans"/>
          <w:sz w:val="24"/>
          <w:szCs w:val="24"/>
        </w:rPr>
        <w:t xml:space="preserve"> el</w:t>
      </w:r>
      <w:r>
        <w:rPr>
          <w:rFonts w:eastAsia="Open Sans"/>
          <w:sz w:val="24"/>
          <w:szCs w:val="24"/>
          <w:lang w:val="es-CO"/>
        </w:rPr>
        <w:t xml:space="preserve"> Sistema i</w:t>
      </w:r>
      <w:r w:rsidRPr="00492114">
        <w:rPr>
          <w:rFonts w:eastAsia="Open Sans"/>
          <w:sz w:val="24"/>
          <w:szCs w:val="24"/>
          <w:lang w:val="es-CO"/>
        </w:rPr>
        <w:t>ntegrado</w:t>
      </w:r>
      <w:r w:rsidRPr="00BE222D">
        <w:rPr>
          <w:rFonts w:eastAsia="Open Sans"/>
          <w:sz w:val="24"/>
          <w:szCs w:val="24"/>
        </w:rPr>
        <w:t xml:space="preserve"> de</w:t>
      </w:r>
      <w:r w:rsidRPr="00492114">
        <w:rPr>
          <w:rFonts w:eastAsia="Open Sans"/>
          <w:sz w:val="24"/>
          <w:szCs w:val="24"/>
          <w:lang w:val="es-CO"/>
        </w:rPr>
        <w:t xml:space="preserve"> Gestión</w:t>
      </w:r>
      <w:r w:rsidRPr="00BE222D">
        <w:rPr>
          <w:rFonts w:eastAsia="Open Sans"/>
          <w:sz w:val="24"/>
          <w:szCs w:val="24"/>
        </w:rPr>
        <w:t xml:space="preserve"> de la</w:t>
      </w:r>
      <w:r w:rsidRPr="00492114">
        <w:rPr>
          <w:rFonts w:eastAsia="Open Sans"/>
          <w:sz w:val="24"/>
          <w:szCs w:val="24"/>
          <w:lang w:val="es-CO"/>
        </w:rPr>
        <w:t xml:space="preserve"> Entidad</w:t>
      </w:r>
      <w:bookmarkEnd w:id="29"/>
    </w:p>
    <w:p w14:paraId="3056C5C1" w14:textId="77777777" w:rsidR="004A14AA" w:rsidRPr="00FC7779" w:rsidRDefault="004A14AA" w:rsidP="004A14AA"/>
    <w:p w14:paraId="0BED3C6E" w14:textId="77777777" w:rsidR="004A14AA" w:rsidRPr="0054556F" w:rsidRDefault="004A14AA" w:rsidP="004A14AA">
      <w:pPr>
        <w:pStyle w:val="Ttulo4"/>
      </w:pPr>
      <w:r>
        <w:t>Plan de</w:t>
      </w:r>
      <w:r w:rsidRPr="00492114">
        <w:rPr>
          <w:lang w:val="es-CO"/>
        </w:rPr>
        <w:t xml:space="preserve"> Acción</w:t>
      </w:r>
      <w:r>
        <w:t xml:space="preserve"> y Plan de</w:t>
      </w:r>
      <w:r w:rsidRPr="00492114">
        <w:rPr>
          <w:lang w:val="es-CO"/>
        </w:rPr>
        <w:t xml:space="preserve"> Gestión Institucional</w:t>
      </w:r>
    </w:p>
    <w:p w14:paraId="27340E18" w14:textId="77777777" w:rsidR="004A14AA" w:rsidRDefault="004A14AA" w:rsidP="004A14AA">
      <w:pPr>
        <w:spacing w:line="256" w:lineRule="auto"/>
        <w:jc w:val="both"/>
      </w:pPr>
      <w:r>
        <w:t xml:space="preserve">La Oficina Asesora de Planeación en el ejercicio de sus funciones, realizó consolidación y seguimiento a los Planes Operativos Anuales de la Entidad, los cuales fueron analizados y se remitieron las respectivas observaciones a las dependencias con el propósito de estructurar el informe de Gestión y resultados correspondiente al primer trimestre de la vigencia, dicho informe será publicado en la página web de la Entidad para el segundo trimestre de la vigencia </w:t>
      </w:r>
    </w:p>
    <w:p w14:paraId="130D8929" w14:textId="77777777" w:rsidR="004A14AA" w:rsidRDefault="004A14AA" w:rsidP="004A14AA">
      <w:pPr>
        <w:spacing w:line="256" w:lineRule="auto"/>
        <w:jc w:val="both"/>
      </w:pPr>
      <w:r>
        <w:t xml:space="preserve">Se realizó la reprogramación del Plan de Acción para la vigencia 2019, en los componentes de Inversión y de Gestión, así como también la programación de la </w:t>
      </w:r>
      <w:proofErr w:type="spellStart"/>
      <w:r>
        <w:t>territorialización</w:t>
      </w:r>
      <w:proofErr w:type="spellEnd"/>
      <w:r>
        <w:t xml:space="preserve"> de la inversión Distrital y las actividades necesarias para dar cumplimiento a las metas de los proyectos en la actual vigencia, se elaboró la programación del PAC del proyecto de inversión para los períodos marzo-abril y se actualizaron las Fichas EBI para los cuatro (4) proyectos de inversión que ejecuta la Entidad, generando nuevas versiones a través del SEGPLAN.</w:t>
      </w:r>
    </w:p>
    <w:p w14:paraId="0953A697" w14:textId="77777777" w:rsidR="004A14AA" w:rsidRDefault="004A14AA" w:rsidP="004A14AA">
      <w:pPr>
        <w:spacing w:line="256" w:lineRule="auto"/>
        <w:jc w:val="both"/>
      </w:pPr>
      <w:r>
        <w:t xml:space="preserve">Plan Operativo Anual 2019 podrá ser consultado en el siguiente link: </w:t>
      </w:r>
    </w:p>
    <w:p w14:paraId="692AA746" w14:textId="77777777" w:rsidR="004A14AA" w:rsidRDefault="00F66264" w:rsidP="004A14AA">
      <w:pPr>
        <w:spacing w:line="256" w:lineRule="auto"/>
        <w:jc w:val="both"/>
      </w:pPr>
      <w:hyperlink r:id="rId20" w:history="1">
        <w:r w:rsidR="004A14AA">
          <w:rPr>
            <w:rStyle w:val="Hipervnculo"/>
          </w:rPr>
          <w:t>http://secretariajuridica.gov.co/transparencia/planeacion/plan-gasto-publico/plan-operativo-anual-2019</w:t>
        </w:r>
      </w:hyperlink>
    </w:p>
    <w:p w14:paraId="24602004" w14:textId="77777777" w:rsidR="004A14AA" w:rsidRPr="00AD1256" w:rsidRDefault="004A14AA" w:rsidP="004A14AA">
      <w:pPr>
        <w:pStyle w:val="Ttulo4"/>
      </w:pPr>
      <w:r w:rsidRPr="00AD1256">
        <w:t>Plan de</w:t>
      </w:r>
      <w:r w:rsidRPr="00492114">
        <w:rPr>
          <w:lang w:val="es-CO"/>
        </w:rPr>
        <w:t xml:space="preserve"> Acción</w:t>
      </w:r>
      <w:r w:rsidRPr="00AD1256">
        <w:t xml:space="preserve"> y Plan de</w:t>
      </w:r>
      <w:r w:rsidRPr="00492114">
        <w:rPr>
          <w:lang w:val="es-CL"/>
        </w:rPr>
        <w:t xml:space="preserve"> Gestión</w:t>
      </w:r>
      <w:r w:rsidRPr="00AD1256">
        <w:t xml:space="preserve"> de la</w:t>
      </w:r>
      <w:r w:rsidRPr="00492114">
        <w:rPr>
          <w:lang w:val="es-CO"/>
        </w:rPr>
        <w:t xml:space="preserve"> Oficina Asesora</w:t>
      </w:r>
      <w:r w:rsidRPr="00AD1256">
        <w:t xml:space="preserve"> de</w:t>
      </w:r>
      <w:r w:rsidRPr="00492114">
        <w:rPr>
          <w:lang w:val="es-CO"/>
        </w:rPr>
        <w:t xml:space="preserve"> Planeación</w:t>
      </w:r>
    </w:p>
    <w:p w14:paraId="16B90F66" w14:textId="77777777" w:rsidR="004A14AA" w:rsidRPr="00584DC7" w:rsidRDefault="004A14AA" w:rsidP="004A14AA">
      <w:pPr>
        <w:spacing w:line="256" w:lineRule="auto"/>
        <w:jc w:val="both"/>
      </w:pPr>
      <w:r w:rsidRPr="00584DC7">
        <w:t xml:space="preserve">El Plan Operativo Anual de la Oficina Asesora de Planeación, fue revisado y actualizado en cuanto a las metas, actividades, indicadores del Plan de gestión y el Plan de acción, cuya versión final fue incorporada en el formato de seguimiento y control a la gestión institucional. </w:t>
      </w:r>
    </w:p>
    <w:p w14:paraId="54907CA4" w14:textId="77777777" w:rsidR="004A14AA" w:rsidRPr="00584DC7" w:rsidRDefault="004A14AA" w:rsidP="004A14AA">
      <w:pPr>
        <w:spacing w:line="256" w:lineRule="auto"/>
        <w:jc w:val="both"/>
      </w:pPr>
      <w:r w:rsidRPr="00584DC7">
        <w:t>A través del módulo de indicadores del aplicativo SIG - Smart, en atención al flujo de actividades establecido en el aplicativo, se llevó a cabo la aprobación y corrección de metas de la Oficina Asesora de Planeación, reportadas por el responsable asignado para el ingreso de los datos.</w:t>
      </w:r>
    </w:p>
    <w:p w14:paraId="460A8F72" w14:textId="77777777" w:rsidR="004A14AA" w:rsidRDefault="004A14AA" w:rsidP="004A14AA">
      <w:pPr>
        <w:spacing w:line="256" w:lineRule="auto"/>
        <w:jc w:val="both"/>
      </w:pPr>
      <w:r w:rsidRPr="00584DC7">
        <w:t xml:space="preserve">Finalmente, se llevó a cabo la revisión de los planes de trabajo </w:t>
      </w:r>
      <w:r>
        <w:t xml:space="preserve">de </w:t>
      </w:r>
      <w:r w:rsidRPr="00584DC7">
        <w:t>la Oficina Asesora de Planeación, en relación con las metas de inversión</w:t>
      </w:r>
    </w:p>
    <w:p w14:paraId="1E2DE986" w14:textId="77777777" w:rsidR="004A14AA" w:rsidRPr="006473EF" w:rsidRDefault="004A14AA" w:rsidP="004A14AA">
      <w:pPr>
        <w:spacing w:line="256" w:lineRule="auto"/>
        <w:jc w:val="both"/>
      </w:pPr>
    </w:p>
    <w:p w14:paraId="62647CBD" w14:textId="77777777" w:rsidR="004A14AA" w:rsidRPr="002067B0" w:rsidRDefault="004A14AA" w:rsidP="004A14AA">
      <w:pPr>
        <w:pStyle w:val="Ttulo3"/>
        <w:rPr>
          <w:rFonts w:eastAsia="Open Sans"/>
        </w:rPr>
      </w:pPr>
      <w:bookmarkStart w:id="30" w:name="_Toc8221077"/>
      <w:r w:rsidRPr="00F30644">
        <w:rPr>
          <w:rFonts w:eastAsia="Open Sans"/>
        </w:rPr>
        <w:t>Plan</w:t>
      </w:r>
      <w:r w:rsidRPr="00492114">
        <w:rPr>
          <w:rFonts w:eastAsia="Open Sans"/>
          <w:lang w:val="es-CO"/>
        </w:rPr>
        <w:t xml:space="preserve"> Anticorrupción</w:t>
      </w:r>
      <w:r w:rsidRPr="00F30644">
        <w:rPr>
          <w:rFonts w:eastAsia="Open Sans"/>
        </w:rPr>
        <w:t xml:space="preserve"> y de</w:t>
      </w:r>
      <w:r w:rsidRPr="00492114">
        <w:rPr>
          <w:rFonts w:eastAsia="Open Sans"/>
          <w:lang w:val="es-CO"/>
        </w:rPr>
        <w:t xml:space="preserve"> Atención</w:t>
      </w:r>
      <w:r w:rsidRPr="00F30644">
        <w:rPr>
          <w:rFonts w:eastAsia="Open Sans"/>
        </w:rPr>
        <w:t xml:space="preserve"> al</w:t>
      </w:r>
      <w:r w:rsidRPr="00492114">
        <w:rPr>
          <w:rFonts w:eastAsia="Open Sans"/>
          <w:lang w:val="es-CO"/>
        </w:rPr>
        <w:t xml:space="preserve"> Ciudadano</w:t>
      </w:r>
      <w:bookmarkEnd w:id="30"/>
      <w:r w:rsidRPr="00F30644">
        <w:rPr>
          <w:rFonts w:eastAsia="Open Sans"/>
        </w:rPr>
        <w:t xml:space="preserve"> </w:t>
      </w:r>
    </w:p>
    <w:p w14:paraId="44124E4E" w14:textId="77777777" w:rsidR="004A14AA" w:rsidRDefault="004A14AA" w:rsidP="004A14AA">
      <w:pPr>
        <w:pStyle w:val="Ttulo3"/>
        <w:jc w:val="both"/>
        <w:rPr>
          <w:rFonts w:eastAsia="Open Sans"/>
          <w:sz w:val="24"/>
          <w:szCs w:val="24"/>
        </w:rPr>
      </w:pPr>
      <w:bookmarkStart w:id="31" w:name="_Toc8221078"/>
      <w:r w:rsidRPr="00BE222D">
        <w:rPr>
          <w:rFonts w:eastAsia="Open Sans"/>
          <w:sz w:val="24"/>
          <w:szCs w:val="24"/>
        </w:rPr>
        <w:t>Meta</w:t>
      </w:r>
      <w:r>
        <w:rPr>
          <w:rFonts w:eastAsia="Open Sans"/>
          <w:sz w:val="24"/>
          <w:szCs w:val="24"/>
        </w:rPr>
        <w:t>:</w:t>
      </w:r>
      <w:r w:rsidRPr="00492114">
        <w:rPr>
          <w:rFonts w:eastAsia="Open Sans"/>
          <w:sz w:val="24"/>
          <w:szCs w:val="24"/>
          <w:lang w:val="es-CO"/>
        </w:rPr>
        <w:t xml:space="preserve"> Generar una</w:t>
      </w:r>
      <w:r w:rsidRPr="00BE222D">
        <w:rPr>
          <w:rFonts w:eastAsia="Open Sans"/>
          <w:sz w:val="24"/>
          <w:szCs w:val="24"/>
        </w:rPr>
        <w:t xml:space="preserve"> (1)</w:t>
      </w:r>
      <w:r w:rsidRPr="00492114">
        <w:rPr>
          <w:rFonts w:eastAsia="Open Sans"/>
          <w:sz w:val="24"/>
          <w:szCs w:val="24"/>
          <w:lang w:val="es-CO"/>
        </w:rPr>
        <w:t xml:space="preserve"> estrategia</w:t>
      </w:r>
      <w:r w:rsidRPr="00BE222D">
        <w:rPr>
          <w:rFonts w:eastAsia="Open Sans"/>
          <w:sz w:val="24"/>
          <w:szCs w:val="24"/>
        </w:rPr>
        <w:t xml:space="preserve"> para</w:t>
      </w:r>
      <w:r w:rsidRPr="00492114">
        <w:rPr>
          <w:rFonts w:eastAsia="Open Sans"/>
          <w:sz w:val="24"/>
          <w:szCs w:val="24"/>
          <w:lang w:val="es-CO"/>
        </w:rPr>
        <w:t xml:space="preserve"> mejorar</w:t>
      </w:r>
      <w:r w:rsidRPr="00BE222D">
        <w:rPr>
          <w:rFonts w:eastAsia="Open Sans"/>
          <w:sz w:val="24"/>
          <w:szCs w:val="24"/>
        </w:rPr>
        <w:t xml:space="preserve"> las</w:t>
      </w:r>
      <w:r w:rsidRPr="00492114">
        <w:rPr>
          <w:rFonts w:eastAsia="Open Sans"/>
          <w:sz w:val="24"/>
          <w:szCs w:val="24"/>
          <w:lang w:val="es-CO"/>
        </w:rPr>
        <w:t xml:space="preserve"> prácticas</w:t>
      </w:r>
      <w:r w:rsidRPr="00BE222D">
        <w:rPr>
          <w:rFonts w:eastAsia="Open Sans"/>
          <w:sz w:val="24"/>
          <w:szCs w:val="24"/>
        </w:rPr>
        <w:t xml:space="preserve"> de</w:t>
      </w:r>
      <w:r w:rsidRPr="00492114">
        <w:rPr>
          <w:rFonts w:eastAsia="Open Sans"/>
          <w:sz w:val="24"/>
          <w:szCs w:val="24"/>
          <w:lang w:val="es-CO"/>
        </w:rPr>
        <w:t xml:space="preserve"> gestión</w:t>
      </w:r>
      <w:r w:rsidRPr="00BE222D">
        <w:rPr>
          <w:rFonts w:eastAsia="Open Sans"/>
          <w:sz w:val="24"/>
          <w:szCs w:val="24"/>
        </w:rPr>
        <w:t xml:space="preserve"> del</w:t>
      </w:r>
      <w:r w:rsidRPr="00492114">
        <w:rPr>
          <w:rFonts w:eastAsia="Open Sans"/>
          <w:sz w:val="24"/>
          <w:szCs w:val="24"/>
          <w:lang w:val="es-CO"/>
        </w:rPr>
        <w:t xml:space="preserve"> Proceso</w:t>
      </w:r>
      <w:r w:rsidRPr="00BE222D">
        <w:rPr>
          <w:rFonts w:eastAsia="Open Sans"/>
          <w:sz w:val="24"/>
          <w:szCs w:val="24"/>
        </w:rPr>
        <w:t xml:space="preserve"> de</w:t>
      </w:r>
      <w:r w:rsidRPr="00492114">
        <w:rPr>
          <w:rFonts w:eastAsia="Open Sans"/>
          <w:sz w:val="24"/>
          <w:szCs w:val="24"/>
          <w:lang w:val="es-CO"/>
        </w:rPr>
        <w:t xml:space="preserve"> Planeación</w:t>
      </w:r>
      <w:r w:rsidRPr="00BE222D">
        <w:rPr>
          <w:rFonts w:eastAsia="Open Sans"/>
          <w:sz w:val="24"/>
          <w:szCs w:val="24"/>
        </w:rPr>
        <w:t xml:space="preserve"> y</w:t>
      </w:r>
      <w:r w:rsidRPr="00492114">
        <w:rPr>
          <w:rFonts w:eastAsia="Open Sans"/>
          <w:sz w:val="24"/>
          <w:szCs w:val="24"/>
          <w:lang w:val="es-CO"/>
        </w:rPr>
        <w:t xml:space="preserve"> Mejora</w:t>
      </w:r>
      <w:r w:rsidRPr="00BE222D">
        <w:rPr>
          <w:rFonts w:eastAsia="Open Sans"/>
          <w:sz w:val="24"/>
          <w:szCs w:val="24"/>
        </w:rPr>
        <w:t xml:space="preserve"> Continua</w:t>
      </w:r>
      <w:bookmarkEnd w:id="31"/>
    </w:p>
    <w:p w14:paraId="0D52D28B" w14:textId="77777777" w:rsidR="004A14AA" w:rsidRPr="002067B0" w:rsidRDefault="004A14AA" w:rsidP="004A14AA">
      <w:pPr>
        <w:rPr>
          <w:lang w:val="en" w:eastAsia="es-CO"/>
        </w:rPr>
      </w:pPr>
    </w:p>
    <w:p w14:paraId="3D63C78F" w14:textId="77777777" w:rsidR="004A14AA" w:rsidRDefault="004A14AA" w:rsidP="004A14AA">
      <w:pPr>
        <w:spacing w:line="256" w:lineRule="auto"/>
        <w:jc w:val="both"/>
      </w:pPr>
      <w:r w:rsidRPr="00584DC7">
        <w:t>Durante el trimestre, la Oficina Asesora de Planeación efectuó el seguimiento al Plan Anticorrupción y de Atención al Ciudadano 2018 de la SJD, donde se solicita</w:t>
      </w:r>
      <w:r>
        <w:t>ron los resultados obtenidos para la vigencia anterior</w:t>
      </w:r>
      <w:r w:rsidRPr="00584DC7">
        <w:t xml:space="preserve"> </w:t>
      </w:r>
      <w:r>
        <w:t>por</w:t>
      </w:r>
      <w:r w:rsidRPr="00584DC7">
        <w:t xml:space="preserve"> cada una de las dependencias responsables. Posteriormente, se realizó un análisis y retroalimentación de la in</w:t>
      </w:r>
      <w:r>
        <w:t>formación recibida y finalmente</w:t>
      </w:r>
      <w:r w:rsidRPr="00584DC7">
        <w:t xml:space="preserve"> se consolidó y se reportó a la Oficina de Control Interno. Así mismo, se llevó a cabo la construcción del Plan Anticorrupción y de Atención al Ciudadano vigencia 2019, liderado por la Oficina Asesora de Planeación en la formulación, consolidación y revisión de la información remitida por las dependencias</w:t>
      </w:r>
      <w:r>
        <w:t>.</w:t>
      </w:r>
    </w:p>
    <w:p w14:paraId="37EB811B" w14:textId="77777777" w:rsidR="004A14AA" w:rsidRPr="00584DC7" w:rsidRDefault="004A14AA" w:rsidP="004A14AA">
      <w:pPr>
        <w:spacing w:line="256" w:lineRule="auto"/>
        <w:jc w:val="both"/>
      </w:pPr>
      <w:r w:rsidRPr="00584DC7">
        <w:t xml:space="preserve">Plan Anticorrupción y atención al ciudadano 2019 podrá ser consultado en el siguiente link: </w:t>
      </w:r>
    </w:p>
    <w:p w14:paraId="60C4BF93" w14:textId="77777777" w:rsidR="004A14AA" w:rsidRPr="00BE222D" w:rsidRDefault="00F66264" w:rsidP="004A14AA">
      <w:pPr>
        <w:jc w:val="both"/>
        <w:rPr>
          <w:rFonts w:ascii="Arial" w:hAnsi="Arial" w:cs="Arial"/>
          <w:sz w:val="24"/>
          <w:szCs w:val="24"/>
          <w:highlight w:val="white"/>
        </w:rPr>
      </w:pPr>
      <w:hyperlink r:id="rId21" w:history="1">
        <w:r w:rsidR="004A14AA">
          <w:rPr>
            <w:rStyle w:val="Hipervnculo"/>
          </w:rPr>
          <w:t>http://secretariajuridica.gov.co/noticias/plan-anticorrupci%C3%B3n-y-atenci%C3%B3n-al-ciudadano-2019-sjd</w:t>
        </w:r>
      </w:hyperlink>
    </w:p>
    <w:p w14:paraId="76F65147" w14:textId="77777777" w:rsidR="004A14AA" w:rsidRPr="00584DC7" w:rsidRDefault="004A14AA" w:rsidP="004A14AA">
      <w:pPr>
        <w:spacing w:line="256" w:lineRule="auto"/>
        <w:jc w:val="both"/>
      </w:pPr>
      <w:r>
        <w:t>De otra parte, e</w:t>
      </w:r>
      <w:r w:rsidRPr="00584DC7">
        <w:t xml:space="preserve">n el marco del componente denominado “Rendición de Cuentas” del Plan Anticorrupción y de Atención al Ciudadano 2019, se desarrolló la rendición de cuentas en el mes de febrero con la participación de 108 ciudadanos que tuvieron la oportunidad de conocer la gestión de la Entidad y resolver inquietudes frente a los temas de competencia de la Secretaria Jurídica Distrital. </w:t>
      </w:r>
    </w:p>
    <w:p w14:paraId="6298F9B1" w14:textId="77777777" w:rsidR="004A14AA" w:rsidRPr="00584DC7" w:rsidRDefault="004A14AA" w:rsidP="004A14AA">
      <w:pPr>
        <w:spacing w:line="256" w:lineRule="auto"/>
        <w:jc w:val="both"/>
      </w:pPr>
      <w:r w:rsidRPr="00584DC7">
        <w:t xml:space="preserve">Estrategia de rendición de cuentas 2019 podrá ser consultado en el siguiente link: </w:t>
      </w:r>
    </w:p>
    <w:p w14:paraId="21AFE088" w14:textId="77777777" w:rsidR="004A14AA" w:rsidRDefault="00F66264" w:rsidP="004A14AA">
      <w:pPr>
        <w:spacing w:line="256" w:lineRule="auto"/>
        <w:rPr>
          <w:rStyle w:val="Hipervnculo"/>
        </w:rPr>
      </w:pPr>
      <w:hyperlink r:id="rId22" w:history="1">
        <w:r w:rsidR="004A14AA">
          <w:rPr>
            <w:rStyle w:val="Hipervnculo"/>
          </w:rPr>
          <w:t>http://secretariajuridica.gov.co/transparencia/planeacion/politicas-lineamientos-y-manuales/estrategia-rendici%C3%B3n-cuentas-2019</w:t>
        </w:r>
      </w:hyperlink>
    </w:p>
    <w:p w14:paraId="73458417" w14:textId="77777777" w:rsidR="004A14AA" w:rsidRDefault="004A14AA" w:rsidP="004A14AA">
      <w:pPr>
        <w:spacing w:line="256" w:lineRule="auto"/>
        <w:rPr>
          <w:rStyle w:val="Hipervnculo"/>
        </w:rPr>
      </w:pPr>
    </w:p>
    <w:p w14:paraId="4CE95985" w14:textId="77777777" w:rsidR="004A14AA" w:rsidRPr="0039491A" w:rsidRDefault="004A14AA" w:rsidP="004A14AA">
      <w:pPr>
        <w:spacing w:line="256" w:lineRule="auto"/>
      </w:pPr>
    </w:p>
    <w:p w14:paraId="2F1C2433" w14:textId="77777777" w:rsidR="004A14AA" w:rsidRPr="003832FB" w:rsidRDefault="004A14AA" w:rsidP="004A14AA">
      <w:pPr>
        <w:pStyle w:val="Ttulo3"/>
        <w:jc w:val="both"/>
        <w:rPr>
          <w:rFonts w:eastAsia="Open Sans"/>
          <w:sz w:val="24"/>
          <w:szCs w:val="24"/>
        </w:rPr>
      </w:pPr>
      <w:bookmarkStart w:id="32" w:name="_Toc8221079"/>
      <w:r w:rsidRPr="00BE222D">
        <w:rPr>
          <w:rFonts w:eastAsia="Open Sans"/>
          <w:sz w:val="24"/>
          <w:szCs w:val="24"/>
        </w:rPr>
        <w:lastRenderedPageBreak/>
        <w:t>Meta:</w:t>
      </w:r>
      <w:r w:rsidRPr="00492114">
        <w:rPr>
          <w:rFonts w:eastAsia="Open Sans"/>
          <w:sz w:val="24"/>
          <w:szCs w:val="24"/>
          <w:lang w:val="es-CO"/>
        </w:rPr>
        <w:t xml:space="preserve"> Tramitar</w:t>
      </w:r>
      <w:r w:rsidRPr="00BE222D">
        <w:rPr>
          <w:rFonts w:eastAsia="Open Sans"/>
          <w:sz w:val="24"/>
          <w:szCs w:val="24"/>
        </w:rPr>
        <w:t xml:space="preserve"> el 100 % de las</w:t>
      </w:r>
      <w:r w:rsidRPr="00492114">
        <w:rPr>
          <w:rFonts w:eastAsia="Open Sans"/>
          <w:sz w:val="24"/>
          <w:szCs w:val="24"/>
          <w:lang w:val="es-CO"/>
        </w:rPr>
        <w:t xml:space="preserve"> quejas</w:t>
      </w:r>
      <w:r w:rsidRPr="00BE222D">
        <w:rPr>
          <w:rFonts w:eastAsia="Open Sans"/>
          <w:sz w:val="24"/>
          <w:szCs w:val="24"/>
        </w:rPr>
        <w:t xml:space="preserve"> que</w:t>
      </w:r>
      <w:r w:rsidRPr="00492114">
        <w:rPr>
          <w:rFonts w:eastAsia="Open Sans"/>
          <w:sz w:val="24"/>
          <w:szCs w:val="24"/>
          <w:lang w:val="es-CO"/>
        </w:rPr>
        <w:t xml:space="preserve"> llegan</w:t>
      </w:r>
      <w:r w:rsidRPr="00BE222D">
        <w:rPr>
          <w:rFonts w:eastAsia="Open Sans"/>
          <w:sz w:val="24"/>
          <w:szCs w:val="24"/>
        </w:rPr>
        <w:t xml:space="preserve"> a la</w:t>
      </w:r>
      <w:r w:rsidRPr="00492114">
        <w:rPr>
          <w:rFonts w:eastAsia="Open Sans"/>
          <w:sz w:val="24"/>
          <w:szCs w:val="24"/>
          <w:lang w:val="es-CO"/>
        </w:rPr>
        <w:t xml:space="preserve"> Dirección Distrital</w:t>
      </w:r>
      <w:r w:rsidRPr="00BE222D">
        <w:rPr>
          <w:rFonts w:eastAsia="Open Sans"/>
          <w:sz w:val="24"/>
          <w:szCs w:val="24"/>
        </w:rPr>
        <w:t xml:space="preserve"> de</w:t>
      </w:r>
      <w:r w:rsidRPr="00492114">
        <w:rPr>
          <w:rFonts w:eastAsia="Open Sans"/>
          <w:sz w:val="24"/>
          <w:szCs w:val="24"/>
          <w:lang w:val="es-CO"/>
        </w:rPr>
        <w:t xml:space="preserve"> Asuntos Disciplinarios</w:t>
      </w:r>
      <w:r>
        <w:rPr>
          <w:rFonts w:eastAsia="Open Sans"/>
          <w:sz w:val="24"/>
          <w:szCs w:val="24"/>
        </w:rPr>
        <w:t xml:space="preserve"> de</w:t>
      </w:r>
      <w:r w:rsidRPr="00492114">
        <w:rPr>
          <w:rFonts w:eastAsia="Open Sans"/>
          <w:sz w:val="24"/>
          <w:szCs w:val="24"/>
          <w:lang w:val="es-CO"/>
        </w:rPr>
        <w:t xml:space="preserve"> competencia normativa</w:t>
      </w:r>
      <w:r>
        <w:rPr>
          <w:rFonts w:eastAsia="Open Sans"/>
          <w:sz w:val="24"/>
          <w:szCs w:val="24"/>
        </w:rPr>
        <w:t>:</w:t>
      </w:r>
      <w:bookmarkEnd w:id="32"/>
      <w:r>
        <w:rPr>
          <w:rFonts w:eastAsia="Open Sans"/>
          <w:sz w:val="24"/>
          <w:szCs w:val="24"/>
        </w:rPr>
        <w:t xml:space="preserve"> </w:t>
      </w:r>
    </w:p>
    <w:p w14:paraId="65A58D0B" w14:textId="77777777" w:rsidR="004A14AA" w:rsidRPr="00FC7779" w:rsidRDefault="004A14AA" w:rsidP="004A14AA">
      <w:r>
        <w:t xml:space="preserve"> </w:t>
      </w:r>
    </w:p>
    <w:p w14:paraId="1B20DB01" w14:textId="77777777" w:rsidR="004A14AA" w:rsidRPr="00584DC7" w:rsidRDefault="004A14AA" w:rsidP="004A14AA">
      <w:pPr>
        <w:spacing w:line="256" w:lineRule="auto"/>
        <w:jc w:val="both"/>
      </w:pPr>
      <w:r w:rsidRPr="00584DC7">
        <w:t xml:space="preserve">La Dirección Distrital de Asuntos Disciplinarios tramito durante el primer trimestre de la vigencia, 74 quejas disciplinarias las cuales fueron evaluadas y posteriormente se proyectó los autos respectivos, tramitándose el cien por ciento de los requerimientos. </w:t>
      </w:r>
    </w:p>
    <w:p w14:paraId="567E8071" w14:textId="77777777" w:rsidR="004A14AA" w:rsidRPr="00FB2E96" w:rsidRDefault="004A14AA" w:rsidP="004A14AA">
      <w:pPr>
        <w:spacing w:line="256" w:lineRule="auto"/>
        <w:jc w:val="both"/>
      </w:pPr>
      <w:r w:rsidRPr="00584DC7">
        <w:t>El impacto obtenido, se evidencia en el cumplimiento de la función disciplinaria que le asiste por competencia a esta Dirección, en el marco del Código Disciplinario Único y las demás normas que se expidan en la materia. Con la actividad citada se benefició la gestión disciplinaria, el fortalecimiento institucional y</w:t>
      </w:r>
      <w:r>
        <w:t xml:space="preserve"> la lucha contra la corrupción.</w:t>
      </w:r>
    </w:p>
    <w:p w14:paraId="4E12490A" w14:textId="77777777" w:rsidR="004A14AA" w:rsidRPr="00BD1A00" w:rsidRDefault="004A14AA" w:rsidP="004A14AA">
      <w:pPr>
        <w:pStyle w:val="Ttulo3"/>
        <w:rPr>
          <w:rFonts w:eastAsia="Open Sans"/>
          <w:lang w:val="es-CO"/>
        </w:rPr>
      </w:pPr>
      <w:bookmarkStart w:id="33" w:name="_Toc8221080"/>
      <w:r w:rsidRPr="00BD1A00">
        <w:rPr>
          <w:rFonts w:eastAsia="Open Sans"/>
          <w:lang w:val="es-CO"/>
        </w:rPr>
        <w:t>Política de administración del riesgo</w:t>
      </w:r>
      <w:bookmarkEnd w:id="33"/>
    </w:p>
    <w:p w14:paraId="2E88E43E" w14:textId="77777777" w:rsidR="004A14AA" w:rsidRDefault="004A14AA" w:rsidP="004A14AA">
      <w:pPr>
        <w:pStyle w:val="Ttulo3"/>
        <w:jc w:val="both"/>
        <w:rPr>
          <w:rFonts w:eastAsia="Open Sans"/>
          <w:sz w:val="24"/>
          <w:szCs w:val="24"/>
          <w:lang w:val="es-CO"/>
        </w:rPr>
      </w:pPr>
      <w:bookmarkStart w:id="34" w:name="_Toc8221081"/>
      <w:r w:rsidRPr="00BD1A00">
        <w:rPr>
          <w:rFonts w:eastAsia="Open Sans"/>
          <w:sz w:val="24"/>
          <w:szCs w:val="24"/>
          <w:lang w:val="es-CO"/>
        </w:rPr>
        <w:t>Meta: Desarrollar el 25% de las herramientas para implementar el Sistema Integrado de Gestión de la Entidad</w:t>
      </w:r>
      <w:bookmarkEnd w:id="34"/>
    </w:p>
    <w:p w14:paraId="54A8EFAB" w14:textId="77777777" w:rsidR="004A14AA" w:rsidRPr="00BD1A00" w:rsidRDefault="004A14AA" w:rsidP="004A14AA">
      <w:pPr>
        <w:rPr>
          <w:lang w:eastAsia="es-CO"/>
        </w:rPr>
      </w:pPr>
    </w:p>
    <w:p w14:paraId="6FFF6875" w14:textId="77777777" w:rsidR="004A14AA" w:rsidRPr="00584DC7" w:rsidRDefault="004A14AA" w:rsidP="004A14AA">
      <w:pPr>
        <w:spacing w:line="271" w:lineRule="auto"/>
        <w:jc w:val="both"/>
      </w:pPr>
      <w:r>
        <w:t>Para</w:t>
      </w:r>
      <w:r w:rsidRPr="00584DC7">
        <w:t xml:space="preserve"> el</w:t>
      </w:r>
      <w:r>
        <w:t xml:space="preserve"> primer</w:t>
      </w:r>
      <w:r w:rsidRPr="00584DC7">
        <w:t xml:space="preserve"> trimestre, se realizaron mesas de trabajo orientadas acompañar y orientar la construcción de los mapas de riesgos correspondientes a los procesos Gestión Administrativa, Gestión del Talento Humano, Gestión Contractual, Notificaciones, Atención al Usuario, Gestión Disciplinaria Distrital y Control Interno Disciplinario, así mismo se efectuaron reuniones con los gestores del Sistema Integrado de Gestión, con el objetivo de:</w:t>
      </w:r>
    </w:p>
    <w:p w14:paraId="34573B94" w14:textId="77777777" w:rsidR="004A14AA" w:rsidRPr="00584DC7" w:rsidRDefault="004A14AA" w:rsidP="004A14AA">
      <w:pPr>
        <w:numPr>
          <w:ilvl w:val="0"/>
          <w:numId w:val="2"/>
        </w:numPr>
        <w:spacing w:line="271" w:lineRule="auto"/>
        <w:jc w:val="both"/>
      </w:pPr>
      <w:r w:rsidRPr="00584DC7">
        <w:t>Proporcionar orientaciones en la construcción de los mapas de riesgos de los procesos y socializar la resolución 107 de 2018 (Adopción del SIG, roles y responsabilidades).</w:t>
      </w:r>
    </w:p>
    <w:p w14:paraId="119565F9" w14:textId="77777777" w:rsidR="004A14AA" w:rsidRPr="00584DC7" w:rsidRDefault="004A14AA" w:rsidP="004A14AA">
      <w:pPr>
        <w:numPr>
          <w:ilvl w:val="0"/>
          <w:numId w:val="2"/>
        </w:numPr>
        <w:spacing w:line="271" w:lineRule="auto"/>
        <w:jc w:val="both"/>
      </w:pPr>
      <w:r w:rsidRPr="00584DC7">
        <w:t>Divulgar la Política de Administración de Riesgos versión 02, mediante la explicación de cada uno de sus componentes.</w:t>
      </w:r>
    </w:p>
    <w:p w14:paraId="2B75C6B1" w14:textId="77777777" w:rsidR="004A14AA" w:rsidRPr="00584DC7" w:rsidRDefault="004A14AA" w:rsidP="004A14AA">
      <w:pPr>
        <w:numPr>
          <w:ilvl w:val="0"/>
          <w:numId w:val="2"/>
        </w:numPr>
        <w:spacing w:line="271" w:lineRule="auto"/>
        <w:jc w:val="both"/>
      </w:pPr>
      <w:r w:rsidRPr="00584DC7">
        <w:t>Brindar orientaciones para el registro del primer monitoreo y revisión a los riesgos.</w:t>
      </w:r>
    </w:p>
    <w:p w14:paraId="605447D8" w14:textId="77777777" w:rsidR="004A14AA" w:rsidRPr="00584DC7" w:rsidRDefault="004A14AA" w:rsidP="004A14AA">
      <w:pPr>
        <w:numPr>
          <w:ilvl w:val="0"/>
          <w:numId w:val="2"/>
        </w:numPr>
        <w:spacing w:line="256" w:lineRule="auto"/>
        <w:jc w:val="both"/>
      </w:pPr>
      <w:r w:rsidRPr="00584DC7">
        <w:t>Una vez que los mapas de riesgos de gestión de los diferentes procesos de la entidad, fueron validados, se publicó el mapa de riesgos de gestión consolidado y se llevó a cabo su publicación en web del mapa de riesgos Consolidado.</w:t>
      </w:r>
    </w:p>
    <w:p w14:paraId="1C55179E" w14:textId="77777777" w:rsidR="004A14AA" w:rsidRPr="00584DC7" w:rsidRDefault="004A14AA" w:rsidP="004A14AA">
      <w:pPr>
        <w:spacing w:line="254" w:lineRule="auto"/>
        <w:jc w:val="both"/>
      </w:pPr>
      <w:r w:rsidRPr="00584DC7">
        <w:t xml:space="preserve">Mapa de riesgos podrá ser consultado en el siguiente link: </w:t>
      </w:r>
    </w:p>
    <w:p w14:paraId="0777BC54" w14:textId="77777777" w:rsidR="004A14AA" w:rsidRDefault="00F66264" w:rsidP="004A14AA">
      <w:pPr>
        <w:spacing w:line="254" w:lineRule="auto"/>
        <w:jc w:val="both"/>
        <w:rPr>
          <w:rStyle w:val="Hipervnculo"/>
        </w:rPr>
      </w:pPr>
      <w:hyperlink r:id="rId23" w:history="1">
        <w:r w:rsidR="004A14AA">
          <w:rPr>
            <w:rStyle w:val="Hipervnculo"/>
          </w:rPr>
          <w:t>http://secretariajuridica.gov.co/transparencia/planeacion/politicas-lineamientos-y-manuales/mapa-riesgos-gesti%C3%B3n-2019</w:t>
        </w:r>
      </w:hyperlink>
    </w:p>
    <w:p w14:paraId="17809146" w14:textId="77777777" w:rsidR="004A14AA" w:rsidRDefault="004A14AA" w:rsidP="004A14AA">
      <w:pPr>
        <w:spacing w:line="254" w:lineRule="auto"/>
        <w:jc w:val="both"/>
        <w:rPr>
          <w:rStyle w:val="Hipervnculo"/>
        </w:rPr>
      </w:pPr>
    </w:p>
    <w:p w14:paraId="3A51EB18" w14:textId="77777777" w:rsidR="004A14AA" w:rsidRDefault="004A14AA" w:rsidP="004A14AA">
      <w:pPr>
        <w:spacing w:line="254" w:lineRule="auto"/>
        <w:jc w:val="both"/>
        <w:rPr>
          <w:rStyle w:val="Hipervnculo"/>
        </w:rPr>
      </w:pPr>
    </w:p>
    <w:p w14:paraId="73B4C830" w14:textId="77777777" w:rsidR="004A14AA" w:rsidRDefault="004A14AA" w:rsidP="004A14AA">
      <w:pPr>
        <w:spacing w:line="254" w:lineRule="auto"/>
        <w:jc w:val="both"/>
        <w:rPr>
          <w:rStyle w:val="Hipervnculo"/>
        </w:rPr>
      </w:pPr>
    </w:p>
    <w:p w14:paraId="7970DCC9" w14:textId="77777777" w:rsidR="004A14AA" w:rsidRPr="00492114" w:rsidRDefault="004A14AA" w:rsidP="004A14AA">
      <w:pPr>
        <w:spacing w:line="254" w:lineRule="auto"/>
        <w:jc w:val="both"/>
      </w:pPr>
    </w:p>
    <w:p w14:paraId="79D2F4E4" w14:textId="77777777" w:rsidR="004A14AA" w:rsidRPr="006473EF" w:rsidRDefault="004A14AA" w:rsidP="004A14AA">
      <w:pPr>
        <w:pStyle w:val="Ttulo1"/>
        <w:jc w:val="center"/>
      </w:pPr>
      <w:bookmarkStart w:id="35" w:name="_dl23lz106md6" w:colFirst="0" w:colLast="0"/>
      <w:bookmarkStart w:id="36" w:name="_Toc8221082"/>
      <w:bookmarkEnd w:id="35"/>
      <w:r w:rsidRPr="00492114">
        <w:rPr>
          <w:lang w:val="es-CO"/>
        </w:rPr>
        <w:lastRenderedPageBreak/>
        <w:t>Dimensión</w:t>
      </w:r>
      <w:r>
        <w:t xml:space="preserve"> III:</w:t>
      </w:r>
      <w:r w:rsidRPr="00492114">
        <w:rPr>
          <w:lang w:val="es-CL"/>
        </w:rPr>
        <w:t xml:space="preserve"> Gestión</w:t>
      </w:r>
      <w:r>
        <w:t xml:space="preserve"> con</w:t>
      </w:r>
      <w:r w:rsidRPr="00492114">
        <w:rPr>
          <w:lang w:val="es-CO"/>
        </w:rPr>
        <w:t xml:space="preserve"> valores</w:t>
      </w:r>
      <w:r>
        <w:t xml:space="preserve"> para</w:t>
      </w:r>
      <w:r w:rsidRPr="00492114">
        <w:rPr>
          <w:lang w:val="es-CO"/>
        </w:rPr>
        <w:t xml:space="preserve"> resultados</w:t>
      </w:r>
      <w:bookmarkEnd w:id="36"/>
    </w:p>
    <w:p w14:paraId="2D09C1FF" w14:textId="77777777" w:rsidR="004A14AA" w:rsidRPr="00FB2E96" w:rsidRDefault="004A14AA" w:rsidP="004A14AA">
      <w:pPr>
        <w:pStyle w:val="Ttulo2"/>
        <w:jc w:val="center"/>
        <w:rPr>
          <w:color w:val="538135" w:themeColor="accent6" w:themeShade="BF"/>
        </w:rPr>
      </w:pPr>
      <w:bookmarkStart w:id="37" w:name="_gpfpf4kodm98" w:colFirst="0" w:colLast="0"/>
      <w:bookmarkStart w:id="38" w:name="_hx6fw6wchsou" w:colFirst="0" w:colLast="0"/>
      <w:bookmarkStart w:id="39" w:name="_Toc8221083"/>
      <w:bookmarkEnd w:id="37"/>
      <w:bookmarkEnd w:id="38"/>
      <w:r w:rsidRPr="00DE7AF9">
        <w:rPr>
          <w:color w:val="538135" w:themeColor="accent6" w:themeShade="BF"/>
        </w:rPr>
        <w:t>4 FORTALECIMIENTO ORGANIZACIONAL Y SIMPLIFICACIÓN DE PROCESOS.</w:t>
      </w:r>
      <w:bookmarkEnd w:id="39"/>
    </w:p>
    <w:p w14:paraId="6A640E27" w14:textId="77777777" w:rsidR="004A14AA" w:rsidRPr="00492114" w:rsidRDefault="004A14AA" w:rsidP="004A14AA">
      <w:pPr>
        <w:pStyle w:val="Ttulo3"/>
        <w:rPr>
          <w:lang w:val="es-CO"/>
        </w:rPr>
      </w:pPr>
      <w:bookmarkStart w:id="40" w:name="_Toc8221084"/>
      <w:r w:rsidRPr="00492114">
        <w:rPr>
          <w:lang w:val="es-CO"/>
        </w:rPr>
        <w:t>Operación Interna</w:t>
      </w:r>
      <w:bookmarkEnd w:id="40"/>
    </w:p>
    <w:p w14:paraId="1B7FE90E" w14:textId="77777777" w:rsidR="004A14AA" w:rsidRPr="0039491A" w:rsidRDefault="004A14AA" w:rsidP="004A14AA">
      <w:pPr>
        <w:pStyle w:val="Ttulo3"/>
        <w:rPr>
          <w:rFonts w:eastAsia="Open Sans"/>
          <w:sz w:val="24"/>
          <w:szCs w:val="24"/>
        </w:rPr>
      </w:pPr>
      <w:bookmarkStart w:id="41" w:name="_vmyaz6xwl3gf" w:colFirst="0" w:colLast="0"/>
      <w:bookmarkStart w:id="42" w:name="_Toc8221085"/>
      <w:bookmarkEnd w:id="41"/>
      <w:r w:rsidRPr="00492114">
        <w:rPr>
          <w:rFonts w:eastAsia="Open Sans"/>
          <w:sz w:val="24"/>
          <w:szCs w:val="24"/>
          <w:lang w:val="es-CO"/>
        </w:rPr>
        <w:t>Gestión</w:t>
      </w:r>
      <w:r w:rsidRPr="0039491A">
        <w:rPr>
          <w:rFonts w:eastAsia="Open Sans"/>
          <w:sz w:val="24"/>
          <w:szCs w:val="24"/>
        </w:rPr>
        <w:t xml:space="preserve"> documental SIG.</w:t>
      </w:r>
      <w:bookmarkEnd w:id="42"/>
      <w:r w:rsidRPr="0039491A">
        <w:rPr>
          <w:rFonts w:eastAsia="Open Sans"/>
          <w:sz w:val="24"/>
          <w:szCs w:val="24"/>
        </w:rPr>
        <w:t xml:space="preserve"> </w:t>
      </w:r>
    </w:p>
    <w:p w14:paraId="151C6D5E" w14:textId="77777777" w:rsidR="004A14AA" w:rsidRDefault="004A14AA" w:rsidP="004A14AA">
      <w:pPr>
        <w:pStyle w:val="Ttulo3"/>
        <w:rPr>
          <w:rFonts w:eastAsia="Open Sans"/>
          <w:sz w:val="24"/>
          <w:szCs w:val="24"/>
        </w:rPr>
      </w:pPr>
      <w:bookmarkStart w:id="43" w:name="_Toc8221086"/>
      <w:r w:rsidRPr="0039491A">
        <w:rPr>
          <w:rFonts w:eastAsia="Open Sans"/>
          <w:sz w:val="24"/>
          <w:szCs w:val="24"/>
        </w:rPr>
        <w:t>Meta:</w:t>
      </w:r>
      <w:r w:rsidRPr="00492114">
        <w:rPr>
          <w:rFonts w:eastAsia="Open Sans"/>
          <w:sz w:val="24"/>
          <w:szCs w:val="24"/>
          <w:lang w:val="es-CO"/>
        </w:rPr>
        <w:t xml:space="preserve"> Implementar</w:t>
      </w:r>
      <w:r w:rsidRPr="0039491A">
        <w:rPr>
          <w:rFonts w:eastAsia="Open Sans"/>
          <w:sz w:val="24"/>
          <w:szCs w:val="24"/>
        </w:rPr>
        <w:t xml:space="preserve"> el 53% de las</w:t>
      </w:r>
      <w:r w:rsidRPr="00492114">
        <w:rPr>
          <w:rFonts w:eastAsia="Open Sans"/>
          <w:sz w:val="24"/>
          <w:szCs w:val="24"/>
          <w:lang w:val="es-CO"/>
        </w:rPr>
        <w:t xml:space="preserve"> herramientas</w:t>
      </w:r>
      <w:r w:rsidRPr="0039491A">
        <w:rPr>
          <w:rFonts w:eastAsia="Open Sans"/>
          <w:sz w:val="24"/>
          <w:szCs w:val="24"/>
        </w:rPr>
        <w:t xml:space="preserve"> de</w:t>
      </w:r>
      <w:r w:rsidRPr="00492114">
        <w:rPr>
          <w:rFonts w:eastAsia="Open Sans"/>
          <w:sz w:val="24"/>
          <w:szCs w:val="24"/>
          <w:lang w:val="es-CO"/>
        </w:rPr>
        <w:t xml:space="preserve"> gestión</w:t>
      </w:r>
      <w:r w:rsidRPr="0039491A">
        <w:rPr>
          <w:rFonts w:eastAsia="Open Sans"/>
          <w:sz w:val="24"/>
          <w:szCs w:val="24"/>
        </w:rPr>
        <w:t xml:space="preserve"> y</w:t>
      </w:r>
      <w:r w:rsidRPr="00492114">
        <w:rPr>
          <w:rFonts w:eastAsia="Open Sans"/>
          <w:sz w:val="24"/>
          <w:szCs w:val="24"/>
          <w:lang w:val="es-CO"/>
        </w:rPr>
        <w:t xml:space="preserve"> administrativas</w:t>
      </w:r>
      <w:bookmarkEnd w:id="43"/>
    </w:p>
    <w:p w14:paraId="7E9C7A39" w14:textId="77777777" w:rsidR="004A14AA" w:rsidRPr="0039491A" w:rsidRDefault="004A14AA" w:rsidP="004A14AA"/>
    <w:p w14:paraId="5409DD0F" w14:textId="77777777" w:rsidR="004A14AA" w:rsidRPr="00905F53" w:rsidRDefault="004A14AA" w:rsidP="004A14AA">
      <w:pPr>
        <w:pBdr>
          <w:top w:val="nil"/>
          <w:left w:val="nil"/>
          <w:bottom w:val="nil"/>
          <w:right w:val="nil"/>
          <w:between w:val="nil"/>
        </w:pBdr>
        <w:spacing w:line="276" w:lineRule="auto"/>
        <w:jc w:val="both"/>
        <w:rPr>
          <w:highlight w:val="white"/>
        </w:rPr>
      </w:pPr>
      <w:r>
        <w:t xml:space="preserve">Se desarrollaron las actividades enmarcadas en la meta “Implementar el 53% de las herramientas de gestión y administrativas”, previstas para el primer trimestre, como se estableció en el plan de trabajo </w:t>
      </w:r>
      <w:proofErr w:type="spellStart"/>
      <w:r>
        <w:t>mens</w:t>
      </w:r>
      <w:r w:rsidRPr="00FB2E96">
        <w:t>ualizado</w:t>
      </w:r>
      <w:proofErr w:type="spellEnd"/>
      <w:r>
        <w:t xml:space="preserve">. </w:t>
      </w:r>
      <w:r>
        <w:rPr>
          <w:highlight w:val="white"/>
        </w:rPr>
        <w:t>Fueron convalidadas las Tablas de Retención documental de la SJD, las cuales permiten a la entidad y al Archivo General de la Nación proceder a la organización de los expedientes; dado lo anterior se da inicio a la centralización de los archivos de gestión e intervención de los mismos; primera jornada de capacitación y sensibilización del sistema de gestión documental.</w:t>
      </w:r>
    </w:p>
    <w:p w14:paraId="19726823" w14:textId="77777777" w:rsidR="004A14AA" w:rsidRDefault="004A14AA" w:rsidP="004A14AA">
      <w:pPr>
        <w:pBdr>
          <w:top w:val="nil"/>
          <w:left w:val="nil"/>
          <w:bottom w:val="nil"/>
          <w:right w:val="nil"/>
          <w:between w:val="nil"/>
        </w:pBdr>
        <w:spacing w:line="276" w:lineRule="auto"/>
        <w:jc w:val="both"/>
        <w:rPr>
          <w:highlight w:val="white"/>
        </w:rPr>
      </w:pPr>
      <w:r>
        <w:rPr>
          <w:highlight w:val="white"/>
        </w:rPr>
        <w:t>En el mes de enero, se llevó a cabo la revisión conjunta de los planes de Dirección y sus planes subsidiarios, así como las acciones logísticas necesarias para dar inicio a las actividades operativas del contrato; en virtud de lo anterior, se realizó una visita de campo a las áreas destinadas para la custodia de los archivos de cada una de las dependencias, con el fin de determinar el volumen documental intervenir.</w:t>
      </w:r>
    </w:p>
    <w:p w14:paraId="5511B877" w14:textId="77777777" w:rsidR="004A14AA" w:rsidRDefault="004A14AA" w:rsidP="004A14AA">
      <w:pPr>
        <w:spacing w:after="100" w:afterAutospacing="1" w:line="276" w:lineRule="auto"/>
        <w:jc w:val="both"/>
      </w:pPr>
      <w:r w:rsidRPr="00905F53">
        <w:t>Duran</w:t>
      </w:r>
      <w:r>
        <w:t xml:space="preserve">te este periodo se realizaron </w:t>
      </w:r>
      <w:r w:rsidRPr="00905F53">
        <w:t>capacitaciones</w:t>
      </w:r>
      <w:r>
        <w:t xml:space="preserve"> a las cuales asistieron el 65% </w:t>
      </w:r>
      <w:r>
        <w:rPr>
          <w:highlight w:val="white"/>
        </w:rPr>
        <w:t>de los funcionarios y contratistas de la entidad</w:t>
      </w:r>
      <w:r>
        <w:t xml:space="preserve">, </w:t>
      </w:r>
      <w:r>
        <w:rPr>
          <w:highlight w:val="white"/>
        </w:rPr>
        <w:t>lo cual representa la responsabilidad del servidor frente a la información y el sistema de gestión documental</w:t>
      </w:r>
      <w:r>
        <w:t>. A</w:t>
      </w:r>
      <w:r w:rsidRPr="00905F53">
        <w:t>sí mismo</w:t>
      </w:r>
      <w:r>
        <w:t>,</w:t>
      </w:r>
      <w:r w:rsidRPr="00905F53">
        <w:t xml:space="preserve"> por medio del convenio 130 con el AGN</w:t>
      </w:r>
      <w:r>
        <w:t xml:space="preserve"> (Archivo General de Nación)</w:t>
      </w:r>
      <w:r w:rsidRPr="00905F53">
        <w:t xml:space="preserve"> se realizó la intervención de 8 ml de la serie historias laborales, y se adelanta la centralización de los archivos de la Dirección </w:t>
      </w:r>
      <w:r>
        <w:t>de Gestión Corporativa</w:t>
      </w:r>
      <w:r w:rsidRPr="00905F53">
        <w:t>.</w:t>
      </w:r>
      <w:r>
        <w:t xml:space="preserve"> Finalmente, se viene adelantando la elaboración de los procedimientos, instructivos y formatos que se requieren para la estandarización y articulación del mismo.</w:t>
      </w:r>
    </w:p>
    <w:p w14:paraId="23DE9E73" w14:textId="77777777" w:rsidR="004A14AA" w:rsidRPr="00DC0393" w:rsidRDefault="004A14AA" w:rsidP="004A14AA">
      <w:pPr>
        <w:pStyle w:val="Ttulo4"/>
      </w:pPr>
      <w:bookmarkStart w:id="44" w:name="_qnrsj3qvjj7u" w:colFirst="0" w:colLast="0"/>
      <w:bookmarkEnd w:id="44"/>
      <w:r>
        <w:t>Plan</w:t>
      </w:r>
      <w:r w:rsidRPr="00FB2E96">
        <w:rPr>
          <w:lang w:val="es-CO"/>
        </w:rPr>
        <w:t xml:space="preserve"> Institucional</w:t>
      </w:r>
      <w:r>
        <w:t xml:space="preserve"> de</w:t>
      </w:r>
      <w:r w:rsidRPr="00FB2E96">
        <w:rPr>
          <w:lang w:val="es-CO"/>
        </w:rPr>
        <w:t xml:space="preserve"> Archivos</w:t>
      </w:r>
      <w:r>
        <w:t xml:space="preserve"> PINAR </w:t>
      </w:r>
    </w:p>
    <w:p w14:paraId="2E7166DD" w14:textId="77777777" w:rsidR="004A14AA" w:rsidRDefault="004A14AA" w:rsidP="004A14AA">
      <w:pPr>
        <w:spacing w:line="252" w:lineRule="auto"/>
        <w:jc w:val="both"/>
      </w:pPr>
      <w:r>
        <w:t>El PINAR - Plan Institucional De Archivo, se aprobó por el comité interno de archivos, el cual permitirá elaborar los demás instrumentos archivísticos que complementen la planeación del sistema. este instrumento es la base para la planeación de la función archivística, el cual se articula con los demás planes, programas y proyectos estratégicos de la Secretaría Jurídica Distrital - SJD. El PINAR se destaca por la trascendencia en la planeación estratégica, que contempla lo concerniente a la normativa, lo administrativo, económica, técnico y tecnológico que afectan los aspectos archivísticos. Toda vez que los documentos contribuyen a la eficiencia y eficacia en la atención de los usuarios internos y externos, como a la promoción activa del acceso a la información pública. Por lo mismo la Secretaría Jurídica Distrital contempla la existencia de procedimientos claros para la creación, gestión, organización, preservación y conservación de los documentos.</w:t>
      </w:r>
    </w:p>
    <w:p w14:paraId="4F83F1E5" w14:textId="77777777" w:rsidR="004A14AA" w:rsidRDefault="00F66264" w:rsidP="004A14AA">
      <w:hyperlink r:id="rId24" w:history="1">
        <w:r w:rsidR="004A14AA">
          <w:rPr>
            <w:rStyle w:val="Hipervnculo"/>
          </w:rPr>
          <w:t>http://secretariajuridica.gov.co/transparencia/planeacion/politicas-lineamientos-y-manuales/plan-institucional-archivos-pinar</w:t>
        </w:r>
      </w:hyperlink>
      <w:r w:rsidR="004A14AA">
        <w:t xml:space="preserve">   </w:t>
      </w:r>
    </w:p>
    <w:p w14:paraId="13E3AE38" w14:textId="77777777" w:rsidR="004A14AA" w:rsidRDefault="004A14AA" w:rsidP="004A14AA"/>
    <w:p w14:paraId="209F4D86" w14:textId="77777777" w:rsidR="004A14AA" w:rsidRDefault="004A14AA" w:rsidP="004A14AA">
      <w:pPr>
        <w:pStyle w:val="Ttulo2"/>
        <w:jc w:val="center"/>
        <w:rPr>
          <w:color w:val="538135" w:themeColor="accent6" w:themeShade="BF"/>
        </w:rPr>
      </w:pPr>
      <w:bookmarkStart w:id="45" w:name="_5p76kfl60446" w:colFirst="0" w:colLast="0"/>
      <w:bookmarkStart w:id="46" w:name="_Toc8221087"/>
      <w:bookmarkEnd w:id="45"/>
      <w:r w:rsidRPr="00DE7AF9">
        <w:rPr>
          <w:color w:val="538135" w:themeColor="accent6" w:themeShade="BF"/>
        </w:rPr>
        <w:t>5 GESTIÓN PRESUPUESTAL Y EFICIENCIA DEL GASTO</w:t>
      </w:r>
      <w:bookmarkEnd w:id="46"/>
    </w:p>
    <w:p w14:paraId="1A6DC37B" w14:textId="77777777" w:rsidR="004A14AA" w:rsidRPr="00F84AAE" w:rsidRDefault="004A14AA" w:rsidP="004A14AA"/>
    <w:p w14:paraId="7FF10931" w14:textId="77777777" w:rsidR="004A14AA" w:rsidRPr="004F3994" w:rsidRDefault="004A14AA" w:rsidP="004A14AA">
      <w:pPr>
        <w:pStyle w:val="Ttulo3"/>
      </w:pPr>
      <w:bookmarkStart w:id="47" w:name="_Toc8221088"/>
      <w:r w:rsidRPr="004F3994">
        <w:t>Plan</w:t>
      </w:r>
      <w:r w:rsidRPr="00FB2E96">
        <w:rPr>
          <w:lang w:val="es-CO"/>
        </w:rPr>
        <w:t xml:space="preserve"> Anual</w:t>
      </w:r>
      <w:r w:rsidRPr="004F3994">
        <w:t xml:space="preserve"> de</w:t>
      </w:r>
      <w:r w:rsidRPr="00FB2E96">
        <w:rPr>
          <w:lang w:val="es-CO"/>
        </w:rPr>
        <w:t xml:space="preserve"> Adquisiciones</w:t>
      </w:r>
      <w:bookmarkEnd w:id="47"/>
    </w:p>
    <w:p w14:paraId="5CFA8FE4" w14:textId="77777777" w:rsidR="004A14AA" w:rsidRPr="008214F2" w:rsidRDefault="004A14AA" w:rsidP="004A14AA">
      <w:pPr>
        <w:spacing w:line="254" w:lineRule="auto"/>
        <w:jc w:val="both"/>
      </w:pPr>
      <w:r>
        <w:t>El comité de contratación de la Secretaría Jurídica Distrital aprobó el plan de adquisiciones para la vigencia 2019, en sesión del veintiocho (28) de diciembre de 2018, el cual fue publicado en SECOP II. Posteriormente, de acuerdo a lo señalado por el comité de contratación en sesión del veintiocho (28) de diciembre de 2018, se actualizó algunos de los valores establecidos en el Plan de Adquisiciones para la vigencia 2019, teniendo en cuenta el Índice de Precios al Consumidor para el 2018.</w:t>
      </w:r>
    </w:p>
    <w:p w14:paraId="136EF7AC" w14:textId="77777777" w:rsidR="004A14AA" w:rsidRPr="00F84AAE" w:rsidRDefault="004A14AA" w:rsidP="004A14AA">
      <w:pPr>
        <w:spacing w:line="254" w:lineRule="auto"/>
        <w:jc w:val="both"/>
      </w:pPr>
      <w:r>
        <w:t>Es de resaltar, que todas las modificaciones el Plan de Adquisiciones se encuentran publicadas en el SECOP II y las actas de cada comité fueron realizadas y reposan en el archivo de gestión de la Dirección de Gestión Corporativa.</w:t>
      </w:r>
    </w:p>
    <w:p w14:paraId="23202CCC" w14:textId="77777777" w:rsidR="004A14AA" w:rsidRPr="008214F2" w:rsidRDefault="004A14AA" w:rsidP="004A14AA">
      <w:pPr>
        <w:pStyle w:val="Ttulo3"/>
        <w:rPr>
          <w:rFonts w:eastAsia="Open Sans"/>
        </w:rPr>
      </w:pPr>
      <w:bookmarkStart w:id="48" w:name="_Toc8221089"/>
      <w:r w:rsidRPr="00F84AAE">
        <w:rPr>
          <w:rFonts w:eastAsia="Open Sans"/>
        </w:rPr>
        <w:t>Plan</w:t>
      </w:r>
      <w:r w:rsidRPr="00FB2E96">
        <w:rPr>
          <w:rFonts w:eastAsia="Open Sans"/>
          <w:lang w:val="es-CO"/>
        </w:rPr>
        <w:t xml:space="preserve"> Anual</w:t>
      </w:r>
      <w:r w:rsidRPr="00F84AAE">
        <w:rPr>
          <w:rFonts w:eastAsia="Open Sans"/>
        </w:rPr>
        <w:t xml:space="preserve"> de</w:t>
      </w:r>
      <w:r w:rsidRPr="00FB2E96">
        <w:rPr>
          <w:rFonts w:eastAsia="Open Sans"/>
          <w:lang w:val="es-CO"/>
        </w:rPr>
        <w:t xml:space="preserve"> Caja</w:t>
      </w:r>
      <w:bookmarkEnd w:id="48"/>
      <w:r w:rsidRPr="00F84AAE">
        <w:rPr>
          <w:rFonts w:eastAsia="Open Sans"/>
        </w:rPr>
        <w:t xml:space="preserve"> </w:t>
      </w:r>
    </w:p>
    <w:p w14:paraId="24634123" w14:textId="77777777" w:rsidR="004A14AA" w:rsidRDefault="004A14AA" w:rsidP="004A14AA">
      <w:pPr>
        <w:spacing w:line="254" w:lineRule="auto"/>
        <w:jc w:val="both"/>
      </w:pPr>
      <w:r>
        <w:t>Ejecución del Plan Anual de Caja PAC – Primer Trimestre de 2019</w:t>
      </w:r>
    </w:p>
    <w:p w14:paraId="0EC6A9F1" w14:textId="77777777" w:rsidR="004A14AA" w:rsidRDefault="004A14AA" w:rsidP="004A14AA">
      <w:pPr>
        <w:spacing w:line="254" w:lineRule="auto"/>
        <w:jc w:val="center"/>
        <w:rPr>
          <w:sz w:val="24"/>
          <w:szCs w:val="24"/>
        </w:rPr>
      </w:pPr>
      <w:r>
        <w:rPr>
          <w:sz w:val="24"/>
          <w:szCs w:val="24"/>
        </w:rPr>
        <w:t xml:space="preserve"> </w:t>
      </w:r>
      <w:r>
        <w:rPr>
          <w:noProof/>
          <w:sz w:val="24"/>
          <w:szCs w:val="24"/>
          <w:lang w:eastAsia="es-CO"/>
        </w:rPr>
        <w:drawing>
          <wp:inline distT="114300" distB="114300" distL="114300" distR="114300" wp14:anchorId="493A0C7D" wp14:editId="52FDF0E0">
            <wp:extent cx="3800475" cy="2171700"/>
            <wp:effectExtent l="171450" t="190500" r="200025" b="190500"/>
            <wp:docPr id="203" name="image178.png"/>
            <wp:cNvGraphicFramePr/>
            <a:graphic xmlns:a="http://schemas.openxmlformats.org/drawingml/2006/main">
              <a:graphicData uri="http://schemas.openxmlformats.org/drawingml/2006/picture">
                <pic:pic xmlns:pic="http://schemas.openxmlformats.org/drawingml/2006/picture">
                  <pic:nvPicPr>
                    <pic:cNvPr id="0" name="image178.png"/>
                    <pic:cNvPicPr preferRelativeResize="0"/>
                  </pic:nvPicPr>
                  <pic:blipFill>
                    <a:blip r:embed="rId25"/>
                    <a:srcRect/>
                    <a:stretch>
                      <a:fillRect/>
                    </a:stretch>
                  </pic:blipFill>
                  <pic:spPr>
                    <a:xfrm>
                      <a:off x="0" y="0"/>
                      <a:ext cx="3800475" cy="21717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6724E4D" w14:textId="77777777" w:rsidR="004A14AA" w:rsidRPr="004F3994" w:rsidRDefault="004A14AA" w:rsidP="004A14AA">
      <w:pPr>
        <w:shd w:val="clear" w:color="auto" w:fill="FFFFFF" w:themeFill="background1"/>
        <w:spacing w:line="254" w:lineRule="auto"/>
        <w:jc w:val="both"/>
      </w:pPr>
      <w:r w:rsidRPr="004F3994">
        <w:t>El PAC del mes de enero fue programado en el mes de noviembre de 2018, de conformidad con la Circular DDT No. 10 de 2018, “Programación y Presentación del PAC ante el CONFIS para la vigencia 2019.</w:t>
      </w:r>
    </w:p>
    <w:p w14:paraId="1A32D251" w14:textId="77777777" w:rsidR="004A14AA" w:rsidRPr="004F3994" w:rsidRDefault="004A14AA" w:rsidP="004A14AA">
      <w:pPr>
        <w:shd w:val="clear" w:color="auto" w:fill="FFFFFF" w:themeFill="background1"/>
        <w:spacing w:line="254" w:lineRule="auto"/>
        <w:jc w:val="both"/>
      </w:pPr>
      <w:r w:rsidRPr="004F3994">
        <w:t>En el mes de enero el porcentaje de ejecución fue de 67.95% que corresponde a $735.275.941 millones ejecutados de $1.082.145.531 programados, es de anotar que por precaución se programó la nómina con las vacantes completas de la entidad.</w:t>
      </w:r>
    </w:p>
    <w:p w14:paraId="2ABB2819" w14:textId="77777777" w:rsidR="004A14AA" w:rsidRDefault="004A14AA" w:rsidP="004A14AA">
      <w:pPr>
        <w:shd w:val="clear" w:color="auto" w:fill="FFFFFF" w:themeFill="background1"/>
        <w:spacing w:line="254" w:lineRule="auto"/>
        <w:jc w:val="both"/>
      </w:pPr>
      <w:r w:rsidRPr="004F3994">
        <w:t>El 29 de enero de 2019 se reprogramó el PAC febrero y marzo, teniendo en cuenta las necesidades inmediatas de la entidad los porcentajes de ejecución fueron; 94.07% para febrero y 86% en el mes de marzo.</w:t>
      </w:r>
      <w:r>
        <w:t xml:space="preserve"> </w:t>
      </w:r>
      <w:bookmarkStart w:id="49" w:name="_cdvrhvb3qkau" w:colFirst="0" w:colLast="0"/>
      <w:bookmarkEnd w:id="49"/>
    </w:p>
    <w:p w14:paraId="68FE032C" w14:textId="77777777" w:rsidR="004A14AA" w:rsidRDefault="004A14AA" w:rsidP="004A14AA">
      <w:pPr>
        <w:pStyle w:val="Ttulo2"/>
        <w:jc w:val="center"/>
        <w:rPr>
          <w:color w:val="538135" w:themeColor="accent6" w:themeShade="BF"/>
        </w:rPr>
      </w:pPr>
      <w:bookmarkStart w:id="50" w:name="_fm8hhmgwum06"/>
      <w:bookmarkStart w:id="51" w:name="_Toc8221090"/>
      <w:bookmarkEnd w:id="50"/>
      <w:r w:rsidRPr="00F84AAE">
        <w:rPr>
          <w:color w:val="538135" w:themeColor="accent6" w:themeShade="BF"/>
        </w:rPr>
        <w:lastRenderedPageBreak/>
        <w:t>6 GOBIERNO DIGITAL.</w:t>
      </w:r>
      <w:bookmarkEnd w:id="51"/>
    </w:p>
    <w:p w14:paraId="73CCA2BF" w14:textId="77777777" w:rsidR="004A14AA" w:rsidRPr="002067B0" w:rsidRDefault="004A14AA" w:rsidP="004A14AA">
      <w:pPr>
        <w:rPr>
          <w:lang w:val="en" w:eastAsia="es-CO"/>
        </w:rPr>
      </w:pPr>
    </w:p>
    <w:p w14:paraId="0C8C6B95" w14:textId="77777777" w:rsidR="004A14AA" w:rsidRPr="002067B0" w:rsidRDefault="004A14AA" w:rsidP="004A14AA">
      <w:pPr>
        <w:pStyle w:val="Ttulo3"/>
      </w:pPr>
      <w:bookmarkStart w:id="52" w:name="_y6qs7k4o99ht" w:colFirst="0" w:colLast="0"/>
      <w:bookmarkStart w:id="53" w:name="_Toc8221091"/>
      <w:bookmarkEnd w:id="52"/>
      <w:r w:rsidRPr="002E3BBF">
        <w:t>Plan</w:t>
      </w:r>
      <w:r w:rsidRPr="00FB2E96">
        <w:rPr>
          <w:lang w:val="es-CO"/>
        </w:rPr>
        <w:t xml:space="preserve"> Estratégico</w:t>
      </w:r>
      <w:r w:rsidRPr="002E3BBF">
        <w:t xml:space="preserve"> de</w:t>
      </w:r>
      <w:r w:rsidRPr="00FB2E96">
        <w:rPr>
          <w:lang w:val="es-CO"/>
        </w:rPr>
        <w:t xml:space="preserve"> Tecnologías</w:t>
      </w:r>
      <w:r w:rsidRPr="002E3BBF">
        <w:t xml:space="preserve"> de la</w:t>
      </w:r>
      <w:r w:rsidRPr="00FB2E96">
        <w:rPr>
          <w:lang w:val="es-CO"/>
        </w:rPr>
        <w:t xml:space="preserve"> Información</w:t>
      </w:r>
      <w:r w:rsidRPr="002E3BBF">
        <w:t xml:space="preserve"> y las</w:t>
      </w:r>
      <w:r w:rsidRPr="00FB2E96">
        <w:rPr>
          <w:lang w:val="es-CO"/>
        </w:rPr>
        <w:t xml:space="preserve"> Comunicaciones</w:t>
      </w:r>
      <w:r w:rsidRPr="002E3BBF">
        <w:t xml:space="preserve"> PETI.</w:t>
      </w:r>
      <w:bookmarkStart w:id="54" w:name="_bgpa78ird27x" w:colFirst="0" w:colLast="0"/>
      <w:bookmarkEnd w:id="53"/>
      <w:bookmarkEnd w:id="54"/>
    </w:p>
    <w:p w14:paraId="0207DFB7" w14:textId="77777777" w:rsidR="004A14AA" w:rsidRPr="00F53079" w:rsidRDefault="004A14AA" w:rsidP="004A14AA">
      <w:pPr>
        <w:pStyle w:val="Ttulo3"/>
        <w:spacing w:after="160" w:line="256" w:lineRule="auto"/>
        <w:rPr>
          <w:rFonts w:eastAsia="Open Sans"/>
          <w:sz w:val="24"/>
          <w:szCs w:val="24"/>
        </w:rPr>
      </w:pPr>
      <w:bookmarkStart w:id="55" w:name="_kg200om9uozc" w:colFirst="0" w:colLast="0"/>
      <w:bookmarkStart w:id="56" w:name="_Toc8221092"/>
      <w:bookmarkEnd w:id="55"/>
      <w:r w:rsidRPr="00F53079">
        <w:rPr>
          <w:rFonts w:eastAsia="Open Sans"/>
          <w:sz w:val="24"/>
          <w:szCs w:val="24"/>
        </w:rPr>
        <w:t>M</w:t>
      </w:r>
      <w:r>
        <w:rPr>
          <w:rFonts w:eastAsia="Open Sans"/>
          <w:sz w:val="24"/>
          <w:szCs w:val="24"/>
        </w:rPr>
        <w:t>eta</w:t>
      </w:r>
      <w:r w:rsidRPr="00F53079">
        <w:rPr>
          <w:rFonts w:eastAsia="Open Sans"/>
          <w:sz w:val="24"/>
          <w:szCs w:val="24"/>
        </w:rPr>
        <w:t>:</w:t>
      </w:r>
      <w:r w:rsidRPr="00FB2E96">
        <w:rPr>
          <w:rFonts w:eastAsia="Open Sans"/>
          <w:sz w:val="24"/>
          <w:szCs w:val="24"/>
          <w:lang w:val="es-CO"/>
        </w:rPr>
        <w:t xml:space="preserve"> Garantizar</w:t>
      </w:r>
      <w:r w:rsidRPr="00F53079">
        <w:rPr>
          <w:rFonts w:eastAsia="Open Sans"/>
          <w:sz w:val="24"/>
          <w:szCs w:val="24"/>
        </w:rPr>
        <w:t xml:space="preserve"> el 98% de</w:t>
      </w:r>
      <w:r w:rsidRPr="00FB2E96">
        <w:rPr>
          <w:rFonts w:eastAsia="Open Sans"/>
          <w:sz w:val="24"/>
          <w:szCs w:val="24"/>
          <w:lang w:val="es-CO"/>
        </w:rPr>
        <w:t xml:space="preserve"> disponibilidad</w:t>
      </w:r>
      <w:r w:rsidRPr="00F53079">
        <w:rPr>
          <w:rFonts w:eastAsia="Open Sans"/>
          <w:sz w:val="24"/>
          <w:szCs w:val="24"/>
        </w:rPr>
        <w:t xml:space="preserve"> de</w:t>
      </w:r>
      <w:r w:rsidRPr="00FB2E96">
        <w:rPr>
          <w:rFonts w:eastAsia="Open Sans"/>
          <w:sz w:val="24"/>
          <w:szCs w:val="24"/>
          <w:lang w:val="es-CO"/>
        </w:rPr>
        <w:t xml:space="preserve"> los servicios</w:t>
      </w:r>
      <w:r w:rsidRPr="00FB2E96">
        <w:rPr>
          <w:rFonts w:eastAsia="Open Sans"/>
          <w:sz w:val="24"/>
          <w:szCs w:val="24"/>
          <w:lang w:val="es-CL"/>
        </w:rPr>
        <w:t xml:space="preserve"> tecnológicos</w:t>
      </w:r>
      <w:r w:rsidRPr="00F53079">
        <w:rPr>
          <w:rFonts w:eastAsia="Open Sans"/>
          <w:sz w:val="24"/>
          <w:szCs w:val="24"/>
        </w:rPr>
        <w:t xml:space="preserve"> de la</w:t>
      </w:r>
      <w:r w:rsidRPr="00FB2E96">
        <w:rPr>
          <w:rFonts w:eastAsia="Open Sans"/>
          <w:sz w:val="24"/>
          <w:szCs w:val="24"/>
          <w:lang w:val="es-CO"/>
        </w:rPr>
        <w:t xml:space="preserve"> Entidad</w:t>
      </w:r>
      <w:bookmarkEnd w:id="56"/>
    </w:p>
    <w:p w14:paraId="031E25E2" w14:textId="77777777" w:rsidR="004A14AA" w:rsidRPr="00F53079" w:rsidRDefault="004A14AA" w:rsidP="004A14AA">
      <w:r w:rsidRPr="00F53079">
        <w:t>Actividad:</w:t>
      </w:r>
      <w:r>
        <w:t xml:space="preserve"> </w:t>
      </w:r>
      <w:r w:rsidRPr="00F53079">
        <w:t>Realizar el monitoreo, seguimiento a los servicios de TI de la Entidad</w:t>
      </w:r>
    </w:p>
    <w:p w14:paraId="369FFDA3" w14:textId="77777777" w:rsidR="004A14AA" w:rsidRDefault="004A14AA" w:rsidP="004A14AA">
      <w:pPr>
        <w:spacing w:line="256" w:lineRule="auto"/>
        <w:jc w:val="both"/>
      </w:pPr>
      <w:r>
        <w:t>A pesar de que no se programaron actividades para este primer trimestre de la vigencia en curso, se ha garantizado la continuidad y disponibilidad de los servicios Tecnológicos, así como la capacidad de atención y resolución de incidentes y requerimientos para ofrecer continuidad de la operación y la prestación de todos los servicios de la entidad y de TI.</w:t>
      </w:r>
    </w:p>
    <w:p w14:paraId="32D218F9" w14:textId="77777777" w:rsidR="004A14AA" w:rsidRDefault="004A14AA" w:rsidP="004A14AA">
      <w:pPr>
        <w:spacing w:line="256" w:lineRule="auto"/>
        <w:jc w:val="both"/>
      </w:pPr>
    </w:p>
    <w:p w14:paraId="4114D496" w14:textId="77777777" w:rsidR="004A14AA" w:rsidRDefault="004A14AA" w:rsidP="004A14AA">
      <w:pPr>
        <w:pStyle w:val="Ttulo3"/>
        <w:spacing w:after="160" w:line="256" w:lineRule="auto"/>
        <w:jc w:val="both"/>
        <w:rPr>
          <w:rFonts w:eastAsia="Open Sans"/>
          <w:sz w:val="24"/>
          <w:szCs w:val="24"/>
          <w:lang w:val="es-CO"/>
        </w:rPr>
      </w:pPr>
      <w:bookmarkStart w:id="57" w:name="_Toc8221093"/>
      <w:r>
        <w:rPr>
          <w:rFonts w:eastAsia="Open Sans"/>
          <w:sz w:val="24"/>
          <w:szCs w:val="24"/>
        </w:rPr>
        <w:t>Meta</w:t>
      </w:r>
      <w:r w:rsidRPr="00F53079">
        <w:rPr>
          <w:rFonts w:eastAsia="Open Sans"/>
          <w:sz w:val="24"/>
          <w:szCs w:val="24"/>
        </w:rPr>
        <w:t>:</w:t>
      </w:r>
      <w:r w:rsidRPr="00FB2E96">
        <w:rPr>
          <w:rFonts w:eastAsia="Open Sans"/>
          <w:sz w:val="24"/>
          <w:szCs w:val="24"/>
          <w:lang w:val="es-CO"/>
        </w:rPr>
        <w:t xml:space="preserve"> Prestar</w:t>
      </w:r>
      <w:r w:rsidRPr="00F53079">
        <w:rPr>
          <w:rFonts w:eastAsia="Open Sans"/>
          <w:sz w:val="24"/>
          <w:szCs w:val="24"/>
        </w:rPr>
        <w:t xml:space="preserve"> un</w:t>
      </w:r>
      <w:r w:rsidRPr="00FB2E96">
        <w:rPr>
          <w:rFonts w:eastAsia="Open Sans"/>
          <w:sz w:val="24"/>
          <w:szCs w:val="24"/>
          <w:lang w:val="es-CO"/>
        </w:rPr>
        <w:t xml:space="preserve"> servicio oportuno</w:t>
      </w:r>
      <w:r w:rsidRPr="00F53079">
        <w:rPr>
          <w:rFonts w:eastAsia="Open Sans"/>
          <w:sz w:val="24"/>
          <w:szCs w:val="24"/>
        </w:rPr>
        <w:t xml:space="preserve"> y</w:t>
      </w:r>
      <w:r w:rsidRPr="00FB2E96">
        <w:rPr>
          <w:rFonts w:eastAsia="Open Sans"/>
          <w:sz w:val="24"/>
          <w:szCs w:val="24"/>
          <w:lang w:val="es-CO"/>
        </w:rPr>
        <w:t xml:space="preserve"> eficiente en</w:t>
      </w:r>
      <w:r w:rsidRPr="00F53079">
        <w:rPr>
          <w:rFonts w:eastAsia="Open Sans"/>
          <w:sz w:val="24"/>
          <w:szCs w:val="24"/>
        </w:rPr>
        <w:t xml:space="preserve"> la</w:t>
      </w:r>
      <w:r w:rsidRPr="00FB2E96">
        <w:rPr>
          <w:rFonts w:eastAsia="Open Sans"/>
          <w:sz w:val="24"/>
          <w:szCs w:val="24"/>
          <w:lang w:val="es-CO"/>
        </w:rPr>
        <w:t xml:space="preserve"> solución </w:t>
      </w:r>
      <w:r>
        <w:rPr>
          <w:rFonts w:eastAsia="Open Sans"/>
          <w:sz w:val="24"/>
          <w:szCs w:val="24"/>
          <w:lang w:val="es-CO"/>
        </w:rPr>
        <w:t xml:space="preserve">de </w:t>
      </w:r>
      <w:r w:rsidRPr="00FB2E96">
        <w:rPr>
          <w:rFonts w:eastAsia="Open Sans"/>
          <w:sz w:val="24"/>
          <w:szCs w:val="24"/>
          <w:lang w:val="es-CO"/>
        </w:rPr>
        <w:t>los requerimientos reportados por los funcionarios</w:t>
      </w:r>
      <w:r w:rsidRPr="00F53079">
        <w:rPr>
          <w:rFonts w:eastAsia="Open Sans"/>
          <w:sz w:val="24"/>
          <w:szCs w:val="24"/>
        </w:rPr>
        <w:t xml:space="preserve"> y</w:t>
      </w:r>
      <w:r w:rsidRPr="00FB2E96">
        <w:rPr>
          <w:rFonts w:eastAsia="Open Sans"/>
          <w:sz w:val="24"/>
          <w:szCs w:val="24"/>
          <w:lang w:val="es-CO"/>
        </w:rPr>
        <w:t xml:space="preserve"> contratistas</w:t>
      </w:r>
      <w:r w:rsidRPr="00F53079">
        <w:rPr>
          <w:rFonts w:eastAsia="Open Sans"/>
          <w:sz w:val="24"/>
          <w:szCs w:val="24"/>
        </w:rPr>
        <w:t xml:space="preserve"> de la</w:t>
      </w:r>
      <w:r w:rsidRPr="00FB2E96">
        <w:rPr>
          <w:rFonts w:eastAsia="Open Sans"/>
          <w:sz w:val="24"/>
          <w:szCs w:val="24"/>
          <w:lang w:val="es-CO"/>
        </w:rPr>
        <w:t xml:space="preserve"> Entidad.</w:t>
      </w:r>
      <w:bookmarkEnd w:id="57"/>
      <w:r w:rsidRPr="00FB2E96">
        <w:rPr>
          <w:rFonts w:eastAsia="Open Sans"/>
          <w:sz w:val="24"/>
          <w:szCs w:val="24"/>
          <w:lang w:val="es-CO"/>
        </w:rPr>
        <w:t xml:space="preserve"> </w:t>
      </w:r>
    </w:p>
    <w:p w14:paraId="572C46F2" w14:textId="77777777" w:rsidR="004A14AA" w:rsidRPr="00F53079" w:rsidRDefault="004A14AA" w:rsidP="004A14AA">
      <w:pPr>
        <w:pStyle w:val="Ttulo3"/>
        <w:spacing w:after="160" w:line="256" w:lineRule="auto"/>
        <w:jc w:val="both"/>
        <w:rPr>
          <w:rFonts w:eastAsia="Open Sans"/>
          <w:sz w:val="24"/>
          <w:szCs w:val="24"/>
        </w:rPr>
      </w:pPr>
      <w:bookmarkStart w:id="58" w:name="_Toc8221094"/>
      <w:r w:rsidRPr="00FB2E96">
        <w:rPr>
          <w:rFonts w:eastAsia="Open Sans"/>
          <w:sz w:val="24"/>
          <w:szCs w:val="24"/>
          <w:lang w:val="es-CO"/>
        </w:rPr>
        <w:t>Actividad</w:t>
      </w:r>
      <w:r w:rsidRPr="00F53079">
        <w:rPr>
          <w:rFonts w:eastAsia="Open Sans"/>
          <w:sz w:val="24"/>
          <w:szCs w:val="24"/>
        </w:rPr>
        <w:t>:</w:t>
      </w:r>
      <w:r w:rsidRPr="00FB2E96">
        <w:rPr>
          <w:rFonts w:eastAsia="Open Sans"/>
          <w:sz w:val="24"/>
          <w:szCs w:val="24"/>
          <w:lang w:val="es-CO"/>
        </w:rPr>
        <w:t xml:space="preserve"> Gestionar incidencias</w:t>
      </w:r>
      <w:r w:rsidRPr="00F53079">
        <w:rPr>
          <w:rFonts w:eastAsia="Open Sans"/>
          <w:sz w:val="24"/>
          <w:szCs w:val="24"/>
        </w:rPr>
        <w:t>,</w:t>
      </w:r>
      <w:r w:rsidRPr="00FB2E96">
        <w:rPr>
          <w:rFonts w:eastAsia="Open Sans"/>
          <w:sz w:val="24"/>
          <w:szCs w:val="24"/>
          <w:lang w:val="es-CO"/>
        </w:rPr>
        <w:t xml:space="preserve"> peticiones</w:t>
      </w:r>
      <w:r w:rsidRPr="00F53079">
        <w:rPr>
          <w:rFonts w:eastAsia="Open Sans"/>
          <w:sz w:val="24"/>
          <w:szCs w:val="24"/>
        </w:rPr>
        <w:t xml:space="preserve"> y</w:t>
      </w:r>
      <w:r w:rsidRPr="00FB2E96">
        <w:rPr>
          <w:rFonts w:eastAsia="Open Sans"/>
          <w:sz w:val="24"/>
          <w:szCs w:val="24"/>
          <w:lang w:val="es-CO"/>
        </w:rPr>
        <w:t xml:space="preserve"> problemas</w:t>
      </w:r>
      <w:r w:rsidRPr="00F53079">
        <w:rPr>
          <w:rFonts w:eastAsia="Open Sans"/>
          <w:sz w:val="24"/>
          <w:szCs w:val="24"/>
        </w:rPr>
        <w:t xml:space="preserve"> de</w:t>
      </w:r>
      <w:r w:rsidRPr="00FB2E96">
        <w:rPr>
          <w:rFonts w:eastAsia="Open Sans"/>
          <w:sz w:val="24"/>
          <w:szCs w:val="24"/>
          <w:lang w:val="es-CO"/>
        </w:rPr>
        <w:t xml:space="preserve"> los servicios tecnológicos establecidos en</w:t>
      </w:r>
      <w:r w:rsidRPr="00F53079">
        <w:rPr>
          <w:rFonts w:eastAsia="Open Sans"/>
          <w:sz w:val="24"/>
          <w:szCs w:val="24"/>
        </w:rPr>
        <w:t xml:space="preserve"> la</w:t>
      </w:r>
      <w:r w:rsidRPr="00FB2E96">
        <w:rPr>
          <w:rFonts w:eastAsia="Open Sans"/>
          <w:sz w:val="24"/>
          <w:szCs w:val="24"/>
          <w:lang w:val="es-CO"/>
        </w:rPr>
        <w:t xml:space="preserve"> Entidad</w:t>
      </w:r>
      <w:r w:rsidRPr="00F53079">
        <w:rPr>
          <w:rFonts w:eastAsia="Open Sans"/>
          <w:sz w:val="24"/>
          <w:szCs w:val="24"/>
        </w:rPr>
        <w:t>.</w:t>
      </w:r>
      <w:bookmarkEnd w:id="58"/>
    </w:p>
    <w:p w14:paraId="58AAA48E" w14:textId="77777777" w:rsidR="004A14AA" w:rsidRDefault="004A14AA" w:rsidP="004A14AA">
      <w:pPr>
        <w:spacing w:line="256" w:lineRule="auto"/>
        <w:jc w:val="both"/>
      </w:pPr>
      <w:r>
        <w:t>Para este primer trimestre se realizaron las actividades cumpliendo con 97% de lo programado para este periodo. Los incidentes de soporte técnico son atendidos y clasificados por medio de la Herramienta de Soporte GLPI, resolviendo dudas, absolviendo consultas, solucionando inconvenientes, explicando la operatividad y realizando las pruebas respectivas, priorizando las soluciones del mismo en los tiempos establecidos para tal efecto y gestionar los incidentes reportados con el fin de tener el registro de una base de conocimiento.</w:t>
      </w:r>
    </w:p>
    <w:p w14:paraId="2577B1FB" w14:textId="77777777" w:rsidR="004A14AA" w:rsidRPr="00FB2E96" w:rsidRDefault="004A14AA" w:rsidP="004A14AA">
      <w:pPr>
        <w:spacing w:line="256" w:lineRule="auto"/>
        <w:jc w:val="both"/>
      </w:pPr>
      <w:r>
        <w:t>A continuación, se relacionan los incidentes de soporte técnico reportados en la herramienta de mesa de ayuda de GLPI en el primer trimestre así:</w:t>
      </w:r>
    </w:p>
    <w:tbl>
      <w:tblPr>
        <w:tblStyle w:val="Tabladecuadrcula5oscura-nfasis5"/>
        <w:tblW w:w="7469" w:type="dxa"/>
        <w:jc w:val="center"/>
        <w:tblLayout w:type="fixed"/>
        <w:tblLook w:val="0600" w:firstRow="0" w:lastRow="0" w:firstColumn="0" w:lastColumn="0" w:noHBand="1" w:noVBand="1"/>
      </w:tblPr>
      <w:tblGrid>
        <w:gridCol w:w="3606"/>
        <w:gridCol w:w="2196"/>
        <w:gridCol w:w="1667"/>
      </w:tblGrid>
      <w:tr w:rsidR="004A14AA" w:rsidRPr="00FB2E96" w14:paraId="4C4A7495" w14:textId="77777777" w:rsidTr="00A22F29">
        <w:trPr>
          <w:trHeight w:val="174"/>
          <w:jc w:val="center"/>
        </w:trPr>
        <w:tc>
          <w:tcPr>
            <w:tcW w:w="3606" w:type="dxa"/>
          </w:tcPr>
          <w:p w14:paraId="7BF3AE37" w14:textId="77777777" w:rsidR="004A14AA" w:rsidRPr="00FB2E96" w:rsidRDefault="004A14AA" w:rsidP="00A22F29">
            <w:pPr>
              <w:jc w:val="center"/>
              <w:rPr>
                <w:b/>
                <w:i/>
                <w:lang w:val="es-CO"/>
              </w:rPr>
            </w:pPr>
            <w:r w:rsidRPr="00FB2E96">
              <w:rPr>
                <w:b/>
                <w:i/>
                <w:lang w:val="es-CO"/>
              </w:rPr>
              <w:t>Requerimiento</w:t>
            </w:r>
            <w:r>
              <w:rPr>
                <w:b/>
                <w:i/>
              </w:rPr>
              <w:t xml:space="preserve"> de</w:t>
            </w:r>
            <w:r w:rsidRPr="00FB2E96">
              <w:rPr>
                <w:b/>
                <w:i/>
                <w:lang w:val="es-CO"/>
              </w:rPr>
              <w:t xml:space="preserve"> Soporte</w:t>
            </w:r>
          </w:p>
        </w:tc>
        <w:tc>
          <w:tcPr>
            <w:tcW w:w="2196" w:type="dxa"/>
          </w:tcPr>
          <w:p w14:paraId="4E6F717C" w14:textId="77777777" w:rsidR="004A14AA" w:rsidRPr="00FB2E96" w:rsidRDefault="004A14AA" w:rsidP="00A22F29">
            <w:pPr>
              <w:jc w:val="center"/>
              <w:rPr>
                <w:b/>
                <w:i/>
                <w:lang w:val="es-CO"/>
              </w:rPr>
            </w:pPr>
            <w:r w:rsidRPr="00FB2E96">
              <w:rPr>
                <w:b/>
                <w:i/>
                <w:lang w:val="es-CO"/>
              </w:rPr>
              <w:t>Cantidad</w:t>
            </w:r>
          </w:p>
        </w:tc>
        <w:tc>
          <w:tcPr>
            <w:tcW w:w="1667" w:type="dxa"/>
          </w:tcPr>
          <w:p w14:paraId="2461857B" w14:textId="77777777" w:rsidR="004A14AA" w:rsidRDefault="004A14AA" w:rsidP="00A22F29">
            <w:pPr>
              <w:jc w:val="center"/>
              <w:rPr>
                <w:b/>
                <w:i/>
              </w:rPr>
            </w:pPr>
            <w:r w:rsidRPr="00FB2E96">
              <w:rPr>
                <w:b/>
                <w:i/>
                <w:lang w:val="es-CO"/>
              </w:rPr>
              <w:t>Porcentaje</w:t>
            </w:r>
          </w:p>
        </w:tc>
      </w:tr>
      <w:tr w:rsidR="004A14AA" w:rsidRPr="00FB2E96" w14:paraId="2D01CE2F" w14:textId="77777777" w:rsidTr="00A22F29">
        <w:trPr>
          <w:trHeight w:val="151"/>
          <w:jc w:val="center"/>
        </w:trPr>
        <w:tc>
          <w:tcPr>
            <w:tcW w:w="3606" w:type="dxa"/>
          </w:tcPr>
          <w:p w14:paraId="5F675B1C" w14:textId="77777777" w:rsidR="004A14AA" w:rsidRDefault="004A14AA" w:rsidP="00A22F29">
            <w:pPr>
              <w:jc w:val="center"/>
              <w:rPr>
                <w:b/>
                <w:i/>
              </w:rPr>
            </w:pPr>
            <w:r w:rsidRPr="00FB2E96">
              <w:rPr>
                <w:b/>
                <w:i/>
                <w:lang w:val="es-CO"/>
              </w:rPr>
              <w:t>Enero</w:t>
            </w:r>
          </w:p>
        </w:tc>
        <w:tc>
          <w:tcPr>
            <w:tcW w:w="2196" w:type="dxa"/>
          </w:tcPr>
          <w:p w14:paraId="1B1F18FE" w14:textId="77777777" w:rsidR="004A14AA" w:rsidRDefault="004A14AA" w:rsidP="00A22F29">
            <w:pPr>
              <w:jc w:val="center"/>
            </w:pPr>
            <w:r>
              <w:t>38</w:t>
            </w:r>
          </w:p>
        </w:tc>
        <w:tc>
          <w:tcPr>
            <w:tcW w:w="1667" w:type="dxa"/>
          </w:tcPr>
          <w:p w14:paraId="130E7742" w14:textId="77777777" w:rsidR="004A14AA" w:rsidRDefault="004A14AA" w:rsidP="00A22F29">
            <w:pPr>
              <w:jc w:val="center"/>
            </w:pPr>
            <w:r>
              <w:t>16%</w:t>
            </w:r>
          </w:p>
        </w:tc>
      </w:tr>
      <w:tr w:rsidR="004A14AA" w:rsidRPr="00FB2E96" w14:paraId="092DD75F" w14:textId="77777777" w:rsidTr="00A22F29">
        <w:trPr>
          <w:trHeight w:val="278"/>
          <w:jc w:val="center"/>
        </w:trPr>
        <w:tc>
          <w:tcPr>
            <w:tcW w:w="3606" w:type="dxa"/>
          </w:tcPr>
          <w:p w14:paraId="394FA52F" w14:textId="77777777" w:rsidR="004A14AA" w:rsidRDefault="004A14AA" w:rsidP="00A22F29">
            <w:pPr>
              <w:jc w:val="center"/>
              <w:rPr>
                <w:b/>
                <w:i/>
              </w:rPr>
            </w:pPr>
            <w:r w:rsidRPr="00FB2E96">
              <w:rPr>
                <w:b/>
                <w:i/>
                <w:lang w:val="es-CO"/>
              </w:rPr>
              <w:t>Febrero</w:t>
            </w:r>
          </w:p>
        </w:tc>
        <w:tc>
          <w:tcPr>
            <w:tcW w:w="2196" w:type="dxa"/>
          </w:tcPr>
          <w:p w14:paraId="3F80DA2F" w14:textId="77777777" w:rsidR="004A14AA" w:rsidRDefault="004A14AA" w:rsidP="00A22F29">
            <w:pPr>
              <w:jc w:val="center"/>
            </w:pPr>
            <w:r>
              <w:t>126</w:t>
            </w:r>
          </w:p>
        </w:tc>
        <w:tc>
          <w:tcPr>
            <w:tcW w:w="1667" w:type="dxa"/>
          </w:tcPr>
          <w:p w14:paraId="4D3F1C4F" w14:textId="77777777" w:rsidR="004A14AA" w:rsidRDefault="004A14AA" w:rsidP="00A22F29">
            <w:pPr>
              <w:jc w:val="center"/>
            </w:pPr>
            <w:r>
              <w:t>54%</w:t>
            </w:r>
          </w:p>
        </w:tc>
      </w:tr>
      <w:tr w:rsidR="004A14AA" w14:paraId="0F66D4E8" w14:textId="77777777" w:rsidTr="00A22F29">
        <w:trPr>
          <w:trHeight w:val="139"/>
          <w:jc w:val="center"/>
        </w:trPr>
        <w:tc>
          <w:tcPr>
            <w:tcW w:w="3606" w:type="dxa"/>
          </w:tcPr>
          <w:p w14:paraId="3EAC14BB" w14:textId="77777777" w:rsidR="004A14AA" w:rsidRDefault="004A14AA" w:rsidP="00A22F29">
            <w:pPr>
              <w:jc w:val="center"/>
              <w:rPr>
                <w:b/>
                <w:i/>
              </w:rPr>
            </w:pPr>
            <w:r w:rsidRPr="00FB2E96">
              <w:rPr>
                <w:b/>
                <w:i/>
                <w:lang w:val="es-CO"/>
              </w:rPr>
              <w:t>Marzo</w:t>
            </w:r>
          </w:p>
        </w:tc>
        <w:tc>
          <w:tcPr>
            <w:tcW w:w="2196" w:type="dxa"/>
          </w:tcPr>
          <w:p w14:paraId="6AA40CC4" w14:textId="77777777" w:rsidR="004A14AA" w:rsidRDefault="004A14AA" w:rsidP="00A22F29">
            <w:pPr>
              <w:jc w:val="center"/>
            </w:pPr>
            <w:r>
              <w:t>70</w:t>
            </w:r>
          </w:p>
        </w:tc>
        <w:tc>
          <w:tcPr>
            <w:tcW w:w="1667" w:type="dxa"/>
          </w:tcPr>
          <w:p w14:paraId="328ABC4E" w14:textId="77777777" w:rsidR="004A14AA" w:rsidRDefault="004A14AA" w:rsidP="00A22F29">
            <w:pPr>
              <w:jc w:val="center"/>
            </w:pPr>
            <w:r>
              <w:t>30%</w:t>
            </w:r>
          </w:p>
        </w:tc>
      </w:tr>
      <w:tr w:rsidR="004A14AA" w14:paraId="36E6F72A" w14:textId="77777777" w:rsidTr="00A22F29">
        <w:trPr>
          <w:trHeight w:val="104"/>
          <w:jc w:val="center"/>
        </w:trPr>
        <w:tc>
          <w:tcPr>
            <w:tcW w:w="3606" w:type="dxa"/>
          </w:tcPr>
          <w:p w14:paraId="77027037" w14:textId="77777777" w:rsidR="004A14AA" w:rsidRDefault="004A14AA" w:rsidP="00A22F29">
            <w:pPr>
              <w:jc w:val="center"/>
              <w:rPr>
                <w:b/>
                <w:i/>
              </w:rPr>
            </w:pPr>
            <w:r>
              <w:rPr>
                <w:b/>
                <w:i/>
              </w:rPr>
              <w:t>TOTAL</w:t>
            </w:r>
          </w:p>
        </w:tc>
        <w:tc>
          <w:tcPr>
            <w:tcW w:w="2196" w:type="dxa"/>
          </w:tcPr>
          <w:p w14:paraId="3397E711" w14:textId="77777777" w:rsidR="004A14AA" w:rsidRDefault="004A14AA" w:rsidP="00A22F29">
            <w:pPr>
              <w:jc w:val="center"/>
            </w:pPr>
            <w:r>
              <w:t>234</w:t>
            </w:r>
          </w:p>
        </w:tc>
        <w:tc>
          <w:tcPr>
            <w:tcW w:w="1667" w:type="dxa"/>
          </w:tcPr>
          <w:p w14:paraId="65883F08" w14:textId="77777777" w:rsidR="004A14AA" w:rsidRDefault="004A14AA" w:rsidP="00A22F29">
            <w:pPr>
              <w:jc w:val="center"/>
            </w:pPr>
            <w:r>
              <w:t>100%</w:t>
            </w:r>
          </w:p>
        </w:tc>
      </w:tr>
    </w:tbl>
    <w:p w14:paraId="55A4D741" w14:textId="77777777" w:rsidR="004A14AA" w:rsidRPr="00F53079" w:rsidRDefault="004A14AA" w:rsidP="004A14AA">
      <w:pPr>
        <w:spacing w:line="256" w:lineRule="auto"/>
        <w:rPr>
          <w:noProof/>
        </w:rPr>
      </w:pPr>
    </w:p>
    <w:p w14:paraId="2FE2C004" w14:textId="77777777" w:rsidR="004A14AA" w:rsidRDefault="004A14AA" w:rsidP="004A14AA">
      <w:pPr>
        <w:spacing w:line="256" w:lineRule="auto"/>
        <w:jc w:val="both"/>
      </w:pPr>
      <w:r>
        <w:t>En forma general en el primer trimestre se reportaron en la mesa de ayuda GLPI 234</w:t>
      </w:r>
      <w:r>
        <w:rPr>
          <w:color w:val="FF0000"/>
        </w:rPr>
        <w:t xml:space="preserve"> </w:t>
      </w:r>
      <w:r>
        <w:t>requerimientos de soporte los cuales fueron asignados y atendidos por el grupo de soporte de la Oficina de TIC.</w:t>
      </w:r>
    </w:p>
    <w:p w14:paraId="28ED2668" w14:textId="77777777" w:rsidR="004A14AA" w:rsidRDefault="004A14AA" w:rsidP="004A14AA">
      <w:pPr>
        <w:spacing w:line="256" w:lineRule="auto"/>
        <w:jc w:val="both"/>
      </w:pPr>
    </w:p>
    <w:p w14:paraId="2CE72C2A" w14:textId="77777777" w:rsidR="004A14AA" w:rsidRDefault="004A14AA" w:rsidP="004A14AA">
      <w:pPr>
        <w:pStyle w:val="Ttulo3"/>
        <w:rPr>
          <w:rFonts w:eastAsia="Open Sans"/>
          <w:sz w:val="24"/>
          <w:szCs w:val="24"/>
        </w:rPr>
      </w:pPr>
      <w:bookmarkStart w:id="59" w:name="_Toc8221095"/>
      <w:r w:rsidRPr="008214F2">
        <w:rPr>
          <w:rFonts w:eastAsia="Open Sans"/>
          <w:sz w:val="24"/>
          <w:szCs w:val="24"/>
        </w:rPr>
        <w:t>META:</w:t>
      </w:r>
      <w:r w:rsidRPr="00FB2E96">
        <w:rPr>
          <w:rFonts w:eastAsia="Open Sans"/>
          <w:sz w:val="24"/>
          <w:szCs w:val="24"/>
          <w:lang w:val="es-CO"/>
        </w:rPr>
        <w:t xml:space="preserve"> Implementar</w:t>
      </w:r>
      <w:r w:rsidRPr="008214F2">
        <w:rPr>
          <w:rFonts w:eastAsia="Open Sans"/>
          <w:sz w:val="24"/>
          <w:szCs w:val="24"/>
        </w:rPr>
        <w:t xml:space="preserve"> el 100% de la</w:t>
      </w:r>
      <w:r w:rsidRPr="00FB2E96">
        <w:rPr>
          <w:rFonts w:eastAsia="Open Sans"/>
          <w:sz w:val="24"/>
          <w:szCs w:val="24"/>
          <w:lang w:val="es-CO"/>
        </w:rPr>
        <w:t xml:space="preserve"> Política Pública</w:t>
      </w:r>
      <w:r w:rsidRPr="008214F2">
        <w:rPr>
          <w:rFonts w:eastAsia="Open Sans"/>
          <w:sz w:val="24"/>
          <w:szCs w:val="24"/>
        </w:rPr>
        <w:t xml:space="preserve"> de</w:t>
      </w:r>
      <w:r w:rsidRPr="00FB2E96">
        <w:rPr>
          <w:rFonts w:eastAsia="Open Sans"/>
          <w:sz w:val="24"/>
          <w:szCs w:val="24"/>
          <w:lang w:val="es-CO"/>
        </w:rPr>
        <w:t xml:space="preserve"> Gobierno</w:t>
      </w:r>
      <w:r w:rsidRPr="008214F2">
        <w:rPr>
          <w:rFonts w:eastAsia="Open Sans"/>
          <w:sz w:val="24"/>
          <w:szCs w:val="24"/>
        </w:rPr>
        <w:t xml:space="preserve"> Digital.</w:t>
      </w:r>
      <w:bookmarkEnd w:id="59"/>
    </w:p>
    <w:p w14:paraId="3B960C91" w14:textId="77777777" w:rsidR="004A14AA" w:rsidRPr="00C975A5" w:rsidRDefault="004A14AA" w:rsidP="004A14AA"/>
    <w:p w14:paraId="066CF131" w14:textId="77777777" w:rsidR="004A14AA" w:rsidRPr="00F53079" w:rsidRDefault="004A14AA" w:rsidP="004A14AA">
      <w:pPr>
        <w:jc w:val="both"/>
      </w:pPr>
      <w:r w:rsidRPr="00F53079">
        <w:t>Actividad: Formular elaborar y divulgar los elementos de la Política de Gobierno Digital en la Entidad.</w:t>
      </w:r>
    </w:p>
    <w:p w14:paraId="1C6DA877" w14:textId="77777777" w:rsidR="004A14AA" w:rsidRDefault="004A14AA" w:rsidP="004A14AA">
      <w:pPr>
        <w:spacing w:line="256" w:lineRule="auto"/>
        <w:jc w:val="both"/>
      </w:pPr>
      <w:r>
        <w:t xml:space="preserve">Para este primer trimestre se realizaron las siguientes actividades cumpliendo con 15% de ejecución para este periodo. </w:t>
      </w:r>
    </w:p>
    <w:p w14:paraId="35E49188" w14:textId="77777777" w:rsidR="004A14AA" w:rsidRDefault="004A14AA" w:rsidP="004A14AA">
      <w:pPr>
        <w:numPr>
          <w:ilvl w:val="0"/>
          <w:numId w:val="2"/>
        </w:numPr>
        <w:spacing w:line="271" w:lineRule="auto"/>
        <w:jc w:val="both"/>
      </w:pPr>
      <w:r>
        <w:lastRenderedPageBreak/>
        <w:t>Reunión adelantada con la Oficina Asesora de Planeación y los diferentes responsables de los procesos y procedimientos, para identificar los procesos/ procedimientos se encuentran automatizados o se encuentran parcialmente.</w:t>
      </w:r>
    </w:p>
    <w:p w14:paraId="1CAFE001" w14:textId="77777777" w:rsidR="004A14AA" w:rsidRDefault="004A14AA" w:rsidP="004A14AA">
      <w:pPr>
        <w:numPr>
          <w:ilvl w:val="0"/>
          <w:numId w:val="2"/>
        </w:numPr>
        <w:spacing w:line="271" w:lineRule="auto"/>
        <w:jc w:val="both"/>
      </w:pPr>
      <w:r w:rsidRPr="00C975A5">
        <w:t>Procesos</w:t>
      </w:r>
      <w:r>
        <w:rPr>
          <w:b/>
        </w:rPr>
        <w:t xml:space="preserve"> </w:t>
      </w:r>
      <w:r w:rsidRPr="00C975A5">
        <w:t>y p</w:t>
      </w:r>
      <w:r>
        <w:t>rocedimientos total a</w:t>
      </w:r>
      <w:r w:rsidRPr="00C975A5">
        <w:t>utomatizados</w:t>
      </w:r>
      <w:r>
        <w:t>: Se encuentra 8 procedimientos totalmente automatizados, eso quiere decir que las actividades se realizan al interior del procedimiento utiliza herramientas tecnológicas (correo electrónico, sistema de información).</w:t>
      </w:r>
    </w:p>
    <w:p w14:paraId="223158C9" w14:textId="77777777" w:rsidR="004A14AA" w:rsidRPr="008214F2" w:rsidRDefault="004A14AA" w:rsidP="004A14AA">
      <w:pPr>
        <w:numPr>
          <w:ilvl w:val="0"/>
          <w:numId w:val="2"/>
        </w:numPr>
        <w:spacing w:line="271" w:lineRule="auto"/>
        <w:jc w:val="both"/>
      </w:pPr>
      <w:r w:rsidRPr="00C975A5">
        <w:t>Procesos</w:t>
      </w:r>
      <w:r>
        <w:t xml:space="preserve"> y procedimientos parcialmente a</w:t>
      </w:r>
      <w:r w:rsidRPr="00C975A5">
        <w:t>utomatizados</w:t>
      </w:r>
      <w:r>
        <w:t>: Se encuentra 33 procedimientos parcialmente automatizados, eso quiere decir que las actividades se realizan al interior del procedimiento utiliza herramientas tecnológicas (correo electrónico, sistema de información), pero además existen etapas en la cuales se deben diligenciar documentos e imprimirlos y allí se pierde la automatización del mismo.</w:t>
      </w:r>
    </w:p>
    <w:p w14:paraId="5A27E95D" w14:textId="77777777" w:rsidR="004A14AA" w:rsidRDefault="004A14AA" w:rsidP="004A14AA">
      <w:pPr>
        <w:numPr>
          <w:ilvl w:val="0"/>
          <w:numId w:val="2"/>
        </w:numPr>
        <w:spacing w:line="271" w:lineRule="auto"/>
        <w:jc w:val="both"/>
      </w:pPr>
      <w:r w:rsidRPr="008214F2">
        <w:t>Documento del Plan de Diagnóstico y Estrategia de Transición de IPv4 a IPv6 (Protocolo de Internet Versión 6), aprobado y divulgado por el Comité Institucional de Desempeño.</w:t>
      </w:r>
      <w:r>
        <w:t xml:space="preserve"> </w:t>
      </w:r>
    </w:p>
    <w:p w14:paraId="48308687" w14:textId="77777777" w:rsidR="004A14AA" w:rsidRDefault="004A14AA" w:rsidP="004A14AA">
      <w:pPr>
        <w:numPr>
          <w:ilvl w:val="0"/>
          <w:numId w:val="2"/>
        </w:numPr>
        <w:spacing w:line="271" w:lineRule="auto"/>
        <w:jc w:val="both"/>
      </w:pPr>
      <w:r>
        <w:t>IPv6 es la nueva versión del Protocolo de Internet está destinada a sustituir al estándar IPv4, la misma cuenta con un límite de direcciones de red, lo cual impide el crecimiento de la red.</w:t>
      </w:r>
    </w:p>
    <w:p w14:paraId="08A5B88C" w14:textId="77777777" w:rsidR="004A14AA" w:rsidRDefault="004A14AA" w:rsidP="004A14AA">
      <w:pPr>
        <w:numPr>
          <w:ilvl w:val="0"/>
          <w:numId w:val="2"/>
        </w:numPr>
        <w:spacing w:line="271" w:lineRule="auto"/>
        <w:jc w:val="both"/>
      </w:pPr>
      <w:r w:rsidRPr="008214F2">
        <w:t>Metodologías para la evaluación de alternativas de solución y/o tendencias tecnológicas para la adquisición de servicios y/o soluciones de TI.</w:t>
      </w:r>
    </w:p>
    <w:p w14:paraId="58A57B9F" w14:textId="77777777" w:rsidR="004A14AA" w:rsidRDefault="004A14AA" w:rsidP="004A14AA">
      <w:pPr>
        <w:spacing w:line="271" w:lineRule="auto"/>
        <w:ind w:left="720"/>
        <w:jc w:val="both"/>
      </w:pPr>
    </w:p>
    <w:p w14:paraId="5F845568" w14:textId="77777777" w:rsidR="004A14AA" w:rsidRDefault="004A14AA" w:rsidP="004A14AA">
      <w:pPr>
        <w:pStyle w:val="Ttulo3"/>
        <w:jc w:val="both"/>
        <w:rPr>
          <w:rFonts w:eastAsia="Open Sans"/>
          <w:sz w:val="24"/>
          <w:szCs w:val="24"/>
        </w:rPr>
      </w:pPr>
      <w:bookmarkStart w:id="60" w:name="_Toc8221096"/>
      <w:r w:rsidRPr="008214F2">
        <w:rPr>
          <w:rFonts w:eastAsia="Open Sans"/>
          <w:sz w:val="24"/>
          <w:szCs w:val="24"/>
        </w:rPr>
        <w:t>META:</w:t>
      </w:r>
      <w:r w:rsidRPr="002067B0">
        <w:rPr>
          <w:rFonts w:eastAsia="Open Sans"/>
          <w:sz w:val="24"/>
          <w:szCs w:val="24"/>
          <w:lang w:val="es-CL"/>
        </w:rPr>
        <w:t xml:space="preserve"> Fortalecer</w:t>
      </w:r>
      <w:r w:rsidRPr="008214F2">
        <w:rPr>
          <w:rFonts w:eastAsia="Open Sans"/>
          <w:sz w:val="24"/>
          <w:szCs w:val="24"/>
        </w:rPr>
        <w:t xml:space="preserve"> el 40 % de</w:t>
      </w:r>
      <w:r w:rsidRPr="002067B0">
        <w:rPr>
          <w:rFonts w:eastAsia="Open Sans"/>
          <w:sz w:val="24"/>
          <w:szCs w:val="24"/>
          <w:lang w:val="es-CO"/>
        </w:rPr>
        <w:t xml:space="preserve"> los Sistemas</w:t>
      </w:r>
      <w:r w:rsidRPr="008214F2">
        <w:rPr>
          <w:rFonts w:eastAsia="Open Sans"/>
          <w:sz w:val="24"/>
          <w:szCs w:val="24"/>
        </w:rPr>
        <w:t xml:space="preserve"> de</w:t>
      </w:r>
      <w:r w:rsidRPr="002067B0">
        <w:rPr>
          <w:rFonts w:eastAsia="Open Sans"/>
          <w:sz w:val="24"/>
          <w:szCs w:val="24"/>
          <w:lang w:val="es-CO"/>
        </w:rPr>
        <w:t xml:space="preserve"> Información Jurídicos</w:t>
      </w:r>
      <w:bookmarkEnd w:id="60"/>
      <w:r w:rsidRPr="008214F2">
        <w:rPr>
          <w:rFonts w:eastAsia="Open Sans"/>
          <w:sz w:val="24"/>
          <w:szCs w:val="24"/>
        </w:rPr>
        <w:t xml:space="preserve"> </w:t>
      </w:r>
    </w:p>
    <w:p w14:paraId="72CD5E08" w14:textId="77777777" w:rsidR="004A14AA" w:rsidRPr="00C975A5" w:rsidRDefault="004A14AA" w:rsidP="004A14AA">
      <w:r>
        <w:t xml:space="preserve"> </w:t>
      </w:r>
    </w:p>
    <w:p w14:paraId="4B9D3E49" w14:textId="77777777" w:rsidR="004A14AA" w:rsidRPr="00C975A5" w:rsidRDefault="004A14AA" w:rsidP="004A14AA">
      <w:pPr>
        <w:ind w:left="-567" w:firstLine="567"/>
        <w:jc w:val="both"/>
      </w:pPr>
      <w:r w:rsidRPr="00C975A5">
        <w:t>Actividad 1: Mantener e implementar la infraestructura TIC.</w:t>
      </w:r>
    </w:p>
    <w:p w14:paraId="6A6B4737" w14:textId="77777777" w:rsidR="004A14AA" w:rsidRDefault="004A14AA" w:rsidP="004A14AA">
      <w:pPr>
        <w:spacing w:line="256" w:lineRule="auto"/>
        <w:jc w:val="both"/>
      </w:pPr>
      <w:r>
        <w:t xml:space="preserve">En este primer trimestre se realizaron actividades que permitieron el cumpliendo del 16% de ejecución en el periodo. Dado lo anterior, se realizó administración de sistemas en la Infraestructura Oracle de </w:t>
      </w:r>
      <w:proofErr w:type="spellStart"/>
      <w:r>
        <w:t>datacenter</w:t>
      </w:r>
      <w:proofErr w:type="spellEnd"/>
      <w:r>
        <w:t xml:space="preserve"> y Sistemas de Seguridad de la Secretaría Jurídica Distrital, de acuerdo con las obligaciones se implementó el Plan de Diagnóstico y Estrategia de Transición de IPv4 a IPv6 (Protocolo de Internet Versión 6) con el documento del direccionamiento Interno de la Secretaría Jurídica Distrital y se realizó la asignación de direccionamiento IPv6 con el prefijo 2800:26c:31::/48 y este se dividió en segmentos con prefijos /64.</w:t>
      </w:r>
    </w:p>
    <w:p w14:paraId="3097FADF" w14:textId="77777777" w:rsidR="004A14AA" w:rsidRDefault="004A14AA" w:rsidP="004A14AA">
      <w:pPr>
        <w:spacing w:line="256" w:lineRule="auto"/>
        <w:jc w:val="both"/>
      </w:pPr>
      <w:r>
        <w:t>Se apoyó en la configuración y administración del canal de Internet, monitorización y administración de la red de datos de la entidad y realizar tareas constantes de administración de los servidores sobre la plataforma ORACLE PCA.</w:t>
      </w:r>
    </w:p>
    <w:p w14:paraId="51801A72" w14:textId="77777777" w:rsidR="004A14AA" w:rsidRDefault="004A14AA" w:rsidP="004A14AA">
      <w:pPr>
        <w:spacing w:line="256" w:lineRule="auto"/>
        <w:jc w:val="both"/>
      </w:pPr>
      <w:r>
        <w:t>Se realizó la instalación de un servidor con el fin de implementar pruebas de los sistemas misionales de la Entidad en protocolo IPv6, para así validar que las aplicaciones si soportan el protocolo y luego de esto se podrán publicar.</w:t>
      </w:r>
    </w:p>
    <w:p w14:paraId="3A8374A9" w14:textId="77777777" w:rsidR="004A14AA" w:rsidRDefault="004A14AA" w:rsidP="004A14AA">
      <w:pPr>
        <w:spacing w:line="256" w:lineRule="auto"/>
        <w:jc w:val="both"/>
      </w:pPr>
      <w:r>
        <w:t xml:space="preserve">Se implementó un servidor copia del servidor de aplicaciones misionales, este se generó a partir de los </w:t>
      </w:r>
      <w:proofErr w:type="spellStart"/>
      <w:r>
        <w:t>backups</w:t>
      </w:r>
      <w:proofErr w:type="spellEnd"/>
      <w:r>
        <w:t xml:space="preserve"> que se tienen y funcionó sin inconvenientes.</w:t>
      </w:r>
    </w:p>
    <w:p w14:paraId="601F4ACA" w14:textId="77777777" w:rsidR="004A14AA" w:rsidRDefault="004A14AA" w:rsidP="004A14AA">
      <w:pPr>
        <w:spacing w:line="256" w:lineRule="auto"/>
        <w:jc w:val="both"/>
      </w:pPr>
    </w:p>
    <w:p w14:paraId="2B850798" w14:textId="77777777" w:rsidR="004A14AA" w:rsidRDefault="004A14AA" w:rsidP="004A14AA">
      <w:pPr>
        <w:spacing w:line="256" w:lineRule="auto"/>
        <w:jc w:val="both"/>
        <w:rPr>
          <w:b/>
        </w:rPr>
      </w:pPr>
      <w:r>
        <w:rPr>
          <w:b/>
        </w:rPr>
        <w:lastRenderedPageBreak/>
        <w:t xml:space="preserve">Reporte de </w:t>
      </w:r>
      <w:proofErr w:type="spellStart"/>
      <w:r>
        <w:rPr>
          <w:b/>
        </w:rPr>
        <w:t>Backups</w:t>
      </w:r>
      <w:proofErr w:type="spellEnd"/>
    </w:p>
    <w:p w14:paraId="29810E63" w14:textId="77777777" w:rsidR="004A14AA" w:rsidRPr="00595AFE" w:rsidRDefault="004A14AA" w:rsidP="004A14AA">
      <w:pPr>
        <w:spacing w:line="256" w:lineRule="auto"/>
        <w:jc w:val="both"/>
        <w:rPr>
          <w:b/>
        </w:rPr>
      </w:pPr>
      <w:r>
        <w:t xml:space="preserve">Se tienen en el momento 3 capas de </w:t>
      </w:r>
      <w:proofErr w:type="spellStart"/>
      <w:r>
        <w:t>backup</w:t>
      </w:r>
      <w:proofErr w:type="spellEnd"/>
      <w:r>
        <w:t xml:space="preserve"> externas así:</w:t>
      </w:r>
    </w:p>
    <w:p w14:paraId="5711C055" w14:textId="77777777" w:rsidR="004A14AA" w:rsidRDefault="004A14AA" w:rsidP="004A14AA">
      <w:pPr>
        <w:spacing w:line="256" w:lineRule="auto"/>
        <w:jc w:val="both"/>
      </w:pPr>
      <w:r>
        <w:t xml:space="preserve">a. Este servidor es realmente un PC al cual se le conectaron dos discos USB 3 de 4TB cada uno, se están enviando </w:t>
      </w:r>
      <w:proofErr w:type="spellStart"/>
      <w:r>
        <w:t>backups</w:t>
      </w:r>
      <w:proofErr w:type="spellEnd"/>
      <w:r>
        <w:t xml:space="preserve"> de base de datos y de contenedor.</w:t>
      </w:r>
    </w:p>
    <w:p w14:paraId="5F0C6AF2" w14:textId="77777777" w:rsidR="004A14AA" w:rsidRDefault="004A14AA" w:rsidP="004A14AA">
      <w:pPr>
        <w:spacing w:line="256" w:lineRule="auto"/>
        <w:jc w:val="both"/>
      </w:pPr>
      <w:r>
        <w:t xml:space="preserve">b. Servidor Bogotá jurídica: este servidor está ubicado en el </w:t>
      </w:r>
      <w:proofErr w:type="spellStart"/>
      <w:r>
        <w:t>datacenter</w:t>
      </w:r>
      <w:proofErr w:type="spellEnd"/>
      <w:r>
        <w:t xml:space="preserve"> de la Secretaría General de la Alcaldía Mayor de Bogotá, está amparado ante un convenio entre las dos Entidades y posee un disco de 6TB en el cual se realizan </w:t>
      </w:r>
      <w:proofErr w:type="spellStart"/>
      <w:r>
        <w:t>backups</w:t>
      </w:r>
      <w:proofErr w:type="spellEnd"/>
      <w:r>
        <w:t xml:space="preserve"> de base de datos, base de datos histórica, contenedor de expedientes y contenedor de Imágenes de Gestión documental.</w:t>
      </w:r>
    </w:p>
    <w:p w14:paraId="7A6FBF98" w14:textId="77777777" w:rsidR="004A14AA" w:rsidRDefault="004A14AA" w:rsidP="004A14AA">
      <w:pPr>
        <w:spacing w:line="256" w:lineRule="auto"/>
        <w:jc w:val="both"/>
      </w:pPr>
      <w:r>
        <w:t xml:space="preserve">c. Servicio Oracle </w:t>
      </w:r>
      <w:proofErr w:type="spellStart"/>
      <w:r>
        <w:t>Secure</w:t>
      </w:r>
      <w:proofErr w:type="spellEnd"/>
      <w:r>
        <w:t xml:space="preserve"> </w:t>
      </w:r>
      <w:proofErr w:type="spellStart"/>
      <w:r>
        <w:t>Backup</w:t>
      </w:r>
      <w:proofErr w:type="spellEnd"/>
      <w:r>
        <w:t xml:space="preserve">: este servicio consta de un servidor y una librería de cintas, se realizan los </w:t>
      </w:r>
      <w:proofErr w:type="spellStart"/>
      <w:r>
        <w:t>backups</w:t>
      </w:r>
      <w:proofErr w:type="spellEnd"/>
      <w:r>
        <w:t xml:space="preserve"> directamente desde RMAN de la base de datos.</w:t>
      </w:r>
      <w:r>
        <w:tab/>
        <w:t xml:space="preserve">                                                                  </w:t>
      </w:r>
    </w:p>
    <w:p w14:paraId="2C1629D3" w14:textId="77777777" w:rsidR="004A14AA" w:rsidRDefault="004A14AA" w:rsidP="004A14AA">
      <w:pPr>
        <w:spacing w:line="256" w:lineRule="auto"/>
        <w:jc w:val="both"/>
      </w:pPr>
      <w:r>
        <w:t xml:space="preserve">Se ha ajustado la configuración de los </w:t>
      </w:r>
      <w:proofErr w:type="spellStart"/>
      <w:r>
        <w:t>Swicthes</w:t>
      </w:r>
      <w:proofErr w:type="spellEnd"/>
      <w:r>
        <w:t xml:space="preserve"> y con el soporte del proveedor ETB, se ha mantenido tanto la red por cable como Wifi en óptimas condiciones. Adicional se ha descargado copia de seguridad para tener disponible en caso de restauración. Se configuró el direccionamiento IPv6 a los dispositivos de red.</w:t>
      </w:r>
    </w:p>
    <w:p w14:paraId="694F4403" w14:textId="77777777" w:rsidR="004A14AA" w:rsidRDefault="004A14AA" w:rsidP="004A14AA">
      <w:pPr>
        <w:spacing w:line="256" w:lineRule="auto"/>
        <w:jc w:val="both"/>
      </w:pPr>
      <w:r>
        <w:t xml:space="preserve">Se ha depurado el directorio activo, mensualmente se entregó el listado de usuarios activos e inactivos para su análisis y modificación en caso de ser necesario, además se han creado copias periódicas de la base de datos del directorio activo con el fin de lograr hacer una restauración en caso de ser necesario, manteniendo disponible la copia más actualizada.                                                                                                                </w:t>
      </w:r>
    </w:p>
    <w:p w14:paraId="20F1286B" w14:textId="77777777" w:rsidR="004A14AA" w:rsidRDefault="004A14AA" w:rsidP="004A14AA">
      <w:pPr>
        <w:spacing w:line="256" w:lineRule="auto"/>
        <w:jc w:val="both"/>
      </w:pPr>
      <w:r>
        <w:t xml:space="preserve">La Red LAN y WLAN ya está operando en modo híbrido (IPV4 e IPV6).  </w:t>
      </w:r>
      <w:r>
        <w:tab/>
      </w:r>
    </w:p>
    <w:p w14:paraId="5EA857FA" w14:textId="77777777" w:rsidR="004A14AA" w:rsidRDefault="004A14AA" w:rsidP="004A14AA">
      <w:pPr>
        <w:spacing w:line="256" w:lineRule="auto"/>
        <w:ind w:left="-567"/>
        <w:jc w:val="both"/>
      </w:pPr>
      <w:r>
        <w:t>Contratar al profesional para atender el mantenimiento, administración y seguimiento de la Base de Datos, software y hardware Oracle de la Secretaría Jurídica Distrital.</w:t>
      </w:r>
    </w:p>
    <w:p w14:paraId="7B43FA1E" w14:textId="77777777" w:rsidR="004A14AA" w:rsidRDefault="004A14AA" w:rsidP="004A14AA">
      <w:pPr>
        <w:spacing w:line="256" w:lineRule="auto"/>
        <w:ind w:left="-567"/>
        <w:jc w:val="both"/>
      </w:pPr>
      <w:r>
        <w:t xml:space="preserve">Se realizó la contratación del profesional para atender el mantenimiento, administración y seguimiento de la Base de Datos, software y hardware Oracle de la Secretaría Jurídica Distrital, de acuerdo con las obligaciones se aseguró la disponibilidad del servicio de bases de datos durante el periodo, la cual garantiza la disponibilidad del servicio al no permitir que se presentaran caídas de la base de datos durante el periodo.                                                </w:t>
      </w:r>
      <w:r>
        <w:tab/>
        <w:t xml:space="preserve">        </w:t>
      </w:r>
      <w:r>
        <w:tab/>
        <w:t xml:space="preserve">        </w:t>
      </w:r>
      <w:r>
        <w:tab/>
      </w:r>
    </w:p>
    <w:p w14:paraId="79DF4B1A" w14:textId="77777777" w:rsidR="004A14AA" w:rsidRDefault="004A14AA" w:rsidP="004A14AA">
      <w:pPr>
        <w:spacing w:line="256" w:lineRule="auto"/>
        <w:ind w:left="-567"/>
      </w:pPr>
      <w:r>
        <w:t xml:space="preserve">Se revisaron los </w:t>
      </w:r>
      <w:proofErr w:type="spellStart"/>
      <w:r>
        <w:t>backups</w:t>
      </w:r>
      <w:proofErr w:type="spellEnd"/>
      <w:r>
        <w:t xml:space="preserve"> de base de datos y estos se encuentran salvaguardados para el mes de marzo, en una ubicación externa, en este Informe del mes se puede visualizar la bitácora de seguimiento de </w:t>
      </w:r>
      <w:proofErr w:type="spellStart"/>
      <w:r>
        <w:t>backups</w:t>
      </w:r>
      <w:proofErr w:type="spellEnd"/>
      <w:r>
        <w:t xml:space="preserve"> así:</w:t>
      </w:r>
      <w:r>
        <w:tab/>
        <w:t xml:space="preserve">        </w:t>
      </w:r>
      <w:r>
        <w:tab/>
      </w:r>
    </w:p>
    <w:p w14:paraId="06512E8B" w14:textId="77777777" w:rsidR="004A14AA" w:rsidRDefault="004A14AA" w:rsidP="004A14AA">
      <w:pPr>
        <w:spacing w:line="256" w:lineRule="auto"/>
        <w:ind w:left="-567"/>
        <w:jc w:val="both"/>
      </w:pPr>
      <w:r>
        <w:t xml:space="preserve">Para el mes de abril se entregará un informe con el estado del arte de la infraestructura actual de bases de datos, servidores de aplicaciones y unidades de </w:t>
      </w:r>
      <w:proofErr w:type="spellStart"/>
      <w:r>
        <w:t>backup</w:t>
      </w:r>
      <w:proofErr w:type="spellEnd"/>
      <w:r>
        <w:t xml:space="preserve">.                        </w:t>
      </w:r>
      <w:r>
        <w:tab/>
        <w:t xml:space="preserve">                       </w:t>
      </w:r>
    </w:p>
    <w:p w14:paraId="737334FA" w14:textId="77777777" w:rsidR="004A14AA" w:rsidRDefault="004A14AA" w:rsidP="004A14AA">
      <w:pPr>
        <w:spacing w:line="256" w:lineRule="auto"/>
        <w:ind w:left="-567"/>
        <w:jc w:val="both"/>
      </w:pPr>
      <w:r>
        <w:t>Se ha mantenido la confidencialidad de los aplicativos misionales y administrativos, de los datos que allí reposan y de los asuntos e información que maneje, por lo tanto, no se podrá revelar información confidencial de lo mencionado sin el previo consentimiento por escrito de la Secretaría Jurídica Distrital.</w:t>
      </w:r>
    </w:p>
    <w:p w14:paraId="25C45AA6" w14:textId="77777777" w:rsidR="004A14AA" w:rsidRDefault="004A14AA" w:rsidP="004A14AA">
      <w:pPr>
        <w:spacing w:line="256" w:lineRule="auto"/>
        <w:ind w:left="-567"/>
      </w:pPr>
      <w:r>
        <w:t>Monitoreo y Afinamiento B.D En el monitoreo de base de datos Misional del día 27 de marzo se detectó el siguiente evento de bloqueo.</w:t>
      </w:r>
    </w:p>
    <w:p w14:paraId="78D667A5" w14:textId="77777777" w:rsidR="004A14AA" w:rsidRDefault="004A14AA" w:rsidP="004A14AA">
      <w:pPr>
        <w:spacing w:line="256" w:lineRule="auto"/>
      </w:pPr>
      <w:r>
        <w:rPr>
          <w:noProof/>
          <w:lang w:eastAsia="es-CO"/>
        </w:rPr>
        <w:lastRenderedPageBreak/>
        <w:drawing>
          <wp:inline distT="114300" distB="114300" distL="114300" distR="114300" wp14:anchorId="730E9691" wp14:editId="11B326AC">
            <wp:extent cx="5715000" cy="1762125"/>
            <wp:effectExtent l="0" t="0" r="0" b="0"/>
            <wp:docPr id="205" name="image211.png"/>
            <wp:cNvGraphicFramePr/>
            <a:graphic xmlns:a="http://schemas.openxmlformats.org/drawingml/2006/main">
              <a:graphicData uri="http://schemas.openxmlformats.org/drawingml/2006/picture">
                <pic:pic xmlns:pic="http://schemas.openxmlformats.org/drawingml/2006/picture">
                  <pic:nvPicPr>
                    <pic:cNvPr id="0" name="image211.png"/>
                    <pic:cNvPicPr preferRelativeResize="0"/>
                  </pic:nvPicPr>
                  <pic:blipFill>
                    <a:blip r:embed="rId26"/>
                    <a:srcRect/>
                    <a:stretch>
                      <a:fillRect/>
                    </a:stretch>
                  </pic:blipFill>
                  <pic:spPr>
                    <a:xfrm>
                      <a:off x="0" y="0"/>
                      <a:ext cx="5715000" cy="1762125"/>
                    </a:xfrm>
                    <a:prstGeom prst="rect">
                      <a:avLst/>
                    </a:prstGeom>
                    <a:ln/>
                  </pic:spPr>
                </pic:pic>
              </a:graphicData>
            </a:graphic>
          </wp:inline>
        </w:drawing>
      </w:r>
    </w:p>
    <w:p w14:paraId="545320DF" w14:textId="77777777" w:rsidR="004A14AA" w:rsidRDefault="004A14AA" w:rsidP="004A14AA">
      <w:pPr>
        <w:spacing w:line="256" w:lineRule="auto"/>
        <w:ind w:left="-567"/>
        <w:jc w:val="both"/>
      </w:pPr>
      <w:r>
        <w:t xml:space="preserve">Se adquirió el hardware y software necesarios para atender las necesidades de los sistemas de información misionales y administrativos en normal y óptimo estado de funcionamiento, para lo cual se cuenta con licencias, sistema PCA, sistema de </w:t>
      </w:r>
      <w:proofErr w:type="spellStart"/>
      <w:r>
        <w:t>backup</w:t>
      </w:r>
      <w:proofErr w:type="spellEnd"/>
      <w:r>
        <w:t xml:space="preserve"> del fabricante Oracle, para lo cual se requiere contar con el soporte del fabricante que garantiza su actualización continua mediante parches de seguridad, actualización de firmware y reemplazo de partes/componentes que puedan presentar fallas, de manera que la entidad tenga respaldo y seguridad continua para prestar sus servicios misionales y administrativos de forma segura y con el mínimo tiempo de interrupción posible, para lo cual se adquirió: Soporte y actualización de las licencias y hardware existentes en la entidad por un valor de 245.814.256 pesos con la orden de compra No. 35256 del 22 de enero de 2019, por mecanismos de agregación en la Tienda Virtual Colombia Compra Eficiente.</w:t>
      </w:r>
    </w:p>
    <w:p w14:paraId="1420F5A3" w14:textId="77777777" w:rsidR="004A14AA" w:rsidRPr="00595AFE" w:rsidRDefault="004A14AA" w:rsidP="004A14AA">
      <w:pPr>
        <w:spacing w:line="256" w:lineRule="auto"/>
        <w:ind w:left="-567"/>
        <w:jc w:val="both"/>
        <w:rPr>
          <w:b/>
        </w:rPr>
      </w:pPr>
      <w:r>
        <w:rPr>
          <w:b/>
        </w:rPr>
        <w:t>Actividad 2: Modernizar los sistemas de información misionales y administrativos de la SJD</w:t>
      </w:r>
    </w:p>
    <w:p w14:paraId="4F7C33E6" w14:textId="77777777" w:rsidR="004A14AA" w:rsidRDefault="004A14AA" w:rsidP="004A14AA">
      <w:pPr>
        <w:spacing w:line="256" w:lineRule="auto"/>
        <w:ind w:left="-567"/>
        <w:jc w:val="both"/>
      </w:pPr>
      <w:r>
        <w:t>Se adelantó proceso de contratación para la configuración, desarrollo e implementación de nuevas funcionalidades, optimizando y complementando el Sistema de Información de Personal y Nómina-PERNO actualizando la estructura de datos y documentación de los mismos, de acuerdo con las obligaciones se atendieron los compromisos respecto a la implementación del módulo de bienestar y capacitación, se envió Excel con las listas de valores identificadas en el aplicativo para las pantallas de Hoja de vida, Bienestar y Capacitación y se adelantó reunión con los funcionarios del área de contabilidad, para especificar modificaciones a la interfaz contable.</w:t>
      </w:r>
    </w:p>
    <w:p w14:paraId="6ADFD58B" w14:textId="77777777" w:rsidR="004A14AA" w:rsidRDefault="004A14AA" w:rsidP="004A14AA">
      <w:pPr>
        <w:spacing w:line="256" w:lineRule="auto"/>
        <w:ind w:left="-567"/>
        <w:jc w:val="both"/>
      </w:pPr>
      <w:r>
        <w:t xml:space="preserve">Se realiza soporte técnico que ha sido solicitado por los funcionarios del área de Talento Humano </w:t>
      </w:r>
    </w:p>
    <w:p w14:paraId="28103148" w14:textId="77777777" w:rsidR="004A14AA" w:rsidRDefault="004A14AA" w:rsidP="004A14AA">
      <w:pPr>
        <w:pBdr>
          <w:top w:val="nil"/>
          <w:left w:val="nil"/>
          <w:bottom w:val="nil"/>
          <w:right w:val="nil"/>
          <w:between w:val="nil"/>
        </w:pBdr>
        <w:spacing w:line="256" w:lineRule="auto"/>
        <w:ind w:left="-567"/>
        <w:jc w:val="both"/>
      </w:pPr>
      <w:r>
        <w:t>Proceso de contratación para la configuración, desarrollo e implementación de nuevas funcionalidades del Sistema de Información de Correspondencia y Archivo / Gestión Documental y Archivo – SIGA. Se garantiza la confidencialidad e integridad de la información contenida en la plataforma cualquier cambio, modificación, ajuste, derivado de la actividad de soporte.</w:t>
      </w:r>
    </w:p>
    <w:p w14:paraId="103F4D55" w14:textId="77777777" w:rsidR="004A14AA" w:rsidRDefault="004A14AA" w:rsidP="004A14AA">
      <w:pPr>
        <w:spacing w:line="256" w:lineRule="auto"/>
        <w:ind w:left="-567"/>
        <w:jc w:val="both"/>
      </w:pPr>
      <w:r>
        <w:t>En el presente periodo se realizaron afinamientos adicionales (</w:t>
      </w:r>
      <w:proofErr w:type="spellStart"/>
      <w:r>
        <w:t>hardening</w:t>
      </w:r>
      <w:proofErr w:type="spellEnd"/>
      <w:r>
        <w:t xml:space="preserve">) sobre la plataforma en la nueva infraestructura de servidores asignada por la Secretaría Jurídica ajustando algunos parámetros de configuración para la inclusión de nuevos Web </w:t>
      </w:r>
      <w:proofErr w:type="spellStart"/>
      <w:r>
        <w:t>Services</w:t>
      </w:r>
      <w:proofErr w:type="spellEnd"/>
      <w:r>
        <w:t xml:space="preserve"> de apoyo a la virtualización de IVC.</w:t>
      </w:r>
    </w:p>
    <w:p w14:paraId="678675DE" w14:textId="77777777" w:rsidR="004A14AA" w:rsidRDefault="004A14AA" w:rsidP="004A14AA">
      <w:pPr>
        <w:spacing w:line="256" w:lineRule="auto"/>
        <w:ind w:left="-567"/>
        <w:jc w:val="both"/>
      </w:pPr>
      <w:r>
        <w:t>A continuación, se presenta los cronogramas de los proyectos y funcionalidades relacionados con la implementación del SIISJD.</w:t>
      </w:r>
    </w:p>
    <w:p w14:paraId="2C64A422" w14:textId="77777777" w:rsidR="004A14AA" w:rsidRDefault="004A14AA" w:rsidP="004A14AA">
      <w:pPr>
        <w:spacing w:line="256" w:lineRule="auto"/>
        <w:jc w:val="center"/>
      </w:pPr>
      <w:r>
        <w:rPr>
          <w:noProof/>
          <w:lang w:eastAsia="es-CO"/>
        </w:rPr>
        <w:lastRenderedPageBreak/>
        <w:drawing>
          <wp:inline distT="114300" distB="114300" distL="114300" distR="114300" wp14:anchorId="20DF60D7" wp14:editId="3492CF1B">
            <wp:extent cx="5286375" cy="2657217"/>
            <wp:effectExtent l="0" t="0" r="0" b="0"/>
            <wp:docPr id="180" name="image177.png"/>
            <wp:cNvGraphicFramePr/>
            <a:graphic xmlns:a="http://schemas.openxmlformats.org/drawingml/2006/main">
              <a:graphicData uri="http://schemas.openxmlformats.org/drawingml/2006/picture">
                <pic:pic xmlns:pic="http://schemas.openxmlformats.org/drawingml/2006/picture">
                  <pic:nvPicPr>
                    <pic:cNvPr id="0" name="image177.png"/>
                    <pic:cNvPicPr preferRelativeResize="0"/>
                  </pic:nvPicPr>
                  <pic:blipFill>
                    <a:blip r:embed="rId27"/>
                    <a:srcRect/>
                    <a:stretch>
                      <a:fillRect/>
                    </a:stretch>
                  </pic:blipFill>
                  <pic:spPr>
                    <a:xfrm>
                      <a:off x="0" y="0"/>
                      <a:ext cx="5315027" cy="2671619"/>
                    </a:xfrm>
                    <a:prstGeom prst="rect">
                      <a:avLst/>
                    </a:prstGeom>
                    <a:ln/>
                  </pic:spPr>
                </pic:pic>
              </a:graphicData>
            </a:graphic>
          </wp:inline>
        </w:drawing>
      </w:r>
    </w:p>
    <w:p w14:paraId="2BF98811" w14:textId="77777777" w:rsidR="004A14AA" w:rsidRPr="00A55769" w:rsidRDefault="004A14AA" w:rsidP="004A14AA">
      <w:pPr>
        <w:spacing w:line="256" w:lineRule="auto"/>
        <w:jc w:val="center"/>
      </w:pPr>
      <w:r>
        <w:rPr>
          <w:noProof/>
          <w:lang w:eastAsia="es-CO"/>
        </w:rPr>
        <w:drawing>
          <wp:inline distT="114300" distB="114300" distL="114300" distR="114300" wp14:anchorId="7F1FFEB8" wp14:editId="097BD6BA">
            <wp:extent cx="5172075" cy="2542908"/>
            <wp:effectExtent l="0" t="0" r="0" b="0"/>
            <wp:docPr id="292" name="image296.png"/>
            <wp:cNvGraphicFramePr/>
            <a:graphic xmlns:a="http://schemas.openxmlformats.org/drawingml/2006/main">
              <a:graphicData uri="http://schemas.openxmlformats.org/drawingml/2006/picture">
                <pic:pic xmlns:pic="http://schemas.openxmlformats.org/drawingml/2006/picture">
                  <pic:nvPicPr>
                    <pic:cNvPr id="0" name="image296.png"/>
                    <pic:cNvPicPr preferRelativeResize="0"/>
                  </pic:nvPicPr>
                  <pic:blipFill>
                    <a:blip r:embed="rId28"/>
                    <a:srcRect/>
                    <a:stretch>
                      <a:fillRect/>
                    </a:stretch>
                  </pic:blipFill>
                  <pic:spPr>
                    <a:xfrm>
                      <a:off x="0" y="0"/>
                      <a:ext cx="5203040" cy="2558132"/>
                    </a:xfrm>
                    <a:prstGeom prst="rect">
                      <a:avLst/>
                    </a:prstGeom>
                    <a:ln/>
                  </pic:spPr>
                </pic:pic>
              </a:graphicData>
            </a:graphic>
          </wp:inline>
        </w:drawing>
      </w:r>
    </w:p>
    <w:p w14:paraId="1EE5B43E" w14:textId="77777777" w:rsidR="004A14AA" w:rsidRDefault="004A14AA" w:rsidP="004A14AA">
      <w:pPr>
        <w:spacing w:line="256" w:lineRule="auto"/>
        <w:ind w:left="-567"/>
        <w:jc w:val="both"/>
      </w:pPr>
      <w:r>
        <w:t>Se realizó la contratación de la empresa para realizar el mantenimiento y soporte técnico en sitio de los sistemas de información jurídicos de la SJD, de acuerdo con las obligaciones</w:t>
      </w:r>
    </w:p>
    <w:p w14:paraId="6D406D9C" w14:textId="77777777" w:rsidR="004A14AA" w:rsidRDefault="004A14AA" w:rsidP="004A14AA">
      <w:pPr>
        <w:spacing w:line="256" w:lineRule="auto"/>
        <w:ind w:left="-567"/>
        <w:jc w:val="both"/>
      </w:pPr>
      <w:r>
        <w:t>Mediante el uso del sistema de registro de uso de incidencias GLPI, instalados en los servidores de la Secretaría Jurídica, se han registrado y documentado las incidencias informados por los líderes de cada uno de los sistemas de información (SIPROJ, REGIMEN LEGAL, SIPEJ, SIDIE, SISTEMA DE</w:t>
      </w:r>
    </w:p>
    <w:p w14:paraId="5BB9F7A0" w14:textId="77777777" w:rsidR="004A14AA" w:rsidRDefault="004A14AA" w:rsidP="004A14AA">
      <w:pPr>
        <w:pStyle w:val="Ttulo3"/>
        <w:rPr>
          <w:rFonts w:eastAsia="Open Sans"/>
          <w:sz w:val="24"/>
          <w:szCs w:val="24"/>
        </w:rPr>
      </w:pPr>
      <w:bookmarkStart w:id="61" w:name="_Toc8221097"/>
      <w:r w:rsidRPr="005843AC">
        <w:rPr>
          <w:rFonts w:eastAsia="Open Sans"/>
          <w:sz w:val="24"/>
          <w:szCs w:val="24"/>
          <w:lang w:val="es-CO"/>
        </w:rPr>
        <w:t>Información</w:t>
      </w:r>
      <w:r>
        <w:rPr>
          <w:rFonts w:eastAsia="Open Sans"/>
          <w:sz w:val="24"/>
          <w:szCs w:val="24"/>
        </w:rPr>
        <w:t xml:space="preserve"> de la </w:t>
      </w:r>
      <w:proofErr w:type="spellStart"/>
      <w:r w:rsidRPr="005843AC">
        <w:rPr>
          <w:rFonts w:eastAsia="Open Sans"/>
          <w:sz w:val="24"/>
          <w:szCs w:val="24"/>
          <w:lang w:val="es-CO"/>
        </w:rPr>
        <w:t>Abogacia</w:t>
      </w:r>
      <w:proofErr w:type="spellEnd"/>
      <w:r>
        <w:rPr>
          <w:rFonts w:eastAsia="Open Sans"/>
          <w:sz w:val="24"/>
          <w:szCs w:val="24"/>
        </w:rPr>
        <w:t xml:space="preserve"> general del Distrito capital, SID</w:t>
      </w:r>
      <w:r w:rsidRPr="00A55769">
        <w:rPr>
          <w:rFonts w:eastAsia="Open Sans"/>
          <w:sz w:val="24"/>
          <w:szCs w:val="24"/>
        </w:rPr>
        <w:t xml:space="preserve"> y</w:t>
      </w:r>
      <w:r w:rsidRPr="00FB2E96">
        <w:rPr>
          <w:rFonts w:eastAsia="Open Sans"/>
          <w:sz w:val="24"/>
          <w:szCs w:val="24"/>
          <w:lang w:val="es-CO"/>
        </w:rPr>
        <w:t xml:space="preserve"> biblioteca</w:t>
      </w:r>
      <w:r w:rsidRPr="00A55769">
        <w:rPr>
          <w:rFonts w:eastAsia="Open Sans"/>
          <w:sz w:val="24"/>
          <w:szCs w:val="24"/>
        </w:rPr>
        <w:t xml:space="preserve"> virtual de</w:t>
      </w:r>
      <w:r w:rsidRPr="00FB2E96">
        <w:rPr>
          <w:rFonts w:eastAsia="Open Sans"/>
          <w:sz w:val="24"/>
          <w:szCs w:val="24"/>
          <w:lang w:val="es-CO"/>
        </w:rPr>
        <w:t xml:space="preserve"> Bogotá</w:t>
      </w:r>
      <w:r w:rsidRPr="00A55769">
        <w:rPr>
          <w:rFonts w:eastAsia="Open Sans"/>
          <w:sz w:val="24"/>
          <w:szCs w:val="24"/>
        </w:rPr>
        <w:t>).</w:t>
      </w:r>
      <w:bookmarkEnd w:id="61"/>
      <w:r w:rsidRPr="00A55769">
        <w:rPr>
          <w:rFonts w:eastAsia="Open Sans"/>
          <w:sz w:val="24"/>
          <w:szCs w:val="24"/>
        </w:rPr>
        <w:t xml:space="preserve">         </w:t>
      </w:r>
    </w:p>
    <w:p w14:paraId="085D9C01" w14:textId="77777777" w:rsidR="004A14AA" w:rsidRPr="00A55769" w:rsidRDefault="004A14AA" w:rsidP="004A14AA">
      <w:pPr>
        <w:pStyle w:val="Ttulo3"/>
        <w:rPr>
          <w:rFonts w:eastAsia="Open Sans"/>
          <w:sz w:val="24"/>
          <w:szCs w:val="24"/>
        </w:rPr>
      </w:pPr>
      <w:r w:rsidRPr="00A55769">
        <w:rPr>
          <w:rFonts w:eastAsia="Open Sans"/>
          <w:sz w:val="24"/>
          <w:szCs w:val="24"/>
        </w:rPr>
        <w:t xml:space="preserve">                                                                 </w:t>
      </w:r>
    </w:p>
    <w:p w14:paraId="0A3694E7" w14:textId="77777777" w:rsidR="004A14AA" w:rsidRDefault="004A14AA" w:rsidP="004A14AA">
      <w:pPr>
        <w:spacing w:line="256" w:lineRule="auto"/>
        <w:ind w:left="-567"/>
        <w:jc w:val="both"/>
      </w:pPr>
      <w:r>
        <w:t xml:space="preserve">Se realizaron las pruebas de acuerdo a las soluciones registradas de acuerdo al gestor de incidencias - GLPI dispuesto por la Secretaría Jurídica.                           </w:t>
      </w:r>
      <w:r>
        <w:tab/>
      </w:r>
    </w:p>
    <w:p w14:paraId="6AFB20C8" w14:textId="77777777" w:rsidR="004A14AA" w:rsidRDefault="004A14AA" w:rsidP="004A14AA">
      <w:pPr>
        <w:spacing w:line="256" w:lineRule="auto"/>
        <w:ind w:left="-567"/>
        <w:jc w:val="both"/>
      </w:pPr>
      <w:r>
        <w:t xml:space="preserve">Se ha llevado a cabo reuniones de análisis y diseño para los siguientes temas:  </w:t>
      </w:r>
      <w:r>
        <w:tab/>
      </w:r>
    </w:p>
    <w:p w14:paraId="3F2581B5" w14:textId="77777777" w:rsidR="004A14AA" w:rsidRDefault="004A14AA" w:rsidP="004A14AA">
      <w:pPr>
        <w:numPr>
          <w:ilvl w:val="0"/>
          <w:numId w:val="5"/>
        </w:numPr>
        <w:spacing w:line="256" w:lineRule="auto"/>
        <w:jc w:val="both"/>
      </w:pPr>
      <w:r>
        <w:t>Inconsistencias del SID en la Secretaría Distrital de Seguridad, Convivencia y Justicia.</w:t>
      </w:r>
    </w:p>
    <w:p w14:paraId="1CEDC9B5" w14:textId="77777777" w:rsidR="004A14AA" w:rsidRDefault="004A14AA" w:rsidP="004A14AA">
      <w:pPr>
        <w:numPr>
          <w:ilvl w:val="0"/>
          <w:numId w:val="5"/>
        </w:numPr>
        <w:spacing w:line="256" w:lineRule="auto"/>
        <w:jc w:val="both"/>
      </w:pPr>
      <w:r>
        <w:t xml:space="preserve"> Informe de documento de Análisis de integración del </w:t>
      </w:r>
      <w:proofErr w:type="spellStart"/>
      <w:r>
        <w:t>services</w:t>
      </w:r>
      <w:proofErr w:type="spellEnd"/>
      <w:r>
        <w:t xml:space="preserve">.                     </w:t>
      </w:r>
      <w:r>
        <w:tab/>
      </w:r>
    </w:p>
    <w:p w14:paraId="695FED22" w14:textId="77777777" w:rsidR="004A14AA" w:rsidRDefault="004A14AA" w:rsidP="004A14AA">
      <w:pPr>
        <w:spacing w:line="256" w:lineRule="auto"/>
        <w:ind w:left="-567"/>
        <w:jc w:val="both"/>
      </w:pPr>
      <w:r>
        <w:lastRenderedPageBreak/>
        <w:t>Con cada reporte en el sistema GLPI que es administrado por la Secretaría Jurídica, el personal de soporte, diagnostica la falla, en lo posible réplica el error y realiza las correcciones correspondientes e informa cualquier novedad por este mismo sistema a los usuarios finales y el área de tecnologías de la información de la Secretaria.</w:t>
      </w:r>
    </w:p>
    <w:p w14:paraId="20191D07" w14:textId="77777777" w:rsidR="004A14AA" w:rsidRDefault="004A14AA" w:rsidP="004A14AA">
      <w:pPr>
        <w:spacing w:line="256" w:lineRule="auto"/>
        <w:ind w:left="-567"/>
        <w:jc w:val="both"/>
      </w:pPr>
      <w:r>
        <w:t>Debido a esto, todos los soportes prestados por AWA, son documentados en este Sistema, además son clasificados en dos filtros (por la Alcaldía y por el personal técnico de AWA), donde se documenta desde la falla, se adjuntan los archivos de evidencia (pantallazos, certificados, etc.), se requiere más información de ser necesario y se describe la solución.</w:t>
      </w:r>
    </w:p>
    <w:p w14:paraId="7E7B49B1" w14:textId="77777777" w:rsidR="004A14AA" w:rsidRDefault="004A14AA" w:rsidP="004A14AA">
      <w:pPr>
        <w:spacing w:line="256" w:lineRule="auto"/>
        <w:ind w:left="-567"/>
        <w:jc w:val="both"/>
      </w:pPr>
      <w:r>
        <w:t>El sistema de información de personas jurídicas tiene dentro de sus funcionalidades la posibilidad de generación de un conjunto de certificados sobre la información que administra respecto de las entidades sin Ánimo de Lucro-  ESAL.</w:t>
      </w:r>
    </w:p>
    <w:p w14:paraId="5AC6F553" w14:textId="77777777" w:rsidR="004A14AA" w:rsidRDefault="004A14AA" w:rsidP="004A14AA">
      <w:pPr>
        <w:spacing w:line="256" w:lineRule="auto"/>
        <w:ind w:left="-567"/>
        <w:jc w:val="both"/>
      </w:pPr>
      <w:r>
        <w:t xml:space="preserve">Uno de ellos es el Certificado de Inspección y Vigilancia y que se </w:t>
      </w:r>
      <w:proofErr w:type="spellStart"/>
      <w:r>
        <w:t>virtualiza</w:t>
      </w:r>
      <w:proofErr w:type="spellEnd"/>
      <w:r>
        <w:t>, gracias al trabajo en equipo de la Secretaría General de la Alcaldía Mayor de Bogotá con la empresa Enésima con su proyecto “Formulación e implementación y monitoreo de planes de acción diseñados para la simplificación, racionalización y virtualización de trámites de alto impacto en el distrito”, la integración plantea la interoperabilidad en tres sistemas de información, servicio de integración de Enésima, Sistema de Gestión Documental SIGA y el Sistema de Información de Personas Jurídicas SIPEJ, con el objetivo de generar una solicitud desde SIPEJ del certificado, el cual genera un radicado de SIGA y una gestión en SIPEJ, una vez se genere el certificado éste será  aprobado y firmado (firma electrónica) por la Directora Distrital de Inspección, Vigilancia y Control de Personas Jurídicas sin Ánimo de Lucro, este generara un código de verificación y el usuario lo podrá obtener por el aplicativo, por correo o si es necesario se imprimirá para entregar físico, así como se muestra en la imagen:</w:t>
      </w:r>
    </w:p>
    <w:p w14:paraId="1DBE4BE5" w14:textId="77777777" w:rsidR="004A14AA" w:rsidRDefault="004A14AA" w:rsidP="004A14AA">
      <w:pPr>
        <w:spacing w:line="256" w:lineRule="auto"/>
        <w:ind w:left="360"/>
        <w:jc w:val="center"/>
      </w:pPr>
      <w:r>
        <w:rPr>
          <w:noProof/>
          <w:lang w:eastAsia="es-CO"/>
        </w:rPr>
        <w:drawing>
          <wp:inline distT="114300" distB="114300" distL="114300" distR="114300" wp14:anchorId="6EE9570A" wp14:editId="08BD00B0">
            <wp:extent cx="4086225" cy="3162300"/>
            <wp:effectExtent l="0" t="0" r="0" b="0"/>
            <wp:docPr id="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4086225" cy="3162300"/>
                    </a:xfrm>
                    <a:prstGeom prst="rect">
                      <a:avLst/>
                    </a:prstGeom>
                    <a:ln/>
                  </pic:spPr>
                </pic:pic>
              </a:graphicData>
            </a:graphic>
          </wp:inline>
        </w:drawing>
      </w:r>
    </w:p>
    <w:p w14:paraId="28724265" w14:textId="77777777" w:rsidR="004A14AA" w:rsidRPr="002E3BBF" w:rsidRDefault="004A14AA" w:rsidP="004A14AA">
      <w:pPr>
        <w:pStyle w:val="Ttulo2"/>
        <w:ind w:left="-567"/>
        <w:jc w:val="center"/>
        <w:rPr>
          <w:color w:val="538135" w:themeColor="accent6" w:themeShade="BF"/>
        </w:rPr>
      </w:pPr>
      <w:bookmarkStart w:id="62" w:name="_im8ycjedhtuc" w:colFirst="0" w:colLast="0"/>
      <w:bookmarkStart w:id="63" w:name="_Toc8221098"/>
      <w:bookmarkEnd w:id="62"/>
      <w:r w:rsidRPr="002E3BBF">
        <w:rPr>
          <w:color w:val="538135" w:themeColor="accent6" w:themeShade="BF"/>
        </w:rPr>
        <w:lastRenderedPageBreak/>
        <w:t>7 SEGURIDAD DIGITAL</w:t>
      </w:r>
      <w:bookmarkEnd w:id="63"/>
    </w:p>
    <w:p w14:paraId="4269EAFE" w14:textId="77777777" w:rsidR="004A14AA" w:rsidRDefault="004A14AA" w:rsidP="004A14AA">
      <w:pPr>
        <w:pStyle w:val="Ttulo3"/>
        <w:ind w:left="-284"/>
      </w:pPr>
      <w:bookmarkStart w:id="64" w:name="_kzjtzqd399mn" w:colFirst="0" w:colLast="0"/>
      <w:bookmarkEnd w:id="64"/>
    </w:p>
    <w:p w14:paraId="7468E4FE" w14:textId="77777777" w:rsidR="004A14AA" w:rsidRDefault="004A14AA" w:rsidP="004A14AA">
      <w:pPr>
        <w:pStyle w:val="Ttulo3"/>
        <w:ind w:left="-284"/>
        <w:rPr>
          <w:sz w:val="24"/>
          <w:szCs w:val="24"/>
        </w:rPr>
      </w:pPr>
      <w:bookmarkStart w:id="65" w:name="_Toc8221099"/>
      <w:r>
        <w:rPr>
          <w:sz w:val="24"/>
          <w:szCs w:val="24"/>
        </w:rPr>
        <w:t>Sistema de</w:t>
      </w:r>
      <w:r w:rsidRPr="003F4A7B">
        <w:rPr>
          <w:sz w:val="24"/>
          <w:szCs w:val="24"/>
          <w:lang w:val="es-CO"/>
        </w:rPr>
        <w:t xml:space="preserve"> Seguridad</w:t>
      </w:r>
      <w:r w:rsidRPr="001867C0">
        <w:rPr>
          <w:sz w:val="24"/>
          <w:szCs w:val="24"/>
        </w:rPr>
        <w:t xml:space="preserve"> de la</w:t>
      </w:r>
      <w:r w:rsidRPr="003F4A7B">
        <w:rPr>
          <w:sz w:val="24"/>
          <w:szCs w:val="24"/>
          <w:lang w:val="es-CO"/>
        </w:rPr>
        <w:t xml:space="preserve"> información</w:t>
      </w:r>
      <w:r w:rsidRPr="001867C0">
        <w:rPr>
          <w:sz w:val="24"/>
          <w:szCs w:val="24"/>
        </w:rPr>
        <w:t>:</w:t>
      </w:r>
      <w:bookmarkEnd w:id="65"/>
      <w:r w:rsidRPr="001867C0">
        <w:rPr>
          <w:sz w:val="24"/>
          <w:szCs w:val="24"/>
        </w:rPr>
        <w:t xml:space="preserve"> </w:t>
      </w:r>
    </w:p>
    <w:p w14:paraId="7725D27D" w14:textId="77777777" w:rsidR="004A14AA" w:rsidRPr="003F4A7B" w:rsidRDefault="004A14AA" w:rsidP="004A14AA">
      <w:pPr>
        <w:rPr>
          <w:lang w:val="en" w:eastAsia="es-CO"/>
        </w:rPr>
      </w:pPr>
    </w:p>
    <w:p w14:paraId="01090D1C" w14:textId="77777777" w:rsidR="004A14AA" w:rsidRPr="003B19D0" w:rsidRDefault="004A14AA" w:rsidP="004A14AA">
      <w:pPr>
        <w:ind w:left="-284"/>
        <w:jc w:val="both"/>
        <w:rPr>
          <w:rFonts w:asciiTheme="majorHAnsi" w:eastAsiaTheme="majorEastAsia" w:hAnsiTheme="majorHAnsi" w:cstheme="majorBidi"/>
          <w:color w:val="2F5496" w:themeColor="accent1" w:themeShade="BF"/>
          <w:sz w:val="28"/>
          <w:szCs w:val="28"/>
        </w:rPr>
      </w:pPr>
      <w:r>
        <w:t>El sistema de seguridad de la información está compuesto por el Plan de Seguridad y privacidad de la información y por el Plan de Tratamiento de Riesgos de Seguridad y Privacidad de la Información.</w:t>
      </w:r>
    </w:p>
    <w:p w14:paraId="53489CD9" w14:textId="77777777" w:rsidR="004A14AA" w:rsidRPr="003B19D0" w:rsidRDefault="004A14AA" w:rsidP="004A14AA">
      <w:bookmarkStart w:id="66" w:name="_qk1i8x604d1o" w:colFirst="0" w:colLast="0"/>
      <w:bookmarkEnd w:id="66"/>
      <w:r w:rsidRPr="003B19D0">
        <w:t>Plan de Tratamiento de Riesgos de Seguridad y Privacidad de la Información</w:t>
      </w:r>
    </w:p>
    <w:p w14:paraId="23B61B15" w14:textId="77777777" w:rsidR="004A14AA" w:rsidRDefault="004A14AA" w:rsidP="004A14AA">
      <w:pPr>
        <w:spacing w:line="256" w:lineRule="auto"/>
        <w:ind w:left="-284"/>
        <w:jc w:val="both"/>
      </w:pPr>
      <w:r w:rsidRPr="002E3BBF">
        <w:t>Criterios de seguridad, disponibilidad y conservación de los documentos.</w:t>
      </w:r>
      <w:r>
        <w:t xml:space="preserve"> </w:t>
      </w:r>
      <w:r w:rsidRPr="002E3BBF">
        <w:t>Se modificó la Política de Seguridad y Privacidad de la Información y se inició con la actualización del manual Política de Seguridad</w:t>
      </w:r>
      <w:r>
        <w:t xml:space="preserve"> y Privacidad de la Información así mismo s</w:t>
      </w:r>
      <w:r w:rsidRPr="002E3BBF">
        <w:t>e realizó una presentación a la Alta Dirección del tema de seguridad de la información con el objetivo de sensibilizar en el tema.</w:t>
      </w:r>
    </w:p>
    <w:p w14:paraId="1C39C94D" w14:textId="77777777" w:rsidR="004A14AA" w:rsidRPr="001867C0" w:rsidRDefault="004A14AA" w:rsidP="004A14AA">
      <w:pPr>
        <w:pStyle w:val="Ttulo3"/>
        <w:ind w:left="-284"/>
        <w:rPr>
          <w:sz w:val="24"/>
          <w:szCs w:val="24"/>
        </w:rPr>
      </w:pPr>
      <w:bookmarkStart w:id="67" w:name="_yq1kgxqzpkky" w:colFirst="0" w:colLast="0"/>
      <w:bookmarkStart w:id="68" w:name="_Toc8221100"/>
      <w:bookmarkEnd w:id="67"/>
      <w:r w:rsidRPr="001867C0">
        <w:rPr>
          <w:sz w:val="24"/>
          <w:szCs w:val="24"/>
        </w:rPr>
        <w:t>Plan de</w:t>
      </w:r>
      <w:r w:rsidRPr="003F4A7B">
        <w:rPr>
          <w:sz w:val="24"/>
          <w:szCs w:val="24"/>
          <w:lang w:val="es-CO"/>
        </w:rPr>
        <w:t xml:space="preserve"> Seguridad</w:t>
      </w:r>
      <w:r w:rsidRPr="001867C0">
        <w:rPr>
          <w:sz w:val="24"/>
          <w:szCs w:val="24"/>
        </w:rPr>
        <w:t xml:space="preserve"> y</w:t>
      </w:r>
      <w:r w:rsidRPr="003F4A7B">
        <w:rPr>
          <w:sz w:val="24"/>
          <w:szCs w:val="24"/>
          <w:lang w:val="es-CO"/>
        </w:rPr>
        <w:t xml:space="preserve"> Privacidad</w:t>
      </w:r>
      <w:r w:rsidRPr="001867C0">
        <w:rPr>
          <w:sz w:val="24"/>
          <w:szCs w:val="24"/>
        </w:rPr>
        <w:t xml:space="preserve"> de la</w:t>
      </w:r>
      <w:r w:rsidRPr="003F4A7B">
        <w:rPr>
          <w:sz w:val="24"/>
          <w:szCs w:val="24"/>
          <w:lang w:val="es-CO"/>
        </w:rPr>
        <w:t xml:space="preserve"> Información</w:t>
      </w:r>
      <w:r w:rsidRPr="001867C0">
        <w:rPr>
          <w:sz w:val="24"/>
          <w:szCs w:val="24"/>
        </w:rPr>
        <w:t xml:space="preserve"> (TIC)</w:t>
      </w:r>
      <w:bookmarkEnd w:id="68"/>
    </w:p>
    <w:p w14:paraId="6FEC4C30" w14:textId="77777777" w:rsidR="004A14AA" w:rsidRPr="003F4A7B" w:rsidRDefault="004A14AA" w:rsidP="004A14AA">
      <w:pPr>
        <w:pStyle w:val="Ttulo3"/>
        <w:ind w:left="-284"/>
        <w:rPr>
          <w:lang w:val="es-CO"/>
        </w:rPr>
      </w:pPr>
    </w:p>
    <w:p w14:paraId="5733B6A3" w14:textId="77777777" w:rsidR="004A14AA" w:rsidRPr="001867C0" w:rsidRDefault="004A14AA" w:rsidP="004A14AA">
      <w:pPr>
        <w:pStyle w:val="Ttulo3"/>
        <w:ind w:left="-284"/>
        <w:rPr>
          <w:sz w:val="24"/>
          <w:szCs w:val="24"/>
        </w:rPr>
      </w:pPr>
      <w:bookmarkStart w:id="69" w:name="_Toc8221101"/>
      <w:r w:rsidRPr="003F4A7B">
        <w:rPr>
          <w:sz w:val="24"/>
          <w:szCs w:val="24"/>
          <w:lang w:val="es-CO"/>
        </w:rPr>
        <w:t>Actividad</w:t>
      </w:r>
      <w:r w:rsidRPr="001867C0">
        <w:rPr>
          <w:sz w:val="24"/>
          <w:szCs w:val="24"/>
        </w:rPr>
        <w:t>:</w:t>
      </w:r>
      <w:r w:rsidRPr="003F4A7B">
        <w:rPr>
          <w:sz w:val="24"/>
          <w:szCs w:val="24"/>
          <w:lang w:val="es-CO"/>
        </w:rPr>
        <w:t xml:space="preserve"> Implementar</w:t>
      </w:r>
      <w:r w:rsidRPr="001867C0">
        <w:rPr>
          <w:sz w:val="24"/>
          <w:szCs w:val="24"/>
        </w:rPr>
        <w:t xml:space="preserve"> la</w:t>
      </w:r>
      <w:r w:rsidRPr="003F4A7B">
        <w:rPr>
          <w:sz w:val="24"/>
          <w:szCs w:val="24"/>
          <w:lang w:val="es-CO"/>
        </w:rPr>
        <w:t xml:space="preserve"> Política</w:t>
      </w:r>
      <w:r w:rsidRPr="001867C0">
        <w:rPr>
          <w:sz w:val="24"/>
          <w:szCs w:val="24"/>
        </w:rPr>
        <w:t xml:space="preserve"> de</w:t>
      </w:r>
      <w:r w:rsidRPr="003F4A7B">
        <w:rPr>
          <w:sz w:val="24"/>
          <w:szCs w:val="24"/>
          <w:lang w:val="es-CO"/>
        </w:rPr>
        <w:t xml:space="preserve"> Seguridad</w:t>
      </w:r>
      <w:r w:rsidRPr="001867C0">
        <w:rPr>
          <w:sz w:val="24"/>
          <w:szCs w:val="24"/>
        </w:rPr>
        <w:t xml:space="preserve"> Digital</w:t>
      </w:r>
      <w:r w:rsidRPr="003F4A7B">
        <w:rPr>
          <w:sz w:val="24"/>
          <w:szCs w:val="24"/>
          <w:lang w:val="es-CO"/>
        </w:rPr>
        <w:t xml:space="preserve"> en</w:t>
      </w:r>
      <w:r w:rsidRPr="001867C0">
        <w:rPr>
          <w:sz w:val="24"/>
          <w:szCs w:val="24"/>
        </w:rPr>
        <w:t xml:space="preserve"> la</w:t>
      </w:r>
      <w:r w:rsidRPr="003F4A7B">
        <w:rPr>
          <w:sz w:val="24"/>
          <w:szCs w:val="24"/>
          <w:lang w:val="es-CO"/>
        </w:rPr>
        <w:t xml:space="preserve"> Entidad</w:t>
      </w:r>
      <w:bookmarkEnd w:id="69"/>
    </w:p>
    <w:p w14:paraId="75F265F3" w14:textId="77777777" w:rsidR="004A14AA" w:rsidRPr="001867C0" w:rsidRDefault="004A14AA" w:rsidP="004A14AA">
      <w:pPr>
        <w:pStyle w:val="Ttulo3"/>
        <w:ind w:left="-284"/>
        <w:rPr>
          <w:sz w:val="24"/>
          <w:szCs w:val="24"/>
        </w:rPr>
      </w:pPr>
    </w:p>
    <w:p w14:paraId="6F3E1A34" w14:textId="77777777" w:rsidR="004A14AA" w:rsidRPr="001867C0" w:rsidRDefault="004A14AA" w:rsidP="004A14AA">
      <w:pPr>
        <w:pStyle w:val="Ttulo3"/>
        <w:ind w:left="-284"/>
        <w:rPr>
          <w:sz w:val="24"/>
          <w:szCs w:val="24"/>
        </w:rPr>
      </w:pPr>
      <w:bookmarkStart w:id="70" w:name="_Toc8221102"/>
      <w:r w:rsidRPr="001867C0">
        <w:rPr>
          <w:sz w:val="24"/>
          <w:szCs w:val="24"/>
        </w:rPr>
        <w:t>META:</w:t>
      </w:r>
      <w:r w:rsidRPr="003F4A7B">
        <w:rPr>
          <w:sz w:val="24"/>
          <w:szCs w:val="24"/>
          <w:lang w:val="es-CO"/>
        </w:rPr>
        <w:t xml:space="preserve"> Fortalecer</w:t>
      </w:r>
      <w:r w:rsidRPr="001867C0">
        <w:rPr>
          <w:sz w:val="24"/>
          <w:szCs w:val="24"/>
        </w:rPr>
        <w:t xml:space="preserve"> el 40 % de</w:t>
      </w:r>
      <w:r w:rsidRPr="003F4A7B">
        <w:rPr>
          <w:sz w:val="24"/>
          <w:szCs w:val="24"/>
          <w:lang w:val="es-CO"/>
        </w:rPr>
        <w:t xml:space="preserve"> los Sistemas</w:t>
      </w:r>
      <w:r w:rsidRPr="001867C0">
        <w:rPr>
          <w:sz w:val="24"/>
          <w:szCs w:val="24"/>
        </w:rPr>
        <w:t xml:space="preserve"> de</w:t>
      </w:r>
      <w:r w:rsidRPr="003F4A7B">
        <w:rPr>
          <w:sz w:val="24"/>
          <w:szCs w:val="24"/>
          <w:lang w:val="es-CO"/>
        </w:rPr>
        <w:t xml:space="preserve"> Información Jurídicos</w:t>
      </w:r>
      <w:bookmarkEnd w:id="70"/>
      <w:r w:rsidRPr="001867C0">
        <w:rPr>
          <w:sz w:val="24"/>
          <w:szCs w:val="24"/>
        </w:rPr>
        <w:t xml:space="preserve"> </w:t>
      </w:r>
    </w:p>
    <w:p w14:paraId="3C8031B4" w14:textId="77777777" w:rsidR="004A14AA" w:rsidRPr="001867C0" w:rsidRDefault="004A14AA" w:rsidP="004A14AA">
      <w:pPr>
        <w:rPr>
          <w:sz w:val="24"/>
          <w:szCs w:val="24"/>
        </w:rPr>
      </w:pPr>
    </w:p>
    <w:p w14:paraId="1CFFA720" w14:textId="77777777" w:rsidR="004A14AA" w:rsidRDefault="004A14AA" w:rsidP="004A14AA">
      <w:pPr>
        <w:spacing w:line="256" w:lineRule="auto"/>
        <w:ind w:left="-284"/>
        <w:jc w:val="both"/>
      </w:pPr>
      <w:r>
        <w:t xml:space="preserve">La Secretaría Jurídica Distrital cuenta con un Plan de Seguridad y Privacidad de la Información, el cual se encuentra publicado en la Página Web de la entidad en el link:  </w:t>
      </w:r>
      <w:hyperlink r:id="rId30">
        <w:r w:rsidRPr="002E3BBF">
          <w:t>http://secretariajuridica.gov.co/transparencia/planeacion/politicas-lineamientos-y-manuales/plan-seguridad-y-privacidad-la</w:t>
        </w:r>
      </w:hyperlink>
    </w:p>
    <w:p w14:paraId="16BB3D36" w14:textId="77777777" w:rsidR="004A14AA" w:rsidRPr="003F4A7B" w:rsidRDefault="004A14AA" w:rsidP="004A14AA">
      <w:pPr>
        <w:spacing w:line="256" w:lineRule="auto"/>
        <w:ind w:left="-284"/>
        <w:jc w:val="both"/>
      </w:pPr>
      <w:r>
        <w:t xml:space="preserve">La Secretaria Jurídica Distrital, con el propósito de salvaguardar la información de la entidad en todos sus aspectos, garantizando la seguridad y privacidad de los datos, el cumplimiento de las normas legales, ha establecido realizar un Plan de Seguridad y Privacidad de la información con el objetivo de que no se presenten pérdidas, robos, accesos no autorizados y duplicación de la misma, igualmente promueve una política de seguridad de la información física y digital de acuerdo a la caracterización de los usuarios tanto internos como externos. Como objetivo principal tiene planear, hacer, verificar y controlar las actividades que permitan la disponibilidad, integridad y confidencialidad de los activos de información. </w:t>
      </w:r>
    </w:p>
    <w:p w14:paraId="2827F824" w14:textId="77777777" w:rsidR="004A14AA" w:rsidRDefault="004A14AA" w:rsidP="004A14AA">
      <w:pPr>
        <w:pStyle w:val="Ttulo3"/>
        <w:ind w:left="-284"/>
        <w:jc w:val="both"/>
        <w:rPr>
          <w:sz w:val="24"/>
          <w:szCs w:val="24"/>
        </w:rPr>
      </w:pPr>
      <w:bookmarkStart w:id="71" w:name="_Toc8221103"/>
      <w:r w:rsidRPr="003F4A7B">
        <w:rPr>
          <w:sz w:val="24"/>
          <w:szCs w:val="24"/>
          <w:lang w:val="es-CO"/>
        </w:rPr>
        <w:t>Presentación</w:t>
      </w:r>
      <w:r w:rsidRPr="001867C0">
        <w:rPr>
          <w:sz w:val="24"/>
          <w:szCs w:val="24"/>
        </w:rPr>
        <w:t xml:space="preserve"> de</w:t>
      </w:r>
      <w:r w:rsidRPr="003F4A7B">
        <w:rPr>
          <w:sz w:val="24"/>
          <w:szCs w:val="24"/>
          <w:lang w:val="es-CO"/>
        </w:rPr>
        <w:t xml:space="preserve"> avances en</w:t>
      </w:r>
      <w:r w:rsidRPr="001867C0">
        <w:rPr>
          <w:sz w:val="24"/>
          <w:szCs w:val="24"/>
        </w:rPr>
        <w:t xml:space="preserve"> la</w:t>
      </w:r>
      <w:r w:rsidRPr="003F4A7B">
        <w:rPr>
          <w:sz w:val="24"/>
          <w:szCs w:val="24"/>
          <w:lang w:val="es-CO"/>
        </w:rPr>
        <w:t xml:space="preserve"> implementación</w:t>
      </w:r>
      <w:r w:rsidRPr="001867C0">
        <w:rPr>
          <w:sz w:val="24"/>
          <w:szCs w:val="24"/>
        </w:rPr>
        <w:t xml:space="preserve"> del</w:t>
      </w:r>
      <w:r w:rsidRPr="003F4A7B">
        <w:rPr>
          <w:sz w:val="24"/>
          <w:szCs w:val="24"/>
          <w:lang w:val="es-CO"/>
        </w:rPr>
        <w:t xml:space="preserve"> Modelo</w:t>
      </w:r>
      <w:r w:rsidRPr="001867C0">
        <w:rPr>
          <w:sz w:val="24"/>
          <w:szCs w:val="24"/>
        </w:rPr>
        <w:t xml:space="preserve"> de</w:t>
      </w:r>
      <w:r w:rsidRPr="003F4A7B">
        <w:rPr>
          <w:sz w:val="24"/>
          <w:szCs w:val="24"/>
          <w:lang w:val="es-CO"/>
        </w:rPr>
        <w:t xml:space="preserve"> Seguridad</w:t>
      </w:r>
      <w:r w:rsidRPr="001867C0">
        <w:rPr>
          <w:sz w:val="24"/>
          <w:szCs w:val="24"/>
        </w:rPr>
        <w:t xml:space="preserve"> y</w:t>
      </w:r>
      <w:r w:rsidRPr="003F4A7B">
        <w:rPr>
          <w:sz w:val="24"/>
          <w:szCs w:val="24"/>
          <w:lang w:val="es-CO"/>
        </w:rPr>
        <w:t xml:space="preserve"> Privacidad</w:t>
      </w:r>
      <w:r w:rsidRPr="001867C0">
        <w:rPr>
          <w:sz w:val="24"/>
          <w:szCs w:val="24"/>
        </w:rPr>
        <w:t xml:space="preserve"> de la</w:t>
      </w:r>
      <w:r w:rsidRPr="003F4A7B">
        <w:rPr>
          <w:sz w:val="24"/>
          <w:szCs w:val="24"/>
          <w:lang w:val="es-CO"/>
        </w:rPr>
        <w:t xml:space="preserve"> Información</w:t>
      </w:r>
      <w:r>
        <w:rPr>
          <w:sz w:val="24"/>
          <w:szCs w:val="24"/>
        </w:rPr>
        <w:t>:</w:t>
      </w:r>
      <w:bookmarkEnd w:id="71"/>
    </w:p>
    <w:p w14:paraId="20674769" w14:textId="77777777" w:rsidR="004A14AA" w:rsidRPr="001867C0" w:rsidRDefault="004A14AA" w:rsidP="004A14AA"/>
    <w:p w14:paraId="352B41D0" w14:textId="77777777" w:rsidR="004A14AA" w:rsidRDefault="004A14AA" w:rsidP="004A14AA">
      <w:pPr>
        <w:spacing w:line="256" w:lineRule="auto"/>
        <w:ind w:left="-284"/>
        <w:jc w:val="both"/>
      </w:pPr>
      <w:r>
        <w:t>Se realizó un diagnóstico del Estado de Implementación ISO 27001 Secretaria Jurídica Distrital y el Estado y Aplicabilidad de controles de Seguridad de la Información, con el objeto de identificar que actividades ya se iniciaron cuales están implementadas y cuales aún no se han iniciado, dando como resultado lo siguiente:</w:t>
      </w:r>
    </w:p>
    <w:p w14:paraId="5788AB04" w14:textId="77777777" w:rsidR="004A14AA" w:rsidRDefault="004A14AA" w:rsidP="004A14AA">
      <w:pPr>
        <w:spacing w:line="256" w:lineRule="auto"/>
        <w:jc w:val="center"/>
      </w:pPr>
      <w:r>
        <w:rPr>
          <w:noProof/>
          <w:lang w:eastAsia="es-CO"/>
        </w:rPr>
        <w:lastRenderedPageBreak/>
        <w:drawing>
          <wp:inline distT="114300" distB="114300" distL="114300" distR="114300" wp14:anchorId="55D022B3" wp14:editId="2CD000CC">
            <wp:extent cx="3886200" cy="3114675"/>
            <wp:effectExtent l="0" t="0" r="0" b="9525"/>
            <wp:docPr id="237" name="image214.png"/>
            <wp:cNvGraphicFramePr/>
            <a:graphic xmlns:a="http://schemas.openxmlformats.org/drawingml/2006/main">
              <a:graphicData uri="http://schemas.openxmlformats.org/drawingml/2006/picture">
                <pic:pic xmlns:pic="http://schemas.openxmlformats.org/drawingml/2006/picture">
                  <pic:nvPicPr>
                    <pic:cNvPr id="0" name="image214.png"/>
                    <pic:cNvPicPr preferRelativeResize="0"/>
                  </pic:nvPicPr>
                  <pic:blipFill>
                    <a:blip r:embed="rId31"/>
                    <a:srcRect/>
                    <a:stretch>
                      <a:fillRect/>
                    </a:stretch>
                  </pic:blipFill>
                  <pic:spPr>
                    <a:xfrm>
                      <a:off x="0" y="0"/>
                      <a:ext cx="3886200" cy="3114675"/>
                    </a:xfrm>
                    <a:prstGeom prst="rect">
                      <a:avLst/>
                    </a:prstGeom>
                    <a:ln/>
                  </pic:spPr>
                </pic:pic>
              </a:graphicData>
            </a:graphic>
          </wp:inline>
        </w:drawing>
      </w:r>
    </w:p>
    <w:p w14:paraId="3115AC38" w14:textId="77777777" w:rsidR="004A14AA" w:rsidRPr="001A00B1" w:rsidRDefault="004A14AA" w:rsidP="004A14AA">
      <w:pPr>
        <w:spacing w:line="256" w:lineRule="auto"/>
        <w:jc w:val="both"/>
      </w:pPr>
      <w:r>
        <w:rPr>
          <w:noProof/>
          <w:lang w:eastAsia="es-CO"/>
        </w:rPr>
        <w:drawing>
          <wp:inline distT="114300" distB="114300" distL="114300" distR="114300" wp14:anchorId="42BB6ECC" wp14:editId="2B965609">
            <wp:extent cx="5777865" cy="2133600"/>
            <wp:effectExtent l="0" t="0" r="0" b="0"/>
            <wp:docPr id="217" name="image195.png"/>
            <wp:cNvGraphicFramePr/>
            <a:graphic xmlns:a="http://schemas.openxmlformats.org/drawingml/2006/main">
              <a:graphicData uri="http://schemas.openxmlformats.org/drawingml/2006/picture">
                <pic:pic xmlns:pic="http://schemas.openxmlformats.org/drawingml/2006/picture">
                  <pic:nvPicPr>
                    <pic:cNvPr id="0" name="image195.png"/>
                    <pic:cNvPicPr preferRelativeResize="0"/>
                  </pic:nvPicPr>
                  <pic:blipFill>
                    <a:blip r:embed="rId32"/>
                    <a:srcRect/>
                    <a:stretch>
                      <a:fillRect/>
                    </a:stretch>
                  </pic:blipFill>
                  <pic:spPr>
                    <a:xfrm>
                      <a:off x="0" y="0"/>
                      <a:ext cx="5778003" cy="2133651"/>
                    </a:xfrm>
                    <a:prstGeom prst="rect">
                      <a:avLst/>
                    </a:prstGeom>
                    <a:ln/>
                  </pic:spPr>
                </pic:pic>
              </a:graphicData>
            </a:graphic>
          </wp:inline>
        </w:drawing>
      </w:r>
    </w:p>
    <w:p w14:paraId="277CAC2C" w14:textId="77777777" w:rsidR="004A14AA" w:rsidRPr="004034A3" w:rsidRDefault="004A14AA" w:rsidP="004A14AA">
      <w:pPr>
        <w:pStyle w:val="Ttulo2"/>
        <w:jc w:val="center"/>
        <w:rPr>
          <w:color w:val="538135" w:themeColor="accent6" w:themeShade="BF"/>
        </w:rPr>
      </w:pPr>
      <w:bookmarkStart w:id="72" w:name="_8y0ajxrz3tox" w:colFirst="0" w:colLast="0"/>
      <w:bookmarkStart w:id="73" w:name="_Toc8221104"/>
      <w:bookmarkEnd w:id="72"/>
      <w:r w:rsidRPr="004034A3">
        <w:rPr>
          <w:color w:val="538135" w:themeColor="accent6" w:themeShade="BF"/>
        </w:rPr>
        <w:t>8 DEFENSA JURÍDICA</w:t>
      </w:r>
      <w:bookmarkEnd w:id="73"/>
    </w:p>
    <w:p w14:paraId="74E5E6ED" w14:textId="77777777" w:rsidR="004A14AA" w:rsidRDefault="004A14AA" w:rsidP="004A14AA"/>
    <w:p w14:paraId="32D91539" w14:textId="77777777" w:rsidR="004A14AA" w:rsidRPr="003B19D0" w:rsidRDefault="004A14AA" w:rsidP="004A14AA">
      <w:pPr>
        <w:pStyle w:val="Ttulo3"/>
        <w:spacing w:after="160" w:line="256" w:lineRule="auto"/>
        <w:jc w:val="both"/>
        <w:rPr>
          <w:rFonts w:eastAsia="Open Sans"/>
          <w:sz w:val="24"/>
          <w:szCs w:val="24"/>
        </w:rPr>
      </w:pPr>
      <w:bookmarkStart w:id="74" w:name="_Toc8221105"/>
      <w:r w:rsidRPr="003B19D0">
        <w:rPr>
          <w:rFonts w:eastAsia="Open Sans"/>
          <w:sz w:val="24"/>
          <w:szCs w:val="24"/>
        </w:rPr>
        <w:t xml:space="preserve">META:   </w:t>
      </w:r>
      <w:r w:rsidRPr="003F4A7B">
        <w:rPr>
          <w:rFonts w:eastAsia="Open Sans"/>
          <w:sz w:val="24"/>
          <w:szCs w:val="24"/>
          <w:lang w:val="es-CO"/>
        </w:rPr>
        <w:t>Representar</w:t>
      </w:r>
      <w:r w:rsidRPr="003B19D0">
        <w:rPr>
          <w:rFonts w:eastAsia="Open Sans"/>
          <w:sz w:val="24"/>
          <w:szCs w:val="24"/>
        </w:rPr>
        <w:t xml:space="preserve"> judicial y</w:t>
      </w:r>
      <w:r w:rsidRPr="003F4A7B">
        <w:rPr>
          <w:rFonts w:eastAsia="Open Sans"/>
          <w:sz w:val="24"/>
          <w:szCs w:val="24"/>
          <w:lang w:val="es-CO"/>
        </w:rPr>
        <w:t xml:space="preserve"> extrajudicialmente</w:t>
      </w:r>
      <w:r w:rsidRPr="003B19D0">
        <w:rPr>
          <w:rFonts w:eastAsia="Open Sans"/>
          <w:sz w:val="24"/>
          <w:szCs w:val="24"/>
        </w:rPr>
        <w:t xml:space="preserve"> el 100% de</w:t>
      </w:r>
      <w:r w:rsidRPr="003F4A7B">
        <w:rPr>
          <w:rFonts w:eastAsia="Open Sans"/>
          <w:sz w:val="24"/>
          <w:szCs w:val="24"/>
          <w:lang w:val="es-CO"/>
        </w:rPr>
        <w:t xml:space="preserve"> los procesos</w:t>
      </w:r>
      <w:r w:rsidRPr="003B19D0">
        <w:rPr>
          <w:rFonts w:eastAsia="Open Sans"/>
          <w:sz w:val="24"/>
          <w:szCs w:val="24"/>
        </w:rPr>
        <w:t xml:space="preserve"> de</w:t>
      </w:r>
      <w:r w:rsidRPr="003F4A7B">
        <w:rPr>
          <w:rFonts w:eastAsia="Open Sans"/>
          <w:sz w:val="24"/>
          <w:szCs w:val="24"/>
          <w:lang w:val="es-CO"/>
        </w:rPr>
        <w:t xml:space="preserve"> competencia</w:t>
      </w:r>
      <w:r w:rsidRPr="003B19D0">
        <w:rPr>
          <w:rFonts w:eastAsia="Open Sans"/>
          <w:sz w:val="24"/>
          <w:szCs w:val="24"/>
        </w:rPr>
        <w:t xml:space="preserve"> de la</w:t>
      </w:r>
      <w:r w:rsidRPr="003F4A7B">
        <w:rPr>
          <w:rFonts w:eastAsia="Open Sans"/>
          <w:sz w:val="24"/>
          <w:szCs w:val="24"/>
          <w:lang w:val="es-CO"/>
        </w:rPr>
        <w:t xml:space="preserve"> Dirección Distrital</w:t>
      </w:r>
      <w:r w:rsidRPr="003B19D0">
        <w:rPr>
          <w:rFonts w:eastAsia="Open Sans"/>
          <w:sz w:val="24"/>
          <w:szCs w:val="24"/>
        </w:rPr>
        <w:t xml:space="preserve"> de</w:t>
      </w:r>
      <w:r w:rsidRPr="003F4A7B">
        <w:rPr>
          <w:rFonts w:eastAsia="Open Sans"/>
          <w:sz w:val="24"/>
          <w:szCs w:val="24"/>
          <w:lang w:val="es-CO"/>
        </w:rPr>
        <w:t xml:space="preserve"> Defensa</w:t>
      </w:r>
      <w:r w:rsidRPr="003B19D0">
        <w:rPr>
          <w:rFonts w:eastAsia="Open Sans"/>
          <w:sz w:val="24"/>
          <w:szCs w:val="24"/>
        </w:rPr>
        <w:t xml:space="preserve"> Judicial D.D.D.J.</w:t>
      </w:r>
      <w:bookmarkEnd w:id="74"/>
    </w:p>
    <w:p w14:paraId="4D1000C0" w14:textId="77777777" w:rsidR="004A14AA" w:rsidRPr="003F4A7B" w:rsidRDefault="004A14AA" w:rsidP="004A14AA">
      <w:pPr>
        <w:jc w:val="both"/>
      </w:pPr>
      <w:r>
        <w:t>Atender de manera integral cada una de las etapas procesales:</w:t>
      </w:r>
    </w:p>
    <w:p w14:paraId="79F9A5CE" w14:textId="77777777" w:rsidR="004A14AA" w:rsidRDefault="004A14AA" w:rsidP="004A14AA">
      <w:pPr>
        <w:pStyle w:val="Ttulo3"/>
        <w:jc w:val="both"/>
      </w:pPr>
      <w:bookmarkStart w:id="75" w:name="_Toc8221106"/>
      <w:r w:rsidRPr="003F4A7B">
        <w:rPr>
          <w:rStyle w:val="Ttulo3Car"/>
          <w:sz w:val="24"/>
          <w:szCs w:val="24"/>
          <w:lang w:val="es-CO"/>
        </w:rPr>
        <w:t>Actividad</w:t>
      </w:r>
      <w:r w:rsidRPr="001867C0">
        <w:rPr>
          <w:rStyle w:val="Ttulo3Car"/>
          <w:sz w:val="24"/>
          <w:szCs w:val="24"/>
        </w:rPr>
        <w:t>:</w:t>
      </w:r>
      <w:r w:rsidRPr="003F4A7B">
        <w:rPr>
          <w:rStyle w:val="Ttulo3Car"/>
          <w:sz w:val="24"/>
          <w:szCs w:val="24"/>
          <w:lang w:val="es-CO"/>
        </w:rPr>
        <w:t xml:space="preserve"> Realizar</w:t>
      </w:r>
      <w:r w:rsidRPr="001867C0">
        <w:rPr>
          <w:rStyle w:val="Ttulo3Car"/>
          <w:sz w:val="24"/>
          <w:szCs w:val="24"/>
        </w:rPr>
        <w:t xml:space="preserve"> las</w:t>
      </w:r>
      <w:r w:rsidRPr="003F4A7B">
        <w:rPr>
          <w:rStyle w:val="Ttulo3Car"/>
          <w:sz w:val="24"/>
          <w:szCs w:val="24"/>
          <w:lang w:val="es-CO"/>
        </w:rPr>
        <w:t xml:space="preserve"> actuaciones procesales</w:t>
      </w:r>
      <w:r w:rsidRPr="001867C0">
        <w:rPr>
          <w:rStyle w:val="Ttulo3Car"/>
          <w:sz w:val="24"/>
          <w:szCs w:val="24"/>
        </w:rPr>
        <w:t xml:space="preserve"> ante</w:t>
      </w:r>
      <w:r w:rsidRPr="003F4A7B">
        <w:rPr>
          <w:rStyle w:val="Ttulo3Car"/>
          <w:sz w:val="24"/>
          <w:szCs w:val="24"/>
          <w:lang w:val="es-CO"/>
        </w:rPr>
        <w:t xml:space="preserve"> los despachos judiciales</w:t>
      </w:r>
      <w:r>
        <w:t>.</w:t>
      </w:r>
      <w:bookmarkEnd w:id="75"/>
    </w:p>
    <w:p w14:paraId="795ACACA" w14:textId="77777777" w:rsidR="004A14AA" w:rsidRPr="00B50361" w:rsidRDefault="004A14AA" w:rsidP="004A14AA">
      <w:pPr>
        <w:rPr>
          <w:lang w:val="en" w:eastAsia="es-CO"/>
        </w:rPr>
      </w:pPr>
    </w:p>
    <w:p w14:paraId="2B22AA6F" w14:textId="77777777" w:rsidR="004A14AA" w:rsidRDefault="004A14AA" w:rsidP="004A14AA">
      <w:pPr>
        <w:jc w:val="both"/>
      </w:pPr>
      <w:r>
        <w:t xml:space="preserve">En el primer trimestre de 2019 los abogados de representación asistieron a 48 diligencias en los diferentes despachos judiciales, los cuales se evidencia a través del aplicativo SIPROJWEB, que dicha actividad es realizada y consignada por cada uno de los abogados las actuaciones desplegadas en aras de defender el Distrito Capital. </w:t>
      </w:r>
    </w:p>
    <w:p w14:paraId="6BF13252" w14:textId="77777777" w:rsidR="004A14AA" w:rsidRDefault="004A14AA" w:rsidP="004A14AA">
      <w:pPr>
        <w:jc w:val="both"/>
      </w:pPr>
      <w:r>
        <w:lastRenderedPageBreak/>
        <w:t xml:space="preserve">Se presenta la relación de actuaciones por proceso, y se evidencia la asistencia a las audiencias o diligencias programadas por los despachos judiciales en atención a los procesos a cargo. En este mismo sentido, y durante el periodo de análisis. Adicionalmente, los documentos procesales necesarios para el ejercicio adecuado de la representación y Defensa de los intereses del D.C. fueron proyectados, presentados, y entregados para ser parte del expediente físico, y dependiendo el tipo de documento y actuación procesal es digitalizado e incorporado en el SIPROJWEB.  </w:t>
      </w:r>
    </w:p>
    <w:p w14:paraId="1F24775E" w14:textId="77777777" w:rsidR="004A14AA" w:rsidRDefault="004A14AA" w:rsidP="004A14AA">
      <w:pPr>
        <w:spacing w:after="240"/>
        <w:jc w:val="both"/>
      </w:pPr>
      <w:r>
        <w:t>De otra parte, para la elaboración de las fichas de conciliación o de pacto de cumplimiento, de acción de repetición, etc., que sean necesarias dentro del curso del proceso cuando haya lugar, a continuación, se relacionan las 18 fichas de conciliación</w:t>
      </w:r>
      <w:r>
        <w:rPr>
          <w:color w:val="FF0000"/>
        </w:rPr>
        <w:t xml:space="preserve"> </w:t>
      </w:r>
      <w:r>
        <w:t xml:space="preserve">y 8 de pacto de cumplimiento realizadas por cada uno de los abogados de representación directamente en el Sistema de Información de Procesos Judiciales SIPROJWEB. </w:t>
      </w:r>
    </w:p>
    <w:p w14:paraId="55040320" w14:textId="77777777" w:rsidR="004A14AA" w:rsidRPr="00BD1A00" w:rsidRDefault="004A14AA" w:rsidP="004A14AA">
      <w:pPr>
        <w:jc w:val="both"/>
      </w:pPr>
      <w:r>
        <w:t xml:space="preserve">Como parte integral de la Representación y Defensa del D.C., se cuenta con el acompañamiento de los abogados de representación judicial a los Comités de Conciliación de las entidades distritales. Los abogados fueron invitados durante el periodo por 12 entidades distritales a participar en los Comités de Conciliación, en los cuales se trataron 75 casos. </w:t>
      </w:r>
    </w:p>
    <w:p w14:paraId="15F8C263" w14:textId="77777777" w:rsidR="004A14AA" w:rsidRDefault="004A14AA" w:rsidP="004A14AA">
      <w:pPr>
        <w:jc w:val="both"/>
      </w:pPr>
    </w:p>
    <w:tbl>
      <w:tblPr>
        <w:tblStyle w:val="Tabladelista4-nfasis5"/>
        <w:tblW w:w="7088" w:type="dxa"/>
        <w:tblInd w:w="1271" w:type="dxa"/>
        <w:tblLayout w:type="fixed"/>
        <w:tblLook w:val="0600" w:firstRow="0" w:lastRow="0" w:firstColumn="0" w:lastColumn="0" w:noHBand="1" w:noVBand="1"/>
      </w:tblPr>
      <w:tblGrid>
        <w:gridCol w:w="5591"/>
        <w:gridCol w:w="1497"/>
      </w:tblGrid>
      <w:tr w:rsidR="004A14AA" w14:paraId="05E7A1F3" w14:textId="77777777" w:rsidTr="00A22F29">
        <w:trPr>
          <w:trHeight w:val="287"/>
        </w:trPr>
        <w:tc>
          <w:tcPr>
            <w:tcW w:w="5591" w:type="dxa"/>
          </w:tcPr>
          <w:p w14:paraId="034608B1" w14:textId="77777777" w:rsidR="004A14AA" w:rsidRDefault="004A14AA" w:rsidP="00A22F29">
            <w:pPr>
              <w:jc w:val="center"/>
              <w:rPr>
                <w:b/>
              </w:rPr>
            </w:pPr>
            <w:r>
              <w:rPr>
                <w:b/>
              </w:rPr>
              <w:t>ENTIDAD</w:t>
            </w:r>
          </w:p>
        </w:tc>
        <w:tc>
          <w:tcPr>
            <w:tcW w:w="1497" w:type="dxa"/>
          </w:tcPr>
          <w:p w14:paraId="30C80EAC" w14:textId="77777777" w:rsidR="004A14AA" w:rsidRDefault="004A14AA" w:rsidP="00A22F29">
            <w:pPr>
              <w:jc w:val="center"/>
              <w:rPr>
                <w:b/>
              </w:rPr>
            </w:pPr>
            <w:r>
              <w:rPr>
                <w:b/>
              </w:rPr>
              <w:t>CANTIDAD</w:t>
            </w:r>
          </w:p>
        </w:tc>
      </w:tr>
      <w:tr w:rsidR="004A14AA" w14:paraId="61E96880" w14:textId="77777777" w:rsidTr="00A22F29">
        <w:trPr>
          <w:trHeight w:val="287"/>
        </w:trPr>
        <w:tc>
          <w:tcPr>
            <w:tcW w:w="5591" w:type="dxa"/>
          </w:tcPr>
          <w:p w14:paraId="223C9A02" w14:textId="77777777" w:rsidR="004A14AA" w:rsidRDefault="004A14AA" w:rsidP="00A22F29">
            <w:pPr>
              <w:jc w:val="both"/>
              <w:rPr>
                <w:b/>
              </w:rPr>
            </w:pPr>
            <w:r>
              <w:rPr>
                <w:b/>
              </w:rPr>
              <w:t>S. DESARROLLO</w:t>
            </w:r>
          </w:p>
        </w:tc>
        <w:tc>
          <w:tcPr>
            <w:tcW w:w="1497" w:type="dxa"/>
          </w:tcPr>
          <w:p w14:paraId="09ECF115" w14:textId="77777777" w:rsidR="004A14AA" w:rsidRDefault="004A14AA" w:rsidP="00A22F29">
            <w:pPr>
              <w:jc w:val="right"/>
            </w:pPr>
            <w:r>
              <w:t>1</w:t>
            </w:r>
          </w:p>
        </w:tc>
      </w:tr>
      <w:tr w:rsidR="004A14AA" w14:paraId="6D4C589D" w14:textId="77777777" w:rsidTr="00A22F29">
        <w:trPr>
          <w:trHeight w:val="287"/>
        </w:trPr>
        <w:tc>
          <w:tcPr>
            <w:tcW w:w="5591" w:type="dxa"/>
          </w:tcPr>
          <w:p w14:paraId="525AE757" w14:textId="77777777" w:rsidR="004A14AA" w:rsidRDefault="004A14AA" w:rsidP="00A22F29">
            <w:pPr>
              <w:jc w:val="both"/>
              <w:rPr>
                <w:b/>
              </w:rPr>
            </w:pPr>
            <w:r>
              <w:rPr>
                <w:b/>
              </w:rPr>
              <w:t>S. MOVILIDAD</w:t>
            </w:r>
          </w:p>
        </w:tc>
        <w:tc>
          <w:tcPr>
            <w:tcW w:w="1497" w:type="dxa"/>
          </w:tcPr>
          <w:p w14:paraId="0469E394" w14:textId="77777777" w:rsidR="004A14AA" w:rsidRDefault="004A14AA" w:rsidP="00A22F29">
            <w:pPr>
              <w:jc w:val="right"/>
            </w:pPr>
            <w:r>
              <w:t>7</w:t>
            </w:r>
          </w:p>
        </w:tc>
      </w:tr>
      <w:tr w:rsidR="004A14AA" w14:paraId="5135D5B2" w14:textId="77777777" w:rsidTr="00A22F29">
        <w:trPr>
          <w:trHeight w:val="287"/>
        </w:trPr>
        <w:tc>
          <w:tcPr>
            <w:tcW w:w="5591" w:type="dxa"/>
          </w:tcPr>
          <w:p w14:paraId="24F0738D" w14:textId="77777777" w:rsidR="004A14AA" w:rsidRDefault="004A14AA" w:rsidP="00A22F29">
            <w:pPr>
              <w:jc w:val="both"/>
              <w:rPr>
                <w:b/>
              </w:rPr>
            </w:pPr>
            <w:r>
              <w:rPr>
                <w:b/>
              </w:rPr>
              <w:t>SECRETARÍA  DISTRITAL DE HÁBITAT</w:t>
            </w:r>
          </w:p>
        </w:tc>
        <w:tc>
          <w:tcPr>
            <w:tcW w:w="1497" w:type="dxa"/>
          </w:tcPr>
          <w:p w14:paraId="378DAD15" w14:textId="77777777" w:rsidR="004A14AA" w:rsidRDefault="004A14AA" w:rsidP="00A22F29">
            <w:pPr>
              <w:jc w:val="right"/>
            </w:pPr>
            <w:r>
              <w:t>1</w:t>
            </w:r>
          </w:p>
        </w:tc>
      </w:tr>
      <w:tr w:rsidR="004A14AA" w14:paraId="0E389E72" w14:textId="77777777" w:rsidTr="00A22F29">
        <w:trPr>
          <w:trHeight w:val="425"/>
        </w:trPr>
        <w:tc>
          <w:tcPr>
            <w:tcW w:w="5591" w:type="dxa"/>
          </w:tcPr>
          <w:p w14:paraId="1953EA0E" w14:textId="77777777" w:rsidR="004A14AA" w:rsidRDefault="004A14AA" w:rsidP="00A22F29">
            <w:pPr>
              <w:jc w:val="both"/>
              <w:rPr>
                <w:b/>
              </w:rPr>
            </w:pPr>
            <w:r>
              <w:rPr>
                <w:b/>
              </w:rPr>
              <w:t>SECRETARIA DE CULTURA RECREACIÓN Y DEPORTES</w:t>
            </w:r>
          </w:p>
        </w:tc>
        <w:tc>
          <w:tcPr>
            <w:tcW w:w="1497" w:type="dxa"/>
          </w:tcPr>
          <w:p w14:paraId="4346CD23" w14:textId="77777777" w:rsidR="004A14AA" w:rsidRDefault="004A14AA" w:rsidP="00A22F29">
            <w:pPr>
              <w:jc w:val="right"/>
            </w:pPr>
            <w:r>
              <w:t>1</w:t>
            </w:r>
          </w:p>
        </w:tc>
      </w:tr>
      <w:tr w:rsidR="004A14AA" w14:paraId="264EE640" w14:textId="77777777" w:rsidTr="00A22F29">
        <w:trPr>
          <w:trHeight w:val="287"/>
        </w:trPr>
        <w:tc>
          <w:tcPr>
            <w:tcW w:w="5591" w:type="dxa"/>
          </w:tcPr>
          <w:p w14:paraId="2D233004" w14:textId="77777777" w:rsidR="004A14AA" w:rsidRDefault="004A14AA" w:rsidP="00A22F29">
            <w:pPr>
              <w:jc w:val="both"/>
              <w:rPr>
                <w:b/>
              </w:rPr>
            </w:pPr>
            <w:r>
              <w:rPr>
                <w:b/>
              </w:rPr>
              <w:t>SECRETARÍA DE EDUCACIÓN DISTRITAL</w:t>
            </w:r>
          </w:p>
        </w:tc>
        <w:tc>
          <w:tcPr>
            <w:tcW w:w="1497" w:type="dxa"/>
          </w:tcPr>
          <w:p w14:paraId="39F5D090" w14:textId="77777777" w:rsidR="004A14AA" w:rsidRDefault="004A14AA" w:rsidP="00A22F29">
            <w:pPr>
              <w:jc w:val="right"/>
            </w:pPr>
            <w:r>
              <w:t>5</w:t>
            </w:r>
          </w:p>
        </w:tc>
      </w:tr>
      <w:tr w:rsidR="004A14AA" w14:paraId="7E53B9AD" w14:textId="77777777" w:rsidTr="00A22F29">
        <w:trPr>
          <w:trHeight w:val="287"/>
        </w:trPr>
        <w:tc>
          <w:tcPr>
            <w:tcW w:w="5591" w:type="dxa"/>
          </w:tcPr>
          <w:p w14:paraId="3BE3F918" w14:textId="77777777" w:rsidR="004A14AA" w:rsidRDefault="004A14AA" w:rsidP="00A22F29">
            <w:pPr>
              <w:jc w:val="both"/>
              <w:rPr>
                <w:b/>
              </w:rPr>
            </w:pPr>
            <w:r>
              <w:rPr>
                <w:b/>
              </w:rPr>
              <w:t>SECRETARÍA DE GOBIERNO</w:t>
            </w:r>
          </w:p>
        </w:tc>
        <w:tc>
          <w:tcPr>
            <w:tcW w:w="1497" w:type="dxa"/>
          </w:tcPr>
          <w:p w14:paraId="33D7F160" w14:textId="77777777" w:rsidR="004A14AA" w:rsidRDefault="004A14AA" w:rsidP="00A22F29">
            <w:pPr>
              <w:jc w:val="right"/>
            </w:pPr>
            <w:r>
              <w:t>25</w:t>
            </w:r>
          </w:p>
        </w:tc>
      </w:tr>
      <w:tr w:rsidR="004A14AA" w14:paraId="577118DB" w14:textId="77777777" w:rsidTr="00A22F29">
        <w:trPr>
          <w:trHeight w:val="287"/>
        </w:trPr>
        <w:tc>
          <w:tcPr>
            <w:tcW w:w="5591" w:type="dxa"/>
          </w:tcPr>
          <w:p w14:paraId="6D071ED3" w14:textId="77777777" w:rsidR="004A14AA" w:rsidRDefault="004A14AA" w:rsidP="00A22F29">
            <w:pPr>
              <w:jc w:val="both"/>
              <w:rPr>
                <w:b/>
              </w:rPr>
            </w:pPr>
            <w:r>
              <w:rPr>
                <w:b/>
              </w:rPr>
              <w:t>SECRETARÍA DE HACIENDA</w:t>
            </w:r>
          </w:p>
        </w:tc>
        <w:tc>
          <w:tcPr>
            <w:tcW w:w="1497" w:type="dxa"/>
          </w:tcPr>
          <w:p w14:paraId="453683F5" w14:textId="77777777" w:rsidR="004A14AA" w:rsidRDefault="004A14AA" w:rsidP="00A22F29">
            <w:pPr>
              <w:jc w:val="right"/>
            </w:pPr>
            <w:r>
              <w:t>2</w:t>
            </w:r>
          </w:p>
        </w:tc>
      </w:tr>
      <w:tr w:rsidR="004A14AA" w14:paraId="55ED1A44" w14:textId="77777777" w:rsidTr="00A22F29">
        <w:trPr>
          <w:trHeight w:val="287"/>
        </w:trPr>
        <w:tc>
          <w:tcPr>
            <w:tcW w:w="5591" w:type="dxa"/>
          </w:tcPr>
          <w:p w14:paraId="28D37502" w14:textId="77777777" w:rsidR="004A14AA" w:rsidRDefault="004A14AA" w:rsidP="00A22F29">
            <w:pPr>
              <w:jc w:val="both"/>
              <w:rPr>
                <w:b/>
              </w:rPr>
            </w:pPr>
            <w:r>
              <w:rPr>
                <w:b/>
              </w:rPr>
              <w:t>SECRETARÍA DISTRITAL DE HÁBITAT</w:t>
            </w:r>
          </w:p>
        </w:tc>
        <w:tc>
          <w:tcPr>
            <w:tcW w:w="1497" w:type="dxa"/>
          </w:tcPr>
          <w:p w14:paraId="533C9356" w14:textId="77777777" w:rsidR="004A14AA" w:rsidRDefault="004A14AA" w:rsidP="00A22F29">
            <w:pPr>
              <w:jc w:val="right"/>
            </w:pPr>
            <w:r>
              <w:t>4</w:t>
            </w:r>
          </w:p>
        </w:tc>
      </w:tr>
      <w:tr w:rsidR="004A14AA" w14:paraId="51414D72" w14:textId="77777777" w:rsidTr="00A22F29">
        <w:trPr>
          <w:trHeight w:val="287"/>
        </w:trPr>
        <w:tc>
          <w:tcPr>
            <w:tcW w:w="5591" w:type="dxa"/>
          </w:tcPr>
          <w:p w14:paraId="04157C3F" w14:textId="77777777" w:rsidR="004A14AA" w:rsidRDefault="004A14AA" w:rsidP="00A22F29">
            <w:pPr>
              <w:jc w:val="both"/>
              <w:rPr>
                <w:b/>
              </w:rPr>
            </w:pPr>
            <w:r>
              <w:rPr>
                <w:b/>
              </w:rPr>
              <w:t>SECRETARÍA DISTRITAL DE INTEGRACIÓN SOCIAL</w:t>
            </w:r>
          </w:p>
        </w:tc>
        <w:tc>
          <w:tcPr>
            <w:tcW w:w="1497" w:type="dxa"/>
          </w:tcPr>
          <w:p w14:paraId="474C32AF" w14:textId="77777777" w:rsidR="004A14AA" w:rsidRDefault="004A14AA" w:rsidP="00A22F29">
            <w:pPr>
              <w:jc w:val="right"/>
            </w:pPr>
            <w:r>
              <w:t>10</w:t>
            </w:r>
          </w:p>
        </w:tc>
      </w:tr>
      <w:tr w:rsidR="004A14AA" w14:paraId="3C974A10" w14:textId="77777777" w:rsidTr="00A22F29">
        <w:trPr>
          <w:trHeight w:val="287"/>
        </w:trPr>
        <w:tc>
          <w:tcPr>
            <w:tcW w:w="5591" w:type="dxa"/>
          </w:tcPr>
          <w:p w14:paraId="51450181" w14:textId="77777777" w:rsidR="004A14AA" w:rsidRDefault="004A14AA" w:rsidP="00A22F29">
            <w:pPr>
              <w:jc w:val="both"/>
              <w:rPr>
                <w:b/>
              </w:rPr>
            </w:pPr>
            <w:r>
              <w:rPr>
                <w:b/>
              </w:rPr>
              <w:t>SECRETARIA DISTRITAL DE SALUD</w:t>
            </w:r>
          </w:p>
        </w:tc>
        <w:tc>
          <w:tcPr>
            <w:tcW w:w="1497" w:type="dxa"/>
          </w:tcPr>
          <w:p w14:paraId="5F578BB3" w14:textId="77777777" w:rsidR="004A14AA" w:rsidRDefault="004A14AA" w:rsidP="00A22F29">
            <w:pPr>
              <w:jc w:val="right"/>
            </w:pPr>
            <w:r>
              <w:t>15</w:t>
            </w:r>
          </w:p>
        </w:tc>
      </w:tr>
      <w:tr w:rsidR="004A14AA" w14:paraId="6082C8A6" w14:textId="77777777" w:rsidTr="00A22F29">
        <w:trPr>
          <w:trHeight w:val="287"/>
        </w:trPr>
        <w:tc>
          <w:tcPr>
            <w:tcW w:w="5591" w:type="dxa"/>
          </w:tcPr>
          <w:p w14:paraId="13012134" w14:textId="77777777" w:rsidR="004A14AA" w:rsidRDefault="004A14AA" w:rsidP="00A22F29">
            <w:pPr>
              <w:jc w:val="both"/>
              <w:rPr>
                <w:b/>
              </w:rPr>
            </w:pPr>
            <w:r>
              <w:rPr>
                <w:b/>
              </w:rPr>
              <w:t>SECRETARÍA GENERAL</w:t>
            </w:r>
          </w:p>
        </w:tc>
        <w:tc>
          <w:tcPr>
            <w:tcW w:w="1497" w:type="dxa"/>
          </w:tcPr>
          <w:p w14:paraId="2D63961E" w14:textId="77777777" w:rsidR="004A14AA" w:rsidRDefault="004A14AA" w:rsidP="00A22F29">
            <w:pPr>
              <w:jc w:val="right"/>
            </w:pPr>
            <w:r>
              <w:t>4</w:t>
            </w:r>
          </w:p>
        </w:tc>
      </w:tr>
      <w:tr w:rsidR="004A14AA" w14:paraId="5E3B2F2C" w14:textId="77777777" w:rsidTr="00A22F29">
        <w:trPr>
          <w:trHeight w:val="287"/>
        </w:trPr>
        <w:tc>
          <w:tcPr>
            <w:tcW w:w="5591" w:type="dxa"/>
          </w:tcPr>
          <w:p w14:paraId="14587AA6" w14:textId="77777777" w:rsidR="004A14AA" w:rsidRDefault="004A14AA" w:rsidP="00A22F29">
            <w:pPr>
              <w:jc w:val="both"/>
            </w:pPr>
            <w:r>
              <w:t>TOTAL GENERAL</w:t>
            </w:r>
          </w:p>
        </w:tc>
        <w:tc>
          <w:tcPr>
            <w:tcW w:w="1497" w:type="dxa"/>
          </w:tcPr>
          <w:p w14:paraId="2165ECD3" w14:textId="77777777" w:rsidR="004A14AA" w:rsidRDefault="004A14AA" w:rsidP="00A22F29">
            <w:pPr>
              <w:jc w:val="right"/>
              <w:rPr>
                <w:b/>
              </w:rPr>
            </w:pPr>
            <w:r>
              <w:rPr>
                <w:b/>
              </w:rPr>
              <w:t>75</w:t>
            </w:r>
          </w:p>
        </w:tc>
      </w:tr>
    </w:tbl>
    <w:p w14:paraId="1F8D80A1" w14:textId="77777777" w:rsidR="004A14AA" w:rsidRDefault="004A14AA" w:rsidP="004A14AA">
      <w:pPr>
        <w:jc w:val="both"/>
      </w:pPr>
    </w:p>
    <w:p w14:paraId="128C6B92" w14:textId="77777777" w:rsidR="004A14AA" w:rsidRDefault="004A14AA" w:rsidP="004A14AA">
      <w:pPr>
        <w:pStyle w:val="Ttulo3"/>
        <w:jc w:val="both"/>
        <w:rPr>
          <w:rStyle w:val="Ttulo3Car"/>
          <w:sz w:val="24"/>
          <w:szCs w:val="24"/>
        </w:rPr>
      </w:pPr>
      <w:bookmarkStart w:id="76" w:name="_Toc8221107"/>
      <w:r w:rsidRPr="001867C0">
        <w:rPr>
          <w:rStyle w:val="Ttulo3Car"/>
          <w:sz w:val="24"/>
          <w:szCs w:val="24"/>
        </w:rPr>
        <w:t>M</w:t>
      </w:r>
      <w:r>
        <w:rPr>
          <w:rStyle w:val="Ttulo3Car"/>
          <w:sz w:val="24"/>
          <w:szCs w:val="24"/>
        </w:rPr>
        <w:t>eta</w:t>
      </w:r>
      <w:r w:rsidRPr="001867C0">
        <w:rPr>
          <w:rStyle w:val="Ttulo3Car"/>
          <w:sz w:val="24"/>
          <w:szCs w:val="24"/>
        </w:rPr>
        <w:t>:</w:t>
      </w:r>
      <w:r w:rsidRPr="003F4A7B">
        <w:rPr>
          <w:rStyle w:val="Ttulo3Car"/>
          <w:lang w:val="es-CO"/>
        </w:rPr>
        <w:t xml:space="preserve"> </w:t>
      </w:r>
      <w:r w:rsidRPr="003F4A7B">
        <w:rPr>
          <w:rStyle w:val="Ttulo3Car"/>
          <w:sz w:val="24"/>
          <w:szCs w:val="24"/>
          <w:lang w:val="es-CO"/>
        </w:rPr>
        <w:t>Realizar</w:t>
      </w:r>
      <w:r w:rsidRPr="003F4A7B">
        <w:rPr>
          <w:rStyle w:val="Ttulo3Car"/>
          <w:sz w:val="24"/>
          <w:szCs w:val="24"/>
          <w:lang w:val="es-CL"/>
        </w:rPr>
        <w:t xml:space="preserve"> seguimiento</w:t>
      </w:r>
      <w:r w:rsidRPr="001867C0">
        <w:rPr>
          <w:rStyle w:val="Ttulo3Car"/>
          <w:sz w:val="24"/>
          <w:szCs w:val="24"/>
        </w:rPr>
        <w:t xml:space="preserve"> a la</w:t>
      </w:r>
      <w:r w:rsidRPr="003F4A7B">
        <w:rPr>
          <w:rStyle w:val="Ttulo3Car"/>
          <w:sz w:val="24"/>
          <w:szCs w:val="24"/>
          <w:lang w:val="es-CO"/>
        </w:rPr>
        <w:t xml:space="preserve"> información registrada en</w:t>
      </w:r>
      <w:r w:rsidRPr="001867C0">
        <w:rPr>
          <w:rStyle w:val="Ttulo3Car"/>
          <w:sz w:val="24"/>
          <w:szCs w:val="24"/>
        </w:rPr>
        <w:t xml:space="preserve"> el</w:t>
      </w:r>
      <w:r w:rsidRPr="003F4A7B">
        <w:rPr>
          <w:rStyle w:val="Ttulo3Car"/>
          <w:sz w:val="24"/>
          <w:szCs w:val="24"/>
          <w:lang w:val="es-CO"/>
        </w:rPr>
        <w:t xml:space="preserve"> aplicativo</w:t>
      </w:r>
      <w:r w:rsidRPr="001867C0">
        <w:rPr>
          <w:rStyle w:val="Ttulo3Car"/>
          <w:sz w:val="24"/>
          <w:szCs w:val="24"/>
        </w:rPr>
        <w:t xml:space="preserve"> SIPROJ al 100% de las</w:t>
      </w:r>
      <w:r w:rsidRPr="003F4A7B">
        <w:rPr>
          <w:rStyle w:val="Ttulo3Car"/>
          <w:sz w:val="24"/>
          <w:szCs w:val="24"/>
          <w:lang w:val="es-CO"/>
        </w:rPr>
        <w:t xml:space="preserve"> entidades distritales</w:t>
      </w:r>
      <w:bookmarkEnd w:id="76"/>
    </w:p>
    <w:p w14:paraId="300773AA" w14:textId="77777777" w:rsidR="004A14AA" w:rsidRPr="001867C0" w:rsidRDefault="004A14AA" w:rsidP="004A14AA"/>
    <w:p w14:paraId="28ED205E" w14:textId="77777777" w:rsidR="004A14AA" w:rsidRDefault="004A14AA" w:rsidP="004A14AA">
      <w:pPr>
        <w:jc w:val="both"/>
      </w:pPr>
      <w:r w:rsidRPr="002016AD">
        <w:t>Para el primer trimestre de 2019 se t</w:t>
      </w:r>
      <w:r>
        <w:t>iene programado un avance del 25</w:t>
      </w:r>
      <w:r w:rsidRPr="002016AD">
        <w:t>% el cual se cumplió de manera satisfactoria, lo que conlleva a realizar actividades orientadas al mejoramiento de la información contenida en el SIPROJ.</w:t>
      </w:r>
    </w:p>
    <w:p w14:paraId="2BFF874C" w14:textId="77777777" w:rsidR="004A14AA" w:rsidRPr="003F4A7B" w:rsidRDefault="004A14AA" w:rsidP="004A14AA">
      <w:pPr>
        <w:jc w:val="both"/>
      </w:pPr>
    </w:p>
    <w:p w14:paraId="04F63D96" w14:textId="77777777" w:rsidR="004A14AA" w:rsidRDefault="004A14AA" w:rsidP="004A14AA">
      <w:pPr>
        <w:pStyle w:val="Ttulo3"/>
        <w:jc w:val="both"/>
        <w:rPr>
          <w:sz w:val="24"/>
          <w:szCs w:val="24"/>
        </w:rPr>
      </w:pPr>
      <w:bookmarkStart w:id="77" w:name="_Toc8221108"/>
      <w:r w:rsidRPr="003F4A7B">
        <w:rPr>
          <w:sz w:val="24"/>
          <w:szCs w:val="24"/>
          <w:lang w:val="es-CO"/>
        </w:rPr>
        <w:t>Actividad</w:t>
      </w:r>
      <w:r w:rsidRPr="001867C0">
        <w:rPr>
          <w:sz w:val="24"/>
          <w:szCs w:val="24"/>
        </w:rPr>
        <w:t>:</w:t>
      </w:r>
      <w:r w:rsidRPr="003F4A7B">
        <w:rPr>
          <w:sz w:val="24"/>
          <w:szCs w:val="24"/>
          <w:lang w:val="es-CO"/>
        </w:rPr>
        <w:t xml:space="preserve"> Notificación</w:t>
      </w:r>
      <w:r>
        <w:rPr>
          <w:sz w:val="24"/>
          <w:szCs w:val="24"/>
        </w:rPr>
        <w:t xml:space="preserve"> y r</w:t>
      </w:r>
      <w:r w:rsidRPr="003F4A7B">
        <w:rPr>
          <w:sz w:val="24"/>
          <w:szCs w:val="24"/>
          <w:lang w:val="es-CO"/>
        </w:rPr>
        <w:t>registro</w:t>
      </w:r>
      <w:r>
        <w:rPr>
          <w:sz w:val="24"/>
          <w:szCs w:val="24"/>
        </w:rPr>
        <w:t xml:space="preserve"> de</w:t>
      </w:r>
      <w:r w:rsidRPr="003F4A7B">
        <w:rPr>
          <w:sz w:val="24"/>
          <w:szCs w:val="24"/>
          <w:lang w:val="es-CO"/>
        </w:rPr>
        <w:t xml:space="preserve"> procesos en</w:t>
      </w:r>
      <w:r>
        <w:rPr>
          <w:sz w:val="24"/>
          <w:szCs w:val="24"/>
        </w:rPr>
        <w:t xml:space="preserve"> e</w:t>
      </w:r>
      <w:r w:rsidRPr="001867C0">
        <w:rPr>
          <w:sz w:val="24"/>
          <w:szCs w:val="24"/>
        </w:rPr>
        <w:t>l</w:t>
      </w:r>
      <w:r w:rsidRPr="003F4A7B">
        <w:rPr>
          <w:sz w:val="24"/>
          <w:szCs w:val="24"/>
          <w:lang w:val="es-CO"/>
        </w:rPr>
        <w:t xml:space="preserve"> </w:t>
      </w:r>
      <w:proofErr w:type="spellStart"/>
      <w:r w:rsidRPr="003F4A7B">
        <w:rPr>
          <w:sz w:val="24"/>
          <w:szCs w:val="24"/>
          <w:lang w:val="es-CO"/>
        </w:rPr>
        <w:t>Siproj</w:t>
      </w:r>
      <w:bookmarkEnd w:id="77"/>
      <w:proofErr w:type="spellEnd"/>
    </w:p>
    <w:p w14:paraId="75A56833" w14:textId="77777777" w:rsidR="004A14AA" w:rsidRPr="001867C0" w:rsidRDefault="004A14AA" w:rsidP="004A14AA"/>
    <w:p w14:paraId="659B5C05" w14:textId="77777777" w:rsidR="004A14AA" w:rsidRDefault="004A14AA" w:rsidP="004A14AA">
      <w:pPr>
        <w:jc w:val="both"/>
      </w:pPr>
      <w:r>
        <w:lastRenderedPageBreak/>
        <w:t>Durante el primer trimestre de 2019 en la Secretaría Jurídica Distrital se notificaron 292</w:t>
      </w:r>
      <w:r>
        <w:rPr>
          <w:color w:val="FF0000"/>
        </w:rPr>
        <w:t xml:space="preserve"> </w:t>
      </w:r>
      <w:r>
        <w:t>procesos judiciales distribuidos así:</w:t>
      </w:r>
    </w:p>
    <w:p w14:paraId="14261073" w14:textId="77777777" w:rsidR="004A14AA" w:rsidRDefault="004A14AA" w:rsidP="004A14AA">
      <w:pPr>
        <w:jc w:val="both"/>
        <w:rPr>
          <w:b/>
        </w:rPr>
      </w:pPr>
      <w:r>
        <w:rPr>
          <w:b/>
        </w:rPr>
        <w:t>Notificaciones por Tipo de Proceso:</w:t>
      </w:r>
    </w:p>
    <w:p w14:paraId="1351BD15" w14:textId="77777777" w:rsidR="004A14AA" w:rsidRDefault="004A14AA" w:rsidP="004A14AA">
      <w:pPr>
        <w:jc w:val="both"/>
        <w:rPr>
          <w:b/>
        </w:rPr>
      </w:pPr>
      <w:r>
        <w:rPr>
          <w:b/>
          <w:noProof/>
          <w:lang w:eastAsia="es-CO"/>
        </w:rPr>
        <w:drawing>
          <wp:inline distT="114300" distB="114300" distL="114300" distR="114300" wp14:anchorId="416F6D83" wp14:editId="6AC9170D">
            <wp:extent cx="5638800" cy="2333625"/>
            <wp:effectExtent l="0" t="0" r="0" b="9525"/>
            <wp:docPr id="240" name="image234.png"/>
            <wp:cNvGraphicFramePr/>
            <a:graphic xmlns:a="http://schemas.openxmlformats.org/drawingml/2006/main">
              <a:graphicData uri="http://schemas.openxmlformats.org/drawingml/2006/picture">
                <pic:pic xmlns:pic="http://schemas.openxmlformats.org/drawingml/2006/picture">
                  <pic:nvPicPr>
                    <pic:cNvPr id="0" name="image234.png"/>
                    <pic:cNvPicPr preferRelativeResize="0"/>
                  </pic:nvPicPr>
                  <pic:blipFill>
                    <a:blip r:embed="rId33"/>
                    <a:srcRect/>
                    <a:stretch>
                      <a:fillRect/>
                    </a:stretch>
                  </pic:blipFill>
                  <pic:spPr>
                    <a:xfrm>
                      <a:off x="0" y="0"/>
                      <a:ext cx="5638800" cy="2333625"/>
                    </a:xfrm>
                    <a:prstGeom prst="rect">
                      <a:avLst/>
                    </a:prstGeom>
                    <a:ln/>
                  </pic:spPr>
                </pic:pic>
              </a:graphicData>
            </a:graphic>
          </wp:inline>
        </w:drawing>
      </w:r>
    </w:p>
    <w:p w14:paraId="41CF9609" w14:textId="77777777" w:rsidR="004A14AA" w:rsidRDefault="004A14AA" w:rsidP="004A14AA">
      <w:pPr>
        <w:jc w:val="both"/>
      </w:pPr>
      <w:r>
        <w:t>El 68% corresponde a Nulidades y Restablecimiento.</w:t>
      </w:r>
    </w:p>
    <w:p w14:paraId="53BBB514" w14:textId="77777777" w:rsidR="004A14AA" w:rsidRDefault="004A14AA" w:rsidP="004A14AA">
      <w:pPr>
        <w:jc w:val="both"/>
      </w:pPr>
    </w:p>
    <w:p w14:paraId="631EA9FD" w14:textId="77777777" w:rsidR="004A14AA" w:rsidRDefault="004A14AA" w:rsidP="004A14AA">
      <w:pPr>
        <w:jc w:val="both"/>
      </w:pPr>
    </w:p>
    <w:p w14:paraId="2A6C3411" w14:textId="77777777" w:rsidR="004A14AA" w:rsidRDefault="004A14AA" w:rsidP="004A14AA">
      <w:pPr>
        <w:jc w:val="center"/>
        <w:rPr>
          <w:b/>
        </w:rPr>
      </w:pPr>
      <w:r>
        <w:rPr>
          <w:b/>
        </w:rPr>
        <w:t xml:space="preserve">NOTIFICACIONES POR TEMAS MÁS RELEVANTES </w:t>
      </w:r>
    </w:p>
    <w:p w14:paraId="14162BE6" w14:textId="77777777" w:rsidR="004A14AA" w:rsidRDefault="004A14AA" w:rsidP="004A14AA">
      <w:pPr>
        <w:jc w:val="both"/>
      </w:pPr>
      <w:r>
        <w:t>El 74.66% de los temas o asuntos por los cuales demandan al Distrito Capital corresponde a los siguientes 20:</w:t>
      </w:r>
    </w:p>
    <w:tbl>
      <w:tblPr>
        <w:tblStyle w:val="Tabladecuadrcula2-nfasis3"/>
        <w:tblW w:w="9147" w:type="dxa"/>
        <w:tblLayout w:type="fixed"/>
        <w:tblLook w:val="0600" w:firstRow="0" w:lastRow="0" w:firstColumn="0" w:lastColumn="0" w:noHBand="1" w:noVBand="1"/>
      </w:tblPr>
      <w:tblGrid>
        <w:gridCol w:w="7143"/>
        <w:gridCol w:w="2004"/>
      </w:tblGrid>
      <w:tr w:rsidR="004A14AA" w14:paraId="27E5DC2B" w14:textId="77777777" w:rsidTr="00A22F29">
        <w:trPr>
          <w:trHeight w:val="387"/>
        </w:trPr>
        <w:tc>
          <w:tcPr>
            <w:tcW w:w="7143" w:type="dxa"/>
          </w:tcPr>
          <w:p w14:paraId="319EC11D" w14:textId="77777777" w:rsidR="004A14AA" w:rsidRDefault="004A14AA" w:rsidP="00A22F29">
            <w:pPr>
              <w:rPr>
                <w:b/>
                <w:i/>
              </w:rPr>
            </w:pPr>
            <w:r>
              <w:rPr>
                <w:b/>
                <w:i/>
              </w:rPr>
              <w:t>TEMA / ASUNTO</w:t>
            </w:r>
          </w:p>
        </w:tc>
        <w:tc>
          <w:tcPr>
            <w:tcW w:w="2004" w:type="dxa"/>
          </w:tcPr>
          <w:p w14:paraId="326355F8" w14:textId="77777777" w:rsidR="004A14AA" w:rsidRDefault="004A14AA" w:rsidP="00A22F29">
            <w:pPr>
              <w:rPr>
                <w:b/>
                <w:i/>
              </w:rPr>
            </w:pPr>
            <w:r>
              <w:rPr>
                <w:b/>
                <w:i/>
              </w:rPr>
              <w:t>CANTIDAD</w:t>
            </w:r>
          </w:p>
        </w:tc>
      </w:tr>
      <w:tr w:rsidR="004A14AA" w14:paraId="1BA1C48C" w14:textId="77777777" w:rsidTr="00A22F29">
        <w:trPr>
          <w:trHeight w:val="387"/>
        </w:trPr>
        <w:tc>
          <w:tcPr>
            <w:tcW w:w="7143" w:type="dxa"/>
          </w:tcPr>
          <w:p w14:paraId="383C25A1" w14:textId="77777777" w:rsidR="004A14AA" w:rsidRDefault="004A14AA" w:rsidP="00A22F29">
            <w:pPr>
              <w:rPr>
                <w:i/>
              </w:rPr>
            </w:pPr>
            <w:r>
              <w:rPr>
                <w:i/>
              </w:rPr>
              <w:t>CESANTIAS RETROACTIVAS</w:t>
            </w:r>
          </w:p>
        </w:tc>
        <w:tc>
          <w:tcPr>
            <w:tcW w:w="2004" w:type="dxa"/>
          </w:tcPr>
          <w:p w14:paraId="767C5A51" w14:textId="77777777" w:rsidR="004A14AA" w:rsidRDefault="004A14AA" w:rsidP="00A22F29">
            <w:r>
              <w:t>67</w:t>
            </w:r>
          </w:p>
        </w:tc>
      </w:tr>
      <w:tr w:rsidR="004A14AA" w14:paraId="6D3E2B67" w14:textId="77777777" w:rsidTr="00A22F29">
        <w:trPr>
          <w:trHeight w:val="387"/>
        </w:trPr>
        <w:tc>
          <w:tcPr>
            <w:tcW w:w="7143" w:type="dxa"/>
          </w:tcPr>
          <w:p w14:paraId="27FDF0B9" w14:textId="77777777" w:rsidR="004A14AA" w:rsidRDefault="004A14AA" w:rsidP="00A22F29">
            <w:pPr>
              <w:rPr>
                <w:i/>
              </w:rPr>
            </w:pPr>
            <w:r>
              <w:rPr>
                <w:i/>
              </w:rPr>
              <w:t>RECLAMACION LABORAL</w:t>
            </w:r>
          </w:p>
        </w:tc>
        <w:tc>
          <w:tcPr>
            <w:tcW w:w="2004" w:type="dxa"/>
          </w:tcPr>
          <w:p w14:paraId="5408B615" w14:textId="77777777" w:rsidR="004A14AA" w:rsidRDefault="004A14AA" w:rsidP="00A22F29">
            <w:r>
              <w:t>39</w:t>
            </w:r>
          </w:p>
        </w:tc>
      </w:tr>
      <w:tr w:rsidR="004A14AA" w14:paraId="4EC3D4A8" w14:textId="77777777" w:rsidTr="00A22F29">
        <w:trPr>
          <w:trHeight w:val="387"/>
        </w:trPr>
        <w:tc>
          <w:tcPr>
            <w:tcW w:w="7143" w:type="dxa"/>
          </w:tcPr>
          <w:p w14:paraId="0513FE37" w14:textId="77777777" w:rsidR="004A14AA" w:rsidRDefault="004A14AA" w:rsidP="00A22F29">
            <w:pPr>
              <w:rPr>
                <w:i/>
              </w:rPr>
            </w:pPr>
            <w:r>
              <w:rPr>
                <w:i/>
              </w:rPr>
              <w:t>PENSION JUBILACION</w:t>
            </w:r>
          </w:p>
        </w:tc>
        <w:tc>
          <w:tcPr>
            <w:tcW w:w="2004" w:type="dxa"/>
          </w:tcPr>
          <w:p w14:paraId="6B0C37C1" w14:textId="77777777" w:rsidR="004A14AA" w:rsidRDefault="004A14AA" w:rsidP="00A22F29">
            <w:r>
              <w:t>23</w:t>
            </w:r>
          </w:p>
        </w:tc>
      </w:tr>
      <w:tr w:rsidR="004A14AA" w14:paraId="07CDD97A" w14:textId="77777777" w:rsidTr="00A22F29">
        <w:trPr>
          <w:trHeight w:val="387"/>
        </w:trPr>
        <w:tc>
          <w:tcPr>
            <w:tcW w:w="7143" w:type="dxa"/>
          </w:tcPr>
          <w:p w14:paraId="49C22073" w14:textId="77777777" w:rsidR="004A14AA" w:rsidRDefault="004A14AA" w:rsidP="00A22F29">
            <w:pPr>
              <w:rPr>
                <w:i/>
              </w:rPr>
            </w:pPr>
            <w:r>
              <w:rPr>
                <w:i/>
              </w:rPr>
              <w:t>IMPONE SANCION</w:t>
            </w:r>
          </w:p>
        </w:tc>
        <w:tc>
          <w:tcPr>
            <w:tcW w:w="2004" w:type="dxa"/>
          </w:tcPr>
          <w:p w14:paraId="3763B970" w14:textId="77777777" w:rsidR="004A14AA" w:rsidRDefault="004A14AA" w:rsidP="00A22F29">
            <w:r>
              <w:t>11</w:t>
            </w:r>
          </w:p>
        </w:tc>
      </w:tr>
      <w:tr w:rsidR="004A14AA" w14:paraId="1B990E96" w14:textId="77777777" w:rsidTr="00A22F29">
        <w:trPr>
          <w:trHeight w:val="387"/>
        </w:trPr>
        <w:tc>
          <w:tcPr>
            <w:tcW w:w="7143" w:type="dxa"/>
          </w:tcPr>
          <w:p w14:paraId="7F1CE459" w14:textId="77777777" w:rsidR="004A14AA" w:rsidRDefault="004A14AA" w:rsidP="00A22F29">
            <w:pPr>
              <w:rPr>
                <w:i/>
              </w:rPr>
            </w:pPr>
            <w:r>
              <w:rPr>
                <w:i/>
              </w:rPr>
              <w:t>ACCIDENTE DE TRANSITO</w:t>
            </w:r>
          </w:p>
        </w:tc>
        <w:tc>
          <w:tcPr>
            <w:tcW w:w="2004" w:type="dxa"/>
          </w:tcPr>
          <w:p w14:paraId="12713208" w14:textId="77777777" w:rsidR="004A14AA" w:rsidRDefault="004A14AA" w:rsidP="00A22F29">
            <w:r>
              <w:t>10</w:t>
            </w:r>
          </w:p>
        </w:tc>
      </w:tr>
      <w:tr w:rsidR="004A14AA" w14:paraId="3E9598A6" w14:textId="77777777" w:rsidTr="00A22F29">
        <w:trPr>
          <w:trHeight w:val="387"/>
        </w:trPr>
        <w:tc>
          <w:tcPr>
            <w:tcW w:w="7143" w:type="dxa"/>
          </w:tcPr>
          <w:p w14:paraId="59D15460" w14:textId="77777777" w:rsidR="004A14AA" w:rsidRDefault="004A14AA" w:rsidP="00A22F29">
            <w:pPr>
              <w:rPr>
                <w:i/>
              </w:rPr>
            </w:pPr>
            <w:r>
              <w:rPr>
                <w:i/>
              </w:rPr>
              <w:t>CANCELACION TARJETA DE OPERACIÓN</w:t>
            </w:r>
          </w:p>
        </w:tc>
        <w:tc>
          <w:tcPr>
            <w:tcW w:w="2004" w:type="dxa"/>
          </w:tcPr>
          <w:p w14:paraId="4E9ED671" w14:textId="77777777" w:rsidR="004A14AA" w:rsidRDefault="004A14AA" w:rsidP="00A22F29">
            <w:r>
              <w:t>8</w:t>
            </w:r>
          </w:p>
        </w:tc>
      </w:tr>
      <w:tr w:rsidR="004A14AA" w14:paraId="4C0D3E1C" w14:textId="77777777" w:rsidTr="00A22F29">
        <w:trPr>
          <w:trHeight w:val="387"/>
        </w:trPr>
        <w:tc>
          <w:tcPr>
            <w:tcW w:w="7143" w:type="dxa"/>
          </w:tcPr>
          <w:p w14:paraId="0C0DEBDA" w14:textId="77777777" w:rsidR="004A14AA" w:rsidRDefault="004A14AA" w:rsidP="00A22F29">
            <w:pPr>
              <w:rPr>
                <w:i/>
              </w:rPr>
            </w:pPr>
            <w:r>
              <w:rPr>
                <w:i/>
              </w:rPr>
              <w:t>FALLA EN EL SERVICIO</w:t>
            </w:r>
          </w:p>
        </w:tc>
        <w:tc>
          <w:tcPr>
            <w:tcW w:w="2004" w:type="dxa"/>
          </w:tcPr>
          <w:p w14:paraId="0D1DD1FB" w14:textId="77777777" w:rsidR="004A14AA" w:rsidRDefault="004A14AA" w:rsidP="00A22F29">
            <w:r>
              <w:t>8</w:t>
            </w:r>
          </w:p>
        </w:tc>
      </w:tr>
      <w:tr w:rsidR="004A14AA" w14:paraId="7CB0591D" w14:textId="77777777" w:rsidTr="00A22F29">
        <w:trPr>
          <w:trHeight w:val="387"/>
        </w:trPr>
        <w:tc>
          <w:tcPr>
            <w:tcW w:w="7143" w:type="dxa"/>
          </w:tcPr>
          <w:p w14:paraId="33148D4B" w14:textId="77777777" w:rsidR="004A14AA" w:rsidRDefault="004A14AA" w:rsidP="00A22F29">
            <w:pPr>
              <w:rPr>
                <w:i/>
              </w:rPr>
            </w:pPr>
            <w:r>
              <w:rPr>
                <w:i/>
              </w:rPr>
              <w:t>RELIQUIDACION PENSION</w:t>
            </w:r>
          </w:p>
        </w:tc>
        <w:tc>
          <w:tcPr>
            <w:tcW w:w="2004" w:type="dxa"/>
          </w:tcPr>
          <w:p w14:paraId="367D36E9" w14:textId="77777777" w:rsidR="004A14AA" w:rsidRDefault="004A14AA" w:rsidP="00A22F29">
            <w:r>
              <w:t>7</w:t>
            </w:r>
          </w:p>
        </w:tc>
      </w:tr>
      <w:tr w:rsidR="004A14AA" w14:paraId="7283BE8B" w14:textId="77777777" w:rsidTr="00A22F29">
        <w:trPr>
          <w:trHeight w:val="387"/>
        </w:trPr>
        <w:tc>
          <w:tcPr>
            <w:tcW w:w="7143" w:type="dxa"/>
          </w:tcPr>
          <w:p w14:paraId="1457B0E3" w14:textId="77777777" w:rsidR="004A14AA" w:rsidRDefault="004A14AA" w:rsidP="00A22F29">
            <w:pPr>
              <w:rPr>
                <w:i/>
              </w:rPr>
            </w:pPr>
            <w:r>
              <w:rPr>
                <w:i/>
              </w:rPr>
              <w:t>CONTRATO REALIDAD</w:t>
            </w:r>
          </w:p>
        </w:tc>
        <w:tc>
          <w:tcPr>
            <w:tcW w:w="2004" w:type="dxa"/>
          </w:tcPr>
          <w:p w14:paraId="0329B7FB" w14:textId="77777777" w:rsidR="004A14AA" w:rsidRDefault="004A14AA" w:rsidP="00A22F29">
            <w:r>
              <w:t>6</w:t>
            </w:r>
          </w:p>
        </w:tc>
      </w:tr>
      <w:tr w:rsidR="004A14AA" w14:paraId="146EE2B7" w14:textId="77777777" w:rsidTr="00A22F29">
        <w:trPr>
          <w:trHeight w:val="387"/>
        </w:trPr>
        <w:tc>
          <w:tcPr>
            <w:tcW w:w="7143" w:type="dxa"/>
          </w:tcPr>
          <w:p w14:paraId="4331DAB3" w14:textId="77777777" w:rsidR="004A14AA" w:rsidRDefault="004A14AA" w:rsidP="00A22F29">
            <w:pPr>
              <w:rPr>
                <w:i/>
              </w:rPr>
            </w:pPr>
            <w:r>
              <w:rPr>
                <w:i/>
              </w:rPr>
              <w:t>ESCALAFON DOCENTE</w:t>
            </w:r>
          </w:p>
        </w:tc>
        <w:tc>
          <w:tcPr>
            <w:tcW w:w="2004" w:type="dxa"/>
          </w:tcPr>
          <w:p w14:paraId="6A9FEDB3" w14:textId="77777777" w:rsidR="004A14AA" w:rsidRDefault="004A14AA" w:rsidP="00A22F29">
            <w:r>
              <w:t>5</w:t>
            </w:r>
          </w:p>
        </w:tc>
      </w:tr>
      <w:tr w:rsidR="004A14AA" w14:paraId="3AAB2727" w14:textId="77777777" w:rsidTr="00A22F29">
        <w:trPr>
          <w:trHeight w:val="387"/>
        </w:trPr>
        <w:tc>
          <w:tcPr>
            <w:tcW w:w="7143" w:type="dxa"/>
          </w:tcPr>
          <w:p w14:paraId="7CFC5587" w14:textId="77777777" w:rsidR="004A14AA" w:rsidRDefault="004A14AA" w:rsidP="00A22F29">
            <w:pPr>
              <w:rPr>
                <w:i/>
              </w:rPr>
            </w:pPr>
            <w:r>
              <w:rPr>
                <w:i/>
              </w:rPr>
              <w:t>IMPUESTO PREDIAL</w:t>
            </w:r>
          </w:p>
        </w:tc>
        <w:tc>
          <w:tcPr>
            <w:tcW w:w="2004" w:type="dxa"/>
          </w:tcPr>
          <w:p w14:paraId="776A0E15" w14:textId="77777777" w:rsidR="004A14AA" w:rsidRDefault="004A14AA" w:rsidP="00A22F29">
            <w:r>
              <w:t>5</w:t>
            </w:r>
          </w:p>
        </w:tc>
      </w:tr>
      <w:tr w:rsidR="004A14AA" w14:paraId="6ED2C0AF" w14:textId="77777777" w:rsidTr="00A22F29">
        <w:trPr>
          <w:trHeight w:val="387"/>
        </w:trPr>
        <w:tc>
          <w:tcPr>
            <w:tcW w:w="7143" w:type="dxa"/>
          </w:tcPr>
          <w:p w14:paraId="5309CFD2" w14:textId="77777777" w:rsidR="004A14AA" w:rsidRDefault="004A14AA" w:rsidP="00A22F29">
            <w:pPr>
              <w:rPr>
                <w:i/>
              </w:rPr>
            </w:pPr>
            <w:r>
              <w:rPr>
                <w:i/>
              </w:rPr>
              <w:t>MANDAMIENTO DE PAGO</w:t>
            </w:r>
          </w:p>
        </w:tc>
        <w:tc>
          <w:tcPr>
            <w:tcW w:w="2004" w:type="dxa"/>
          </w:tcPr>
          <w:p w14:paraId="3A767E29" w14:textId="77777777" w:rsidR="004A14AA" w:rsidRDefault="004A14AA" w:rsidP="00A22F29">
            <w:r>
              <w:t>5</w:t>
            </w:r>
          </w:p>
        </w:tc>
      </w:tr>
      <w:tr w:rsidR="004A14AA" w14:paraId="6ED90852" w14:textId="77777777" w:rsidTr="00A22F29">
        <w:trPr>
          <w:trHeight w:val="387"/>
        </w:trPr>
        <w:tc>
          <w:tcPr>
            <w:tcW w:w="7143" w:type="dxa"/>
          </w:tcPr>
          <w:p w14:paraId="2636F8F4" w14:textId="77777777" w:rsidR="004A14AA" w:rsidRDefault="004A14AA" w:rsidP="00A22F29">
            <w:pPr>
              <w:rPr>
                <w:i/>
              </w:rPr>
            </w:pPr>
            <w:r>
              <w:rPr>
                <w:i/>
              </w:rPr>
              <w:lastRenderedPageBreak/>
              <w:t>MESADA PENSIONAL</w:t>
            </w:r>
          </w:p>
        </w:tc>
        <w:tc>
          <w:tcPr>
            <w:tcW w:w="2004" w:type="dxa"/>
          </w:tcPr>
          <w:p w14:paraId="25F97A64" w14:textId="77777777" w:rsidR="004A14AA" w:rsidRDefault="004A14AA" w:rsidP="00A22F29">
            <w:r>
              <w:t>5</w:t>
            </w:r>
          </w:p>
        </w:tc>
      </w:tr>
      <w:tr w:rsidR="004A14AA" w14:paraId="4D8F5622" w14:textId="77777777" w:rsidTr="00A22F29">
        <w:trPr>
          <w:trHeight w:val="387"/>
        </w:trPr>
        <w:tc>
          <w:tcPr>
            <w:tcW w:w="7143" w:type="dxa"/>
          </w:tcPr>
          <w:p w14:paraId="17212242" w14:textId="77777777" w:rsidR="004A14AA" w:rsidRDefault="004A14AA" w:rsidP="00A22F29">
            <w:pPr>
              <w:rPr>
                <w:i/>
              </w:rPr>
            </w:pPr>
            <w:r>
              <w:rPr>
                <w:i/>
              </w:rPr>
              <w:t>ADJUDICACION DE CONTRATO</w:t>
            </w:r>
          </w:p>
        </w:tc>
        <w:tc>
          <w:tcPr>
            <w:tcW w:w="2004" w:type="dxa"/>
          </w:tcPr>
          <w:p w14:paraId="6D2C0A2D" w14:textId="77777777" w:rsidR="004A14AA" w:rsidRDefault="004A14AA" w:rsidP="00A22F29">
            <w:r>
              <w:t>3</w:t>
            </w:r>
          </w:p>
        </w:tc>
      </w:tr>
      <w:tr w:rsidR="004A14AA" w14:paraId="432FBA2B" w14:textId="77777777" w:rsidTr="00A22F29">
        <w:trPr>
          <w:trHeight w:val="387"/>
        </w:trPr>
        <w:tc>
          <w:tcPr>
            <w:tcW w:w="7143" w:type="dxa"/>
          </w:tcPr>
          <w:p w14:paraId="0EE844E0" w14:textId="77777777" w:rsidR="004A14AA" w:rsidRDefault="004A14AA" w:rsidP="00A22F29">
            <w:pPr>
              <w:rPr>
                <w:i/>
              </w:rPr>
            </w:pPr>
            <w:r>
              <w:rPr>
                <w:i/>
              </w:rPr>
              <w:t>FALLO DISCIPLINARIO</w:t>
            </w:r>
          </w:p>
        </w:tc>
        <w:tc>
          <w:tcPr>
            <w:tcW w:w="2004" w:type="dxa"/>
          </w:tcPr>
          <w:p w14:paraId="7FA6F5C6" w14:textId="77777777" w:rsidR="004A14AA" w:rsidRDefault="004A14AA" w:rsidP="00A22F29">
            <w:r>
              <w:t>3</w:t>
            </w:r>
          </w:p>
        </w:tc>
      </w:tr>
      <w:tr w:rsidR="004A14AA" w14:paraId="5C891A6F" w14:textId="77777777" w:rsidTr="00A22F29">
        <w:trPr>
          <w:trHeight w:val="387"/>
        </w:trPr>
        <w:tc>
          <w:tcPr>
            <w:tcW w:w="7143" w:type="dxa"/>
          </w:tcPr>
          <w:p w14:paraId="1905EC99" w14:textId="77777777" w:rsidR="004A14AA" w:rsidRDefault="004A14AA" w:rsidP="00A22F29">
            <w:pPr>
              <w:rPr>
                <w:i/>
              </w:rPr>
            </w:pPr>
            <w:r>
              <w:rPr>
                <w:i/>
              </w:rPr>
              <w:t>PRESTACIONES SOCIALES</w:t>
            </w:r>
          </w:p>
        </w:tc>
        <w:tc>
          <w:tcPr>
            <w:tcW w:w="2004" w:type="dxa"/>
          </w:tcPr>
          <w:p w14:paraId="13526F6B" w14:textId="77777777" w:rsidR="004A14AA" w:rsidRDefault="004A14AA" w:rsidP="00A22F29">
            <w:r>
              <w:t>3</w:t>
            </w:r>
          </w:p>
        </w:tc>
      </w:tr>
      <w:tr w:rsidR="004A14AA" w14:paraId="73516E58" w14:textId="77777777" w:rsidTr="00A22F29">
        <w:trPr>
          <w:trHeight w:val="387"/>
        </w:trPr>
        <w:tc>
          <w:tcPr>
            <w:tcW w:w="7143" w:type="dxa"/>
          </w:tcPr>
          <w:p w14:paraId="12C807DE" w14:textId="77777777" w:rsidR="004A14AA" w:rsidRDefault="004A14AA" w:rsidP="00A22F29">
            <w:pPr>
              <w:rPr>
                <w:i/>
              </w:rPr>
            </w:pPr>
            <w:r>
              <w:rPr>
                <w:i/>
              </w:rPr>
              <w:t>REINTEGRO AL CARGO</w:t>
            </w:r>
          </w:p>
        </w:tc>
        <w:tc>
          <w:tcPr>
            <w:tcW w:w="2004" w:type="dxa"/>
          </w:tcPr>
          <w:p w14:paraId="1EE28693" w14:textId="77777777" w:rsidR="004A14AA" w:rsidRDefault="004A14AA" w:rsidP="00A22F29">
            <w:r>
              <w:t>3</w:t>
            </w:r>
          </w:p>
        </w:tc>
      </w:tr>
      <w:tr w:rsidR="004A14AA" w14:paraId="1EECCEAB" w14:textId="77777777" w:rsidTr="00A22F29">
        <w:trPr>
          <w:trHeight w:val="387"/>
        </w:trPr>
        <w:tc>
          <w:tcPr>
            <w:tcW w:w="7143" w:type="dxa"/>
          </w:tcPr>
          <w:p w14:paraId="160327F9" w14:textId="77777777" w:rsidR="004A14AA" w:rsidRDefault="004A14AA" w:rsidP="00A22F29">
            <w:pPr>
              <w:rPr>
                <w:i/>
              </w:rPr>
            </w:pPr>
            <w:r>
              <w:rPr>
                <w:i/>
              </w:rPr>
              <w:t>TRANSMILENIO POR LA SEPTIMA</w:t>
            </w:r>
          </w:p>
        </w:tc>
        <w:tc>
          <w:tcPr>
            <w:tcW w:w="2004" w:type="dxa"/>
          </w:tcPr>
          <w:p w14:paraId="122134A1" w14:textId="77777777" w:rsidR="004A14AA" w:rsidRDefault="004A14AA" w:rsidP="00A22F29">
            <w:r>
              <w:t>3</w:t>
            </w:r>
          </w:p>
        </w:tc>
      </w:tr>
      <w:tr w:rsidR="004A14AA" w14:paraId="7C6DB8DC" w14:textId="77777777" w:rsidTr="00A22F29">
        <w:trPr>
          <w:trHeight w:val="387"/>
        </w:trPr>
        <w:tc>
          <w:tcPr>
            <w:tcW w:w="7143" w:type="dxa"/>
          </w:tcPr>
          <w:p w14:paraId="7DC14937" w14:textId="77777777" w:rsidR="004A14AA" w:rsidRDefault="004A14AA" w:rsidP="00A22F29">
            <w:pPr>
              <w:rPr>
                <w:i/>
              </w:rPr>
            </w:pPr>
            <w:r>
              <w:rPr>
                <w:i/>
              </w:rPr>
              <w:t>ASCENSO EN EL ESCALAFON</w:t>
            </w:r>
          </w:p>
        </w:tc>
        <w:tc>
          <w:tcPr>
            <w:tcW w:w="2004" w:type="dxa"/>
          </w:tcPr>
          <w:p w14:paraId="7B22ADAD" w14:textId="77777777" w:rsidR="004A14AA" w:rsidRDefault="004A14AA" w:rsidP="00A22F29">
            <w:r>
              <w:t>2</w:t>
            </w:r>
          </w:p>
        </w:tc>
      </w:tr>
      <w:tr w:rsidR="004A14AA" w14:paraId="099567EF" w14:textId="77777777" w:rsidTr="00A22F29">
        <w:trPr>
          <w:trHeight w:val="387"/>
        </w:trPr>
        <w:tc>
          <w:tcPr>
            <w:tcW w:w="7143" w:type="dxa"/>
          </w:tcPr>
          <w:p w14:paraId="1859C93C" w14:textId="77777777" w:rsidR="004A14AA" w:rsidRDefault="004A14AA" w:rsidP="00A22F29">
            <w:pPr>
              <w:rPr>
                <w:i/>
              </w:rPr>
            </w:pPr>
            <w:r>
              <w:rPr>
                <w:i/>
              </w:rPr>
              <w:t>CONTROVERSIA CONTRACTUAL</w:t>
            </w:r>
          </w:p>
        </w:tc>
        <w:tc>
          <w:tcPr>
            <w:tcW w:w="2004" w:type="dxa"/>
          </w:tcPr>
          <w:p w14:paraId="4789B945" w14:textId="77777777" w:rsidR="004A14AA" w:rsidRDefault="004A14AA" w:rsidP="00A22F29">
            <w:r>
              <w:t>2</w:t>
            </w:r>
          </w:p>
        </w:tc>
      </w:tr>
      <w:tr w:rsidR="004A14AA" w14:paraId="74F9EE9A" w14:textId="77777777" w:rsidTr="00A22F29">
        <w:trPr>
          <w:trHeight w:val="387"/>
        </w:trPr>
        <w:tc>
          <w:tcPr>
            <w:tcW w:w="7143" w:type="dxa"/>
          </w:tcPr>
          <w:p w14:paraId="43C0E376" w14:textId="77777777" w:rsidR="004A14AA" w:rsidRDefault="004A14AA" w:rsidP="00A22F29">
            <w:pPr>
              <w:rPr>
                <w:i/>
              </w:rPr>
            </w:pPr>
            <w:r>
              <w:rPr>
                <w:i/>
              </w:rPr>
              <w:t>OTROS TEMAS</w:t>
            </w:r>
          </w:p>
        </w:tc>
        <w:tc>
          <w:tcPr>
            <w:tcW w:w="2004" w:type="dxa"/>
          </w:tcPr>
          <w:p w14:paraId="59E30314" w14:textId="77777777" w:rsidR="004A14AA" w:rsidRDefault="004A14AA" w:rsidP="00A22F29">
            <w:r>
              <w:t>74</w:t>
            </w:r>
          </w:p>
        </w:tc>
      </w:tr>
      <w:tr w:rsidR="004A14AA" w14:paraId="4AF47FD0" w14:textId="77777777" w:rsidTr="00A22F29">
        <w:trPr>
          <w:trHeight w:val="19"/>
        </w:trPr>
        <w:tc>
          <w:tcPr>
            <w:tcW w:w="7143" w:type="dxa"/>
          </w:tcPr>
          <w:p w14:paraId="33439011" w14:textId="77777777" w:rsidR="004A14AA" w:rsidRDefault="004A14AA" w:rsidP="00A22F29">
            <w:pPr>
              <w:rPr>
                <w:b/>
                <w:i/>
              </w:rPr>
            </w:pPr>
            <w:r>
              <w:rPr>
                <w:b/>
                <w:i/>
              </w:rPr>
              <w:t>TOTAL</w:t>
            </w:r>
          </w:p>
        </w:tc>
        <w:tc>
          <w:tcPr>
            <w:tcW w:w="2004" w:type="dxa"/>
          </w:tcPr>
          <w:p w14:paraId="41FABB69" w14:textId="77777777" w:rsidR="004A14AA" w:rsidRDefault="004A14AA" w:rsidP="00A22F29">
            <w:pPr>
              <w:rPr>
                <w:b/>
              </w:rPr>
            </w:pPr>
            <w:r>
              <w:rPr>
                <w:b/>
              </w:rPr>
              <w:t>292</w:t>
            </w:r>
          </w:p>
        </w:tc>
      </w:tr>
    </w:tbl>
    <w:p w14:paraId="20D83225" w14:textId="77777777" w:rsidR="004A14AA" w:rsidRDefault="004A14AA" w:rsidP="004A14AA">
      <w:pPr>
        <w:jc w:val="both"/>
      </w:pPr>
      <w:r>
        <w:t xml:space="preserve"> </w:t>
      </w:r>
    </w:p>
    <w:p w14:paraId="21087848" w14:textId="77777777" w:rsidR="004A14AA" w:rsidRPr="00092C1D" w:rsidRDefault="004A14AA" w:rsidP="004A14AA">
      <w:pPr>
        <w:jc w:val="both"/>
      </w:pPr>
      <w:r>
        <w:t>El 22.95% de los temas de las demandas notificadas durante el primer trimestre del año 2019 se relaciona con solicitudes de cesantías retroactivas.</w:t>
      </w:r>
    </w:p>
    <w:p w14:paraId="5CFB1688" w14:textId="77777777" w:rsidR="004A14AA" w:rsidRDefault="004A14AA" w:rsidP="004A14AA">
      <w:pPr>
        <w:jc w:val="both"/>
        <w:rPr>
          <w:b/>
        </w:rPr>
      </w:pPr>
    </w:p>
    <w:p w14:paraId="279C37F9" w14:textId="77777777" w:rsidR="004A14AA" w:rsidRDefault="004A14AA" w:rsidP="004A14AA">
      <w:pPr>
        <w:jc w:val="both"/>
        <w:rPr>
          <w:b/>
        </w:rPr>
      </w:pPr>
    </w:p>
    <w:p w14:paraId="2F1C19C2" w14:textId="77777777" w:rsidR="004A14AA" w:rsidRDefault="004A14AA" w:rsidP="004A14AA">
      <w:pPr>
        <w:jc w:val="both"/>
        <w:rPr>
          <w:b/>
        </w:rPr>
      </w:pPr>
      <w:r>
        <w:rPr>
          <w:b/>
        </w:rPr>
        <w:t>Notificaciones por entidad:</w:t>
      </w:r>
    </w:p>
    <w:tbl>
      <w:tblPr>
        <w:tblStyle w:val="Tabladecuadrcula3-nfasis1"/>
        <w:tblW w:w="9067" w:type="dxa"/>
        <w:tblLayout w:type="fixed"/>
        <w:tblLook w:val="0600" w:firstRow="0" w:lastRow="0" w:firstColumn="0" w:lastColumn="0" w:noHBand="1" w:noVBand="1"/>
      </w:tblPr>
      <w:tblGrid>
        <w:gridCol w:w="2689"/>
        <w:gridCol w:w="4536"/>
        <w:gridCol w:w="1842"/>
      </w:tblGrid>
      <w:tr w:rsidR="004A14AA" w14:paraId="5C0EC6EB" w14:textId="77777777" w:rsidTr="00A22F29">
        <w:trPr>
          <w:trHeight w:val="574"/>
        </w:trPr>
        <w:tc>
          <w:tcPr>
            <w:tcW w:w="2689" w:type="dxa"/>
          </w:tcPr>
          <w:p w14:paraId="6414FA32" w14:textId="77777777" w:rsidR="004A14AA" w:rsidRPr="00092C1D" w:rsidRDefault="004A14AA" w:rsidP="00A22F29">
            <w:pPr>
              <w:rPr>
                <w:b/>
                <w:i/>
              </w:rPr>
            </w:pPr>
            <w:r w:rsidRPr="00092C1D">
              <w:rPr>
                <w:b/>
                <w:i/>
              </w:rPr>
              <w:t>ENTIDAD</w:t>
            </w:r>
          </w:p>
        </w:tc>
        <w:tc>
          <w:tcPr>
            <w:tcW w:w="4536" w:type="dxa"/>
          </w:tcPr>
          <w:p w14:paraId="13CF3E63" w14:textId="77777777" w:rsidR="004A14AA" w:rsidRPr="002067B0" w:rsidRDefault="004A14AA" w:rsidP="00A22F29">
            <w:pPr>
              <w:jc w:val="center"/>
              <w:rPr>
                <w:b/>
                <w:sz w:val="16"/>
                <w:szCs w:val="16"/>
                <w:lang w:val="es-CO"/>
              </w:rPr>
            </w:pPr>
            <w:r>
              <w:rPr>
                <w:b/>
                <w:sz w:val="16"/>
                <w:szCs w:val="16"/>
              </w:rPr>
              <w:t>CANTIDAD DE PROCESOS</w:t>
            </w:r>
          </w:p>
        </w:tc>
        <w:tc>
          <w:tcPr>
            <w:tcW w:w="1842" w:type="dxa"/>
          </w:tcPr>
          <w:p w14:paraId="109916DD" w14:textId="77777777" w:rsidR="004A14AA" w:rsidRPr="001867C0" w:rsidRDefault="004A14AA" w:rsidP="00A22F29">
            <w:pPr>
              <w:jc w:val="center"/>
              <w:rPr>
                <w:b/>
                <w:sz w:val="16"/>
                <w:szCs w:val="16"/>
              </w:rPr>
            </w:pPr>
            <w:r w:rsidRPr="002067B0">
              <w:rPr>
                <w:b/>
                <w:sz w:val="16"/>
                <w:szCs w:val="16"/>
                <w:lang w:val="es-CO"/>
              </w:rPr>
              <w:t>Porcentaje</w:t>
            </w:r>
          </w:p>
        </w:tc>
      </w:tr>
      <w:tr w:rsidR="004A14AA" w14:paraId="51C01C5B" w14:textId="77777777" w:rsidTr="00A22F29">
        <w:trPr>
          <w:trHeight w:val="358"/>
        </w:trPr>
        <w:tc>
          <w:tcPr>
            <w:tcW w:w="2689" w:type="dxa"/>
          </w:tcPr>
          <w:p w14:paraId="3DF20CC6" w14:textId="77777777" w:rsidR="004A14AA" w:rsidRDefault="004A14AA" w:rsidP="00A22F29">
            <w:pPr>
              <w:jc w:val="both"/>
              <w:rPr>
                <w:b/>
                <w:sz w:val="16"/>
                <w:szCs w:val="16"/>
              </w:rPr>
            </w:pPr>
            <w:r>
              <w:rPr>
                <w:b/>
                <w:sz w:val="16"/>
                <w:szCs w:val="16"/>
              </w:rPr>
              <w:t>S EDUCACION</w:t>
            </w:r>
          </w:p>
        </w:tc>
        <w:tc>
          <w:tcPr>
            <w:tcW w:w="4536" w:type="dxa"/>
          </w:tcPr>
          <w:p w14:paraId="09E0D4E2" w14:textId="77777777" w:rsidR="004A14AA" w:rsidRDefault="004A14AA" w:rsidP="00A22F29">
            <w:pPr>
              <w:jc w:val="right"/>
              <w:rPr>
                <w:sz w:val="16"/>
                <w:szCs w:val="16"/>
              </w:rPr>
            </w:pPr>
            <w:r>
              <w:rPr>
                <w:sz w:val="16"/>
                <w:szCs w:val="16"/>
              </w:rPr>
              <w:t>129</w:t>
            </w:r>
          </w:p>
        </w:tc>
        <w:tc>
          <w:tcPr>
            <w:tcW w:w="1842" w:type="dxa"/>
          </w:tcPr>
          <w:p w14:paraId="1153AA7C" w14:textId="77777777" w:rsidR="004A14AA" w:rsidRDefault="004A14AA" w:rsidP="00A22F29">
            <w:pPr>
              <w:jc w:val="right"/>
              <w:rPr>
                <w:sz w:val="16"/>
                <w:szCs w:val="16"/>
              </w:rPr>
            </w:pPr>
            <w:r>
              <w:rPr>
                <w:sz w:val="16"/>
                <w:szCs w:val="16"/>
              </w:rPr>
              <w:t>44,18%</w:t>
            </w:r>
          </w:p>
        </w:tc>
      </w:tr>
      <w:tr w:rsidR="004A14AA" w14:paraId="6FA109EA" w14:textId="77777777" w:rsidTr="00A22F29">
        <w:trPr>
          <w:trHeight w:val="358"/>
        </w:trPr>
        <w:tc>
          <w:tcPr>
            <w:tcW w:w="2689" w:type="dxa"/>
          </w:tcPr>
          <w:p w14:paraId="520CA992" w14:textId="77777777" w:rsidR="004A14AA" w:rsidRDefault="004A14AA" w:rsidP="00A22F29">
            <w:pPr>
              <w:jc w:val="both"/>
              <w:rPr>
                <w:b/>
                <w:sz w:val="16"/>
                <w:szCs w:val="16"/>
              </w:rPr>
            </w:pPr>
            <w:r>
              <w:rPr>
                <w:b/>
                <w:sz w:val="16"/>
                <w:szCs w:val="16"/>
              </w:rPr>
              <w:t>S MOVILIDAD</w:t>
            </w:r>
          </w:p>
        </w:tc>
        <w:tc>
          <w:tcPr>
            <w:tcW w:w="4536" w:type="dxa"/>
          </w:tcPr>
          <w:p w14:paraId="4AD23010" w14:textId="77777777" w:rsidR="004A14AA" w:rsidRDefault="004A14AA" w:rsidP="00A22F29">
            <w:pPr>
              <w:jc w:val="right"/>
              <w:rPr>
                <w:sz w:val="16"/>
                <w:szCs w:val="16"/>
              </w:rPr>
            </w:pPr>
            <w:r>
              <w:rPr>
                <w:sz w:val="16"/>
                <w:szCs w:val="16"/>
              </w:rPr>
              <w:t>31</w:t>
            </w:r>
          </w:p>
        </w:tc>
        <w:tc>
          <w:tcPr>
            <w:tcW w:w="1842" w:type="dxa"/>
          </w:tcPr>
          <w:p w14:paraId="7C8AB079" w14:textId="77777777" w:rsidR="004A14AA" w:rsidRDefault="004A14AA" w:rsidP="00A22F29">
            <w:pPr>
              <w:jc w:val="right"/>
              <w:rPr>
                <w:sz w:val="16"/>
                <w:szCs w:val="16"/>
              </w:rPr>
            </w:pPr>
            <w:r>
              <w:rPr>
                <w:sz w:val="16"/>
                <w:szCs w:val="16"/>
              </w:rPr>
              <w:t>10,62%</w:t>
            </w:r>
          </w:p>
        </w:tc>
      </w:tr>
      <w:tr w:rsidR="004A14AA" w14:paraId="5B38D0AC" w14:textId="77777777" w:rsidTr="00A22F29">
        <w:trPr>
          <w:trHeight w:val="358"/>
        </w:trPr>
        <w:tc>
          <w:tcPr>
            <w:tcW w:w="2689" w:type="dxa"/>
          </w:tcPr>
          <w:p w14:paraId="10064EDF" w14:textId="77777777" w:rsidR="004A14AA" w:rsidRDefault="004A14AA" w:rsidP="00A22F29">
            <w:pPr>
              <w:jc w:val="both"/>
              <w:rPr>
                <w:b/>
                <w:sz w:val="16"/>
                <w:szCs w:val="16"/>
              </w:rPr>
            </w:pPr>
            <w:r>
              <w:rPr>
                <w:b/>
                <w:sz w:val="16"/>
                <w:szCs w:val="16"/>
              </w:rPr>
              <w:t>S INTEGRACION SOCIAL</w:t>
            </w:r>
          </w:p>
        </w:tc>
        <w:tc>
          <w:tcPr>
            <w:tcW w:w="4536" w:type="dxa"/>
          </w:tcPr>
          <w:p w14:paraId="5D0C7409" w14:textId="77777777" w:rsidR="004A14AA" w:rsidRDefault="004A14AA" w:rsidP="00A22F29">
            <w:pPr>
              <w:jc w:val="right"/>
              <w:rPr>
                <w:sz w:val="16"/>
                <w:szCs w:val="16"/>
              </w:rPr>
            </w:pPr>
            <w:r>
              <w:rPr>
                <w:sz w:val="16"/>
                <w:szCs w:val="16"/>
              </w:rPr>
              <w:t>17</w:t>
            </w:r>
          </w:p>
        </w:tc>
        <w:tc>
          <w:tcPr>
            <w:tcW w:w="1842" w:type="dxa"/>
          </w:tcPr>
          <w:p w14:paraId="41CC71DC" w14:textId="77777777" w:rsidR="004A14AA" w:rsidRDefault="004A14AA" w:rsidP="00A22F29">
            <w:pPr>
              <w:jc w:val="right"/>
              <w:rPr>
                <w:sz w:val="16"/>
                <w:szCs w:val="16"/>
              </w:rPr>
            </w:pPr>
            <w:r>
              <w:rPr>
                <w:sz w:val="16"/>
                <w:szCs w:val="16"/>
              </w:rPr>
              <w:t>5,82%</w:t>
            </w:r>
          </w:p>
        </w:tc>
      </w:tr>
      <w:tr w:rsidR="004A14AA" w14:paraId="1F247787" w14:textId="77777777" w:rsidTr="00A22F29">
        <w:trPr>
          <w:trHeight w:val="358"/>
        </w:trPr>
        <w:tc>
          <w:tcPr>
            <w:tcW w:w="2689" w:type="dxa"/>
          </w:tcPr>
          <w:p w14:paraId="2DAA48D4" w14:textId="77777777" w:rsidR="004A14AA" w:rsidRDefault="004A14AA" w:rsidP="00A22F29">
            <w:pPr>
              <w:jc w:val="both"/>
              <w:rPr>
                <w:b/>
                <w:sz w:val="16"/>
                <w:szCs w:val="16"/>
              </w:rPr>
            </w:pPr>
            <w:r>
              <w:rPr>
                <w:b/>
                <w:sz w:val="16"/>
                <w:szCs w:val="16"/>
              </w:rPr>
              <w:t>S HACIENDA</w:t>
            </w:r>
          </w:p>
        </w:tc>
        <w:tc>
          <w:tcPr>
            <w:tcW w:w="4536" w:type="dxa"/>
          </w:tcPr>
          <w:p w14:paraId="78B8A788" w14:textId="77777777" w:rsidR="004A14AA" w:rsidRDefault="004A14AA" w:rsidP="00A22F29">
            <w:pPr>
              <w:jc w:val="right"/>
              <w:rPr>
                <w:sz w:val="16"/>
                <w:szCs w:val="16"/>
              </w:rPr>
            </w:pPr>
            <w:r>
              <w:rPr>
                <w:sz w:val="16"/>
                <w:szCs w:val="16"/>
              </w:rPr>
              <w:t>15</w:t>
            </w:r>
          </w:p>
        </w:tc>
        <w:tc>
          <w:tcPr>
            <w:tcW w:w="1842" w:type="dxa"/>
          </w:tcPr>
          <w:p w14:paraId="5F000749" w14:textId="77777777" w:rsidR="004A14AA" w:rsidRDefault="004A14AA" w:rsidP="00A22F29">
            <w:pPr>
              <w:jc w:val="right"/>
              <w:rPr>
                <w:sz w:val="16"/>
                <w:szCs w:val="16"/>
              </w:rPr>
            </w:pPr>
            <w:r>
              <w:rPr>
                <w:sz w:val="16"/>
                <w:szCs w:val="16"/>
              </w:rPr>
              <w:t>5,14%</w:t>
            </w:r>
          </w:p>
        </w:tc>
      </w:tr>
      <w:tr w:rsidR="004A14AA" w14:paraId="7355A311" w14:textId="77777777" w:rsidTr="00A22F29">
        <w:trPr>
          <w:trHeight w:val="358"/>
        </w:trPr>
        <w:tc>
          <w:tcPr>
            <w:tcW w:w="2689" w:type="dxa"/>
          </w:tcPr>
          <w:p w14:paraId="550A411F" w14:textId="77777777" w:rsidR="004A14AA" w:rsidRDefault="004A14AA" w:rsidP="00A22F29">
            <w:pPr>
              <w:jc w:val="both"/>
              <w:rPr>
                <w:b/>
                <w:sz w:val="16"/>
                <w:szCs w:val="16"/>
              </w:rPr>
            </w:pPr>
            <w:r>
              <w:rPr>
                <w:b/>
                <w:sz w:val="16"/>
                <w:szCs w:val="16"/>
              </w:rPr>
              <w:t>BOMBEROS</w:t>
            </w:r>
          </w:p>
        </w:tc>
        <w:tc>
          <w:tcPr>
            <w:tcW w:w="4536" w:type="dxa"/>
          </w:tcPr>
          <w:p w14:paraId="05711C41" w14:textId="77777777" w:rsidR="004A14AA" w:rsidRDefault="004A14AA" w:rsidP="00A22F29">
            <w:pPr>
              <w:jc w:val="right"/>
              <w:rPr>
                <w:sz w:val="16"/>
                <w:szCs w:val="16"/>
              </w:rPr>
            </w:pPr>
            <w:r>
              <w:rPr>
                <w:sz w:val="16"/>
                <w:szCs w:val="16"/>
              </w:rPr>
              <w:t>14</w:t>
            </w:r>
          </w:p>
        </w:tc>
        <w:tc>
          <w:tcPr>
            <w:tcW w:w="1842" w:type="dxa"/>
          </w:tcPr>
          <w:p w14:paraId="5F55A2DB" w14:textId="77777777" w:rsidR="004A14AA" w:rsidRDefault="004A14AA" w:rsidP="00A22F29">
            <w:pPr>
              <w:jc w:val="right"/>
              <w:rPr>
                <w:sz w:val="16"/>
                <w:szCs w:val="16"/>
              </w:rPr>
            </w:pPr>
            <w:r>
              <w:rPr>
                <w:sz w:val="16"/>
                <w:szCs w:val="16"/>
              </w:rPr>
              <w:t>4,79%</w:t>
            </w:r>
          </w:p>
        </w:tc>
      </w:tr>
      <w:tr w:rsidR="004A14AA" w14:paraId="3EEC3AE0" w14:textId="77777777" w:rsidTr="00A22F29">
        <w:trPr>
          <w:trHeight w:val="401"/>
        </w:trPr>
        <w:tc>
          <w:tcPr>
            <w:tcW w:w="2689" w:type="dxa"/>
          </w:tcPr>
          <w:p w14:paraId="375DB884" w14:textId="77777777" w:rsidR="004A14AA" w:rsidRDefault="004A14AA" w:rsidP="00A22F29">
            <w:pPr>
              <w:jc w:val="both"/>
              <w:rPr>
                <w:b/>
                <w:sz w:val="16"/>
                <w:szCs w:val="16"/>
              </w:rPr>
            </w:pPr>
            <w:r>
              <w:rPr>
                <w:b/>
                <w:sz w:val="16"/>
                <w:szCs w:val="16"/>
              </w:rPr>
              <w:t>S GOBIERNO</w:t>
            </w:r>
          </w:p>
        </w:tc>
        <w:tc>
          <w:tcPr>
            <w:tcW w:w="4536" w:type="dxa"/>
          </w:tcPr>
          <w:p w14:paraId="217C64D0" w14:textId="77777777" w:rsidR="004A14AA" w:rsidRDefault="004A14AA" w:rsidP="00A22F29">
            <w:pPr>
              <w:jc w:val="right"/>
              <w:rPr>
                <w:sz w:val="16"/>
                <w:szCs w:val="16"/>
              </w:rPr>
            </w:pPr>
            <w:r>
              <w:rPr>
                <w:sz w:val="16"/>
                <w:szCs w:val="16"/>
              </w:rPr>
              <w:t>12</w:t>
            </w:r>
          </w:p>
        </w:tc>
        <w:tc>
          <w:tcPr>
            <w:tcW w:w="1842" w:type="dxa"/>
          </w:tcPr>
          <w:p w14:paraId="3C3456A1" w14:textId="77777777" w:rsidR="004A14AA" w:rsidRDefault="004A14AA" w:rsidP="00A22F29">
            <w:pPr>
              <w:jc w:val="right"/>
              <w:rPr>
                <w:sz w:val="16"/>
                <w:szCs w:val="16"/>
              </w:rPr>
            </w:pPr>
            <w:r>
              <w:rPr>
                <w:sz w:val="16"/>
                <w:szCs w:val="16"/>
              </w:rPr>
              <w:t>4,11%</w:t>
            </w:r>
          </w:p>
        </w:tc>
      </w:tr>
      <w:tr w:rsidR="004A14AA" w14:paraId="7FB4B1F8" w14:textId="77777777" w:rsidTr="00A22F29">
        <w:trPr>
          <w:trHeight w:val="358"/>
        </w:trPr>
        <w:tc>
          <w:tcPr>
            <w:tcW w:w="2689" w:type="dxa"/>
          </w:tcPr>
          <w:p w14:paraId="079B7BCB" w14:textId="77777777" w:rsidR="004A14AA" w:rsidRDefault="004A14AA" w:rsidP="00A22F29">
            <w:pPr>
              <w:jc w:val="both"/>
              <w:rPr>
                <w:b/>
                <w:sz w:val="16"/>
                <w:szCs w:val="16"/>
              </w:rPr>
            </w:pPr>
            <w:r>
              <w:rPr>
                <w:b/>
                <w:sz w:val="16"/>
                <w:szCs w:val="16"/>
              </w:rPr>
              <w:t>S SALUD</w:t>
            </w:r>
          </w:p>
        </w:tc>
        <w:tc>
          <w:tcPr>
            <w:tcW w:w="4536" w:type="dxa"/>
          </w:tcPr>
          <w:p w14:paraId="72E8DB1B" w14:textId="77777777" w:rsidR="004A14AA" w:rsidRDefault="004A14AA" w:rsidP="00A22F29">
            <w:pPr>
              <w:jc w:val="right"/>
              <w:rPr>
                <w:sz w:val="16"/>
                <w:szCs w:val="16"/>
              </w:rPr>
            </w:pPr>
            <w:r>
              <w:rPr>
                <w:sz w:val="16"/>
                <w:szCs w:val="16"/>
              </w:rPr>
              <w:t>12</w:t>
            </w:r>
          </w:p>
        </w:tc>
        <w:tc>
          <w:tcPr>
            <w:tcW w:w="1842" w:type="dxa"/>
          </w:tcPr>
          <w:p w14:paraId="6A2A9C22" w14:textId="77777777" w:rsidR="004A14AA" w:rsidRDefault="004A14AA" w:rsidP="00A22F29">
            <w:pPr>
              <w:jc w:val="right"/>
              <w:rPr>
                <w:sz w:val="16"/>
                <w:szCs w:val="16"/>
              </w:rPr>
            </w:pPr>
            <w:r>
              <w:rPr>
                <w:sz w:val="16"/>
                <w:szCs w:val="16"/>
              </w:rPr>
              <w:t>4,11%</w:t>
            </w:r>
          </w:p>
        </w:tc>
      </w:tr>
      <w:tr w:rsidR="004A14AA" w14:paraId="377A18E6" w14:textId="77777777" w:rsidTr="00A22F29">
        <w:trPr>
          <w:trHeight w:val="358"/>
        </w:trPr>
        <w:tc>
          <w:tcPr>
            <w:tcW w:w="2689" w:type="dxa"/>
          </w:tcPr>
          <w:p w14:paraId="521C6D54" w14:textId="77777777" w:rsidR="004A14AA" w:rsidRDefault="004A14AA" w:rsidP="00A22F29">
            <w:pPr>
              <w:jc w:val="both"/>
              <w:rPr>
                <w:b/>
                <w:sz w:val="16"/>
                <w:szCs w:val="16"/>
              </w:rPr>
            </w:pPr>
            <w:r>
              <w:rPr>
                <w:b/>
                <w:sz w:val="16"/>
                <w:szCs w:val="16"/>
              </w:rPr>
              <w:t>S HABITAT</w:t>
            </w:r>
          </w:p>
        </w:tc>
        <w:tc>
          <w:tcPr>
            <w:tcW w:w="4536" w:type="dxa"/>
          </w:tcPr>
          <w:p w14:paraId="279B21A2" w14:textId="77777777" w:rsidR="004A14AA" w:rsidRDefault="004A14AA" w:rsidP="00A22F29">
            <w:pPr>
              <w:jc w:val="right"/>
              <w:rPr>
                <w:sz w:val="16"/>
                <w:szCs w:val="16"/>
              </w:rPr>
            </w:pPr>
            <w:r>
              <w:rPr>
                <w:sz w:val="16"/>
                <w:szCs w:val="16"/>
              </w:rPr>
              <w:t>7</w:t>
            </w:r>
          </w:p>
        </w:tc>
        <w:tc>
          <w:tcPr>
            <w:tcW w:w="1842" w:type="dxa"/>
          </w:tcPr>
          <w:p w14:paraId="05660FD5" w14:textId="77777777" w:rsidR="004A14AA" w:rsidRDefault="004A14AA" w:rsidP="00A22F29">
            <w:pPr>
              <w:jc w:val="right"/>
              <w:rPr>
                <w:sz w:val="16"/>
                <w:szCs w:val="16"/>
              </w:rPr>
            </w:pPr>
            <w:r>
              <w:rPr>
                <w:sz w:val="16"/>
                <w:szCs w:val="16"/>
              </w:rPr>
              <w:t>2,40%</w:t>
            </w:r>
          </w:p>
        </w:tc>
      </w:tr>
      <w:tr w:rsidR="004A14AA" w14:paraId="281B142E" w14:textId="77777777" w:rsidTr="00A22F29">
        <w:trPr>
          <w:trHeight w:val="358"/>
        </w:trPr>
        <w:tc>
          <w:tcPr>
            <w:tcW w:w="2689" w:type="dxa"/>
          </w:tcPr>
          <w:p w14:paraId="621A0412" w14:textId="77777777" w:rsidR="004A14AA" w:rsidRDefault="004A14AA" w:rsidP="00A22F29">
            <w:pPr>
              <w:jc w:val="both"/>
              <w:rPr>
                <w:b/>
                <w:sz w:val="16"/>
                <w:szCs w:val="16"/>
              </w:rPr>
            </w:pPr>
            <w:r>
              <w:rPr>
                <w:b/>
                <w:sz w:val="16"/>
                <w:szCs w:val="16"/>
              </w:rPr>
              <w:t>S SEGURIDAD</w:t>
            </w:r>
          </w:p>
        </w:tc>
        <w:tc>
          <w:tcPr>
            <w:tcW w:w="4536" w:type="dxa"/>
          </w:tcPr>
          <w:p w14:paraId="1B1B228C" w14:textId="77777777" w:rsidR="004A14AA" w:rsidRDefault="004A14AA" w:rsidP="00A22F29">
            <w:pPr>
              <w:jc w:val="right"/>
              <w:rPr>
                <w:sz w:val="16"/>
                <w:szCs w:val="16"/>
              </w:rPr>
            </w:pPr>
            <w:r>
              <w:rPr>
                <w:sz w:val="16"/>
                <w:szCs w:val="16"/>
              </w:rPr>
              <w:t>7</w:t>
            </w:r>
          </w:p>
        </w:tc>
        <w:tc>
          <w:tcPr>
            <w:tcW w:w="1842" w:type="dxa"/>
          </w:tcPr>
          <w:p w14:paraId="7B091FEF" w14:textId="77777777" w:rsidR="004A14AA" w:rsidRDefault="004A14AA" w:rsidP="00A22F29">
            <w:pPr>
              <w:jc w:val="right"/>
              <w:rPr>
                <w:sz w:val="16"/>
                <w:szCs w:val="16"/>
              </w:rPr>
            </w:pPr>
            <w:r>
              <w:rPr>
                <w:sz w:val="16"/>
                <w:szCs w:val="16"/>
              </w:rPr>
              <w:t>2,40%</w:t>
            </w:r>
          </w:p>
        </w:tc>
      </w:tr>
      <w:tr w:rsidR="004A14AA" w14:paraId="006C785C" w14:textId="77777777" w:rsidTr="00A22F29">
        <w:trPr>
          <w:trHeight w:val="358"/>
        </w:trPr>
        <w:tc>
          <w:tcPr>
            <w:tcW w:w="2689" w:type="dxa"/>
          </w:tcPr>
          <w:p w14:paraId="31E1E208" w14:textId="77777777" w:rsidR="004A14AA" w:rsidRDefault="004A14AA" w:rsidP="00A22F29">
            <w:pPr>
              <w:jc w:val="both"/>
              <w:rPr>
                <w:b/>
                <w:sz w:val="16"/>
                <w:szCs w:val="16"/>
              </w:rPr>
            </w:pPr>
            <w:r>
              <w:rPr>
                <w:b/>
                <w:sz w:val="16"/>
                <w:szCs w:val="16"/>
              </w:rPr>
              <w:t>S AMBIENTE</w:t>
            </w:r>
          </w:p>
        </w:tc>
        <w:tc>
          <w:tcPr>
            <w:tcW w:w="4536" w:type="dxa"/>
          </w:tcPr>
          <w:p w14:paraId="41A92506" w14:textId="77777777" w:rsidR="004A14AA" w:rsidRDefault="004A14AA" w:rsidP="00A22F29">
            <w:pPr>
              <w:jc w:val="right"/>
              <w:rPr>
                <w:sz w:val="16"/>
                <w:szCs w:val="16"/>
              </w:rPr>
            </w:pPr>
            <w:r>
              <w:rPr>
                <w:sz w:val="16"/>
                <w:szCs w:val="16"/>
              </w:rPr>
              <w:t>4</w:t>
            </w:r>
          </w:p>
        </w:tc>
        <w:tc>
          <w:tcPr>
            <w:tcW w:w="1842" w:type="dxa"/>
          </w:tcPr>
          <w:p w14:paraId="10FE2209" w14:textId="77777777" w:rsidR="004A14AA" w:rsidRDefault="004A14AA" w:rsidP="00A22F29">
            <w:pPr>
              <w:jc w:val="right"/>
              <w:rPr>
                <w:sz w:val="16"/>
                <w:szCs w:val="16"/>
              </w:rPr>
            </w:pPr>
            <w:r>
              <w:rPr>
                <w:sz w:val="16"/>
                <w:szCs w:val="16"/>
              </w:rPr>
              <w:t>1,37%</w:t>
            </w:r>
          </w:p>
        </w:tc>
      </w:tr>
      <w:tr w:rsidR="004A14AA" w14:paraId="4CE8898F" w14:textId="77777777" w:rsidTr="00A22F29">
        <w:trPr>
          <w:trHeight w:val="358"/>
        </w:trPr>
        <w:tc>
          <w:tcPr>
            <w:tcW w:w="2689" w:type="dxa"/>
          </w:tcPr>
          <w:p w14:paraId="5C5200AA" w14:textId="77777777" w:rsidR="004A14AA" w:rsidRDefault="004A14AA" w:rsidP="00A22F29">
            <w:pPr>
              <w:jc w:val="both"/>
              <w:rPr>
                <w:b/>
                <w:sz w:val="16"/>
                <w:szCs w:val="16"/>
              </w:rPr>
            </w:pPr>
            <w:r>
              <w:rPr>
                <w:b/>
                <w:sz w:val="16"/>
                <w:szCs w:val="16"/>
              </w:rPr>
              <w:t>AGUAS DE BOGOTÁ - ACUEDUCTO</w:t>
            </w:r>
          </w:p>
        </w:tc>
        <w:tc>
          <w:tcPr>
            <w:tcW w:w="4536" w:type="dxa"/>
          </w:tcPr>
          <w:p w14:paraId="50F07025" w14:textId="77777777" w:rsidR="004A14AA" w:rsidRDefault="004A14AA" w:rsidP="00A22F29">
            <w:pPr>
              <w:jc w:val="right"/>
              <w:rPr>
                <w:sz w:val="16"/>
                <w:szCs w:val="16"/>
              </w:rPr>
            </w:pPr>
            <w:r>
              <w:rPr>
                <w:sz w:val="16"/>
                <w:szCs w:val="16"/>
              </w:rPr>
              <w:t>2</w:t>
            </w:r>
          </w:p>
        </w:tc>
        <w:tc>
          <w:tcPr>
            <w:tcW w:w="1842" w:type="dxa"/>
          </w:tcPr>
          <w:p w14:paraId="330B2072" w14:textId="77777777" w:rsidR="004A14AA" w:rsidRDefault="004A14AA" w:rsidP="00A22F29">
            <w:pPr>
              <w:jc w:val="right"/>
              <w:rPr>
                <w:sz w:val="16"/>
                <w:szCs w:val="16"/>
              </w:rPr>
            </w:pPr>
            <w:r>
              <w:rPr>
                <w:sz w:val="16"/>
                <w:szCs w:val="16"/>
              </w:rPr>
              <w:t>0,68%</w:t>
            </w:r>
          </w:p>
        </w:tc>
      </w:tr>
      <w:tr w:rsidR="004A14AA" w14:paraId="24B479B9" w14:textId="77777777" w:rsidTr="00A22F29">
        <w:trPr>
          <w:trHeight w:val="559"/>
        </w:trPr>
        <w:tc>
          <w:tcPr>
            <w:tcW w:w="2689" w:type="dxa"/>
          </w:tcPr>
          <w:p w14:paraId="0FF20C1E" w14:textId="77777777" w:rsidR="004A14AA" w:rsidRDefault="004A14AA" w:rsidP="00A22F29">
            <w:pPr>
              <w:jc w:val="both"/>
              <w:rPr>
                <w:b/>
                <w:sz w:val="16"/>
                <w:szCs w:val="16"/>
              </w:rPr>
            </w:pPr>
            <w:r>
              <w:rPr>
                <w:b/>
                <w:sz w:val="16"/>
                <w:szCs w:val="16"/>
              </w:rPr>
              <w:t>CONJUNTO DE DERECHOS Y OBLIGACIONES DE LA EXTINTA FUNDACIÓN SAN JUAN DE DIOS Y HOSPITALES - INSTITUTO MATERNO INFANTIL - HOSPITAL SAN JUAN DE DIOS EN LIQUIDACION</w:t>
            </w:r>
          </w:p>
        </w:tc>
        <w:tc>
          <w:tcPr>
            <w:tcW w:w="4536" w:type="dxa"/>
          </w:tcPr>
          <w:p w14:paraId="53C79438" w14:textId="77777777" w:rsidR="004A14AA" w:rsidRDefault="004A14AA" w:rsidP="00A22F29">
            <w:pPr>
              <w:jc w:val="right"/>
              <w:rPr>
                <w:sz w:val="16"/>
                <w:szCs w:val="16"/>
              </w:rPr>
            </w:pPr>
            <w:r>
              <w:rPr>
                <w:sz w:val="16"/>
                <w:szCs w:val="16"/>
              </w:rPr>
              <w:t>2</w:t>
            </w:r>
          </w:p>
        </w:tc>
        <w:tc>
          <w:tcPr>
            <w:tcW w:w="1842" w:type="dxa"/>
          </w:tcPr>
          <w:p w14:paraId="2A8E0076" w14:textId="77777777" w:rsidR="004A14AA" w:rsidRDefault="004A14AA" w:rsidP="00A22F29">
            <w:pPr>
              <w:jc w:val="right"/>
              <w:rPr>
                <w:sz w:val="16"/>
                <w:szCs w:val="16"/>
              </w:rPr>
            </w:pPr>
            <w:r>
              <w:rPr>
                <w:sz w:val="16"/>
                <w:szCs w:val="16"/>
              </w:rPr>
              <w:t>0,68%</w:t>
            </w:r>
          </w:p>
        </w:tc>
      </w:tr>
      <w:tr w:rsidR="004A14AA" w14:paraId="76307BAA" w14:textId="77777777" w:rsidTr="00A22F29">
        <w:trPr>
          <w:trHeight w:val="358"/>
        </w:trPr>
        <w:tc>
          <w:tcPr>
            <w:tcW w:w="2689" w:type="dxa"/>
          </w:tcPr>
          <w:p w14:paraId="3AAE734B" w14:textId="77777777" w:rsidR="004A14AA" w:rsidRDefault="004A14AA" w:rsidP="00A22F29">
            <w:pPr>
              <w:jc w:val="both"/>
              <w:rPr>
                <w:b/>
                <w:sz w:val="16"/>
                <w:szCs w:val="16"/>
              </w:rPr>
            </w:pPr>
            <w:r>
              <w:rPr>
                <w:b/>
                <w:sz w:val="16"/>
                <w:szCs w:val="16"/>
              </w:rPr>
              <w:t>FONCEP</w:t>
            </w:r>
          </w:p>
        </w:tc>
        <w:tc>
          <w:tcPr>
            <w:tcW w:w="4536" w:type="dxa"/>
          </w:tcPr>
          <w:p w14:paraId="5189C9DB" w14:textId="77777777" w:rsidR="004A14AA" w:rsidRDefault="004A14AA" w:rsidP="00A22F29">
            <w:pPr>
              <w:jc w:val="right"/>
              <w:rPr>
                <w:sz w:val="16"/>
                <w:szCs w:val="16"/>
              </w:rPr>
            </w:pPr>
            <w:r>
              <w:rPr>
                <w:sz w:val="16"/>
                <w:szCs w:val="16"/>
              </w:rPr>
              <w:t>2</w:t>
            </w:r>
          </w:p>
        </w:tc>
        <w:tc>
          <w:tcPr>
            <w:tcW w:w="1842" w:type="dxa"/>
          </w:tcPr>
          <w:p w14:paraId="2E11A695" w14:textId="77777777" w:rsidR="004A14AA" w:rsidRDefault="004A14AA" w:rsidP="00A22F29">
            <w:pPr>
              <w:jc w:val="right"/>
              <w:rPr>
                <w:sz w:val="16"/>
                <w:szCs w:val="16"/>
              </w:rPr>
            </w:pPr>
            <w:r>
              <w:rPr>
                <w:sz w:val="16"/>
                <w:szCs w:val="16"/>
              </w:rPr>
              <w:t>0,68%</w:t>
            </w:r>
          </w:p>
        </w:tc>
      </w:tr>
      <w:tr w:rsidR="004A14AA" w14:paraId="1CD3C279" w14:textId="77777777" w:rsidTr="00A22F29">
        <w:trPr>
          <w:trHeight w:val="301"/>
        </w:trPr>
        <w:tc>
          <w:tcPr>
            <w:tcW w:w="2689" w:type="dxa"/>
          </w:tcPr>
          <w:p w14:paraId="3D052B49" w14:textId="77777777" w:rsidR="004A14AA" w:rsidRDefault="004A14AA" w:rsidP="00A22F29">
            <w:pPr>
              <w:jc w:val="both"/>
              <w:rPr>
                <w:b/>
                <w:sz w:val="16"/>
                <w:szCs w:val="16"/>
              </w:rPr>
            </w:pPr>
            <w:r>
              <w:rPr>
                <w:b/>
                <w:sz w:val="16"/>
                <w:szCs w:val="16"/>
              </w:rPr>
              <w:t>PERSONERIA DE BOGOTA - ALCALDIA MAYOR DE BOGOTÁ</w:t>
            </w:r>
          </w:p>
        </w:tc>
        <w:tc>
          <w:tcPr>
            <w:tcW w:w="4536" w:type="dxa"/>
          </w:tcPr>
          <w:p w14:paraId="0A5A532F" w14:textId="77777777" w:rsidR="004A14AA" w:rsidRDefault="004A14AA" w:rsidP="00A22F29">
            <w:pPr>
              <w:jc w:val="right"/>
              <w:rPr>
                <w:sz w:val="16"/>
                <w:szCs w:val="16"/>
              </w:rPr>
            </w:pPr>
            <w:r>
              <w:rPr>
                <w:sz w:val="16"/>
                <w:szCs w:val="16"/>
              </w:rPr>
              <w:t>2</w:t>
            </w:r>
          </w:p>
        </w:tc>
        <w:tc>
          <w:tcPr>
            <w:tcW w:w="1842" w:type="dxa"/>
          </w:tcPr>
          <w:p w14:paraId="4635E660" w14:textId="77777777" w:rsidR="004A14AA" w:rsidRDefault="004A14AA" w:rsidP="00A22F29">
            <w:pPr>
              <w:jc w:val="right"/>
              <w:rPr>
                <w:sz w:val="16"/>
                <w:szCs w:val="16"/>
              </w:rPr>
            </w:pPr>
            <w:r>
              <w:rPr>
                <w:sz w:val="16"/>
                <w:szCs w:val="16"/>
              </w:rPr>
              <w:t>0,68%</w:t>
            </w:r>
          </w:p>
        </w:tc>
      </w:tr>
      <w:tr w:rsidR="004A14AA" w14:paraId="610FFB83" w14:textId="77777777" w:rsidTr="00A22F29">
        <w:trPr>
          <w:trHeight w:val="401"/>
        </w:trPr>
        <w:tc>
          <w:tcPr>
            <w:tcW w:w="2689" w:type="dxa"/>
          </w:tcPr>
          <w:p w14:paraId="02D86E62" w14:textId="77777777" w:rsidR="004A14AA" w:rsidRDefault="004A14AA" w:rsidP="00A22F29">
            <w:pPr>
              <w:jc w:val="both"/>
              <w:rPr>
                <w:b/>
                <w:sz w:val="16"/>
                <w:szCs w:val="16"/>
              </w:rPr>
            </w:pPr>
            <w:r>
              <w:rPr>
                <w:b/>
                <w:sz w:val="16"/>
                <w:szCs w:val="16"/>
              </w:rPr>
              <w:lastRenderedPageBreak/>
              <w:t>S CULTURA</w:t>
            </w:r>
          </w:p>
        </w:tc>
        <w:tc>
          <w:tcPr>
            <w:tcW w:w="4536" w:type="dxa"/>
          </w:tcPr>
          <w:p w14:paraId="440F5196" w14:textId="77777777" w:rsidR="004A14AA" w:rsidRDefault="004A14AA" w:rsidP="00A22F29">
            <w:pPr>
              <w:jc w:val="right"/>
              <w:rPr>
                <w:sz w:val="16"/>
                <w:szCs w:val="16"/>
              </w:rPr>
            </w:pPr>
            <w:r>
              <w:rPr>
                <w:sz w:val="16"/>
                <w:szCs w:val="16"/>
              </w:rPr>
              <w:t>2</w:t>
            </w:r>
          </w:p>
        </w:tc>
        <w:tc>
          <w:tcPr>
            <w:tcW w:w="1842" w:type="dxa"/>
          </w:tcPr>
          <w:p w14:paraId="1AB9B2E0" w14:textId="77777777" w:rsidR="004A14AA" w:rsidRDefault="004A14AA" w:rsidP="00A22F29">
            <w:pPr>
              <w:jc w:val="right"/>
              <w:rPr>
                <w:sz w:val="16"/>
                <w:szCs w:val="16"/>
              </w:rPr>
            </w:pPr>
            <w:r>
              <w:rPr>
                <w:sz w:val="16"/>
                <w:szCs w:val="16"/>
              </w:rPr>
              <w:t>0,68%</w:t>
            </w:r>
          </w:p>
        </w:tc>
      </w:tr>
      <w:tr w:rsidR="004A14AA" w14:paraId="5FDE3208" w14:textId="77777777" w:rsidTr="00A22F29">
        <w:trPr>
          <w:trHeight w:val="358"/>
        </w:trPr>
        <w:tc>
          <w:tcPr>
            <w:tcW w:w="2689" w:type="dxa"/>
          </w:tcPr>
          <w:p w14:paraId="3D30BD03" w14:textId="77777777" w:rsidR="004A14AA" w:rsidRDefault="004A14AA" w:rsidP="00A22F29">
            <w:pPr>
              <w:jc w:val="both"/>
              <w:rPr>
                <w:b/>
                <w:sz w:val="16"/>
                <w:szCs w:val="16"/>
              </w:rPr>
            </w:pPr>
            <w:r>
              <w:rPr>
                <w:b/>
                <w:sz w:val="16"/>
                <w:szCs w:val="16"/>
              </w:rPr>
              <w:t>S DESARROLLO ECONÓMICO</w:t>
            </w:r>
          </w:p>
        </w:tc>
        <w:tc>
          <w:tcPr>
            <w:tcW w:w="4536" w:type="dxa"/>
          </w:tcPr>
          <w:p w14:paraId="11CFEF90" w14:textId="77777777" w:rsidR="004A14AA" w:rsidRDefault="004A14AA" w:rsidP="00A22F29">
            <w:pPr>
              <w:jc w:val="right"/>
              <w:rPr>
                <w:sz w:val="16"/>
                <w:szCs w:val="16"/>
              </w:rPr>
            </w:pPr>
            <w:r>
              <w:rPr>
                <w:sz w:val="16"/>
                <w:szCs w:val="16"/>
              </w:rPr>
              <w:t>2</w:t>
            </w:r>
          </w:p>
        </w:tc>
        <w:tc>
          <w:tcPr>
            <w:tcW w:w="1842" w:type="dxa"/>
          </w:tcPr>
          <w:p w14:paraId="7126281F" w14:textId="77777777" w:rsidR="004A14AA" w:rsidRDefault="004A14AA" w:rsidP="00A22F29">
            <w:pPr>
              <w:jc w:val="right"/>
              <w:rPr>
                <w:sz w:val="16"/>
                <w:szCs w:val="16"/>
              </w:rPr>
            </w:pPr>
            <w:r>
              <w:rPr>
                <w:sz w:val="16"/>
                <w:szCs w:val="16"/>
              </w:rPr>
              <w:t>0,68%</w:t>
            </w:r>
          </w:p>
        </w:tc>
      </w:tr>
      <w:tr w:rsidR="004A14AA" w14:paraId="6FB59F5B" w14:textId="77777777" w:rsidTr="00A22F29">
        <w:trPr>
          <w:trHeight w:val="358"/>
        </w:trPr>
        <w:tc>
          <w:tcPr>
            <w:tcW w:w="2689" w:type="dxa"/>
          </w:tcPr>
          <w:p w14:paraId="6A325803" w14:textId="77777777" w:rsidR="004A14AA" w:rsidRDefault="004A14AA" w:rsidP="00A22F29">
            <w:pPr>
              <w:jc w:val="both"/>
              <w:rPr>
                <w:b/>
                <w:sz w:val="16"/>
                <w:szCs w:val="16"/>
              </w:rPr>
            </w:pPr>
            <w:r>
              <w:rPr>
                <w:b/>
                <w:sz w:val="16"/>
                <w:szCs w:val="16"/>
              </w:rPr>
              <w:t>S GENERAL</w:t>
            </w:r>
          </w:p>
        </w:tc>
        <w:tc>
          <w:tcPr>
            <w:tcW w:w="4536" w:type="dxa"/>
          </w:tcPr>
          <w:p w14:paraId="286755A4" w14:textId="77777777" w:rsidR="004A14AA" w:rsidRDefault="004A14AA" w:rsidP="00A22F29">
            <w:pPr>
              <w:jc w:val="right"/>
              <w:rPr>
                <w:sz w:val="16"/>
                <w:szCs w:val="16"/>
              </w:rPr>
            </w:pPr>
            <w:r>
              <w:rPr>
                <w:sz w:val="16"/>
                <w:szCs w:val="16"/>
              </w:rPr>
              <w:t>2</w:t>
            </w:r>
          </w:p>
        </w:tc>
        <w:tc>
          <w:tcPr>
            <w:tcW w:w="1842" w:type="dxa"/>
          </w:tcPr>
          <w:p w14:paraId="1F4D334C" w14:textId="77777777" w:rsidR="004A14AA" w:rsidRDefault="004A14AA" w:rsidP="00A22F29">
            <w:pPr>
              <w:jc w:val="right"/>
              <w:rPr>
                <w:sz w:val="16"/>
                <w:szCs w:val="16"/>
              </w:rPr>
            </w:pPr>
            <w:r>
              <w:rPr>
                <w:sz w:val="16"/>
                <w:szCs w:val="16"/>
              </w:rPr>
              <w:t>0,68%</w:t>
            </w:r>
          </w:p>
        </w:tc>
      </w:tr>
      <w:tr w:rsidR="004A14AA" w14:paraId="22E9EFD3" w14:textId="77777777" w:rsidTr="00A22F29">
        <w:trPr>
          <w:trHeight w:val="358"/>
        </w:trPr>
        <w:tc>
          <w:tcPr>
            <w:tcW w:w="2689" w:type="dxa"/>
          </w:tcPr>
          <w:p w14:paraId="25AF6178" w14:textId="77777777" w:rsidR="004A14AA" w:rsidRDefault="004A14AA" w:rsidP="00A22F29">
            <w:pPr>
              <w:jc w:val="both"/>
              <w:rPr>
                <w:b/>
                <w:sz w:val="16"/>
                <w:szCs w:val="16"/>
              </w:rPr>
            </w:pPr>
            <w:r>
              <w:rPr>
                <w:b/>
                <w:sz w:val="16"/>
                <w:szCs w:val="16"/>
              </w:rPr>
              <w:t>S GOBIERNO - IDU</w:t>
            </w:r>
          </w:p>
        </w:tc>
        <w:tc>
          <w:tcPr>
            <w:tcW w:w="4536" w:type="dxa"/>
          </w:tcPr>
          <w:p w14:paraId="543AF25D" w14:textId="77777777" w:rsidR="004A14AA" w:rsidRDefault="004A14AA" w:rsidP="00A22F29">
            <w:pPr>
              <w:jc w:val="right"/>
              <w:rPr>
                <w:sz w:val="16"/>
                <w:szCs w:val="16"/>
              </w:rPr>
            </w:pPr>
            <w:r>
              <w:rPr>
                <w:sz w:val="16"/>
                <w:szCs w:val="16"/>
              </w:rPr>
              <w:t>2</w:t>
            </w:r>
          </w:p>
        </w:tc>
        <w:tc>
          <w:tcPr>
            <w:tcW w:w="1842" w:type="dxa"/>
          </w:tcPr>
          <w:p w14:paraId="7470B558" w14:textId="77777777" w:rsidR="004A14AA" w:rsidRDefault="004A14AA" w:rsidP="00A22F29">
            <w:pPr>
              <w:jc w:val="right"/>
              <w:rPr>
                <w:sz w:val="16"/>
                <w:szCs w:val="16"/>
              </w:rPr>
            </w:pPr>
            <w:r>
              <w:rPr>
                <w:sz w:val="16"/>
                <w:szCs w:val="16"/>
              </w:rPr>
              <w:t>0,68%</w:t>
            </w:r>
          </w:p>
        </w:tc>
      </w:tr>
      <w:tr w:rsidR="004A14AA" w14:paraId="28D8132F" w14:textId="77777777" w:rsidTr="00A22F29">
        <w:trPr>
          <w:trHeight w:val="358"/>
        </w:trPr>
        <w:tc>
          <w:tcPr>
            <w:tcW w:w="2689" w:type="dxa"/>
          </w:tcPr>
          <w:p w14:paraId="03A23910" w14:textId="77777777" w:rsidR="004A14AA" w:rsidRDefault="004A14AA" w:rsidP="00A22F29">
            <w:pPr>
              <w:jc w:val="both"/>
              <w:rPr>
                <w:b/>
                <w:sz w:val="16"/>
                <w:szCs w:val="16"/>
              </w:rPr>
            </w:pPr>
            <w:r>
              <w:rPr>
                <w:b/>
                <w:sz w:val="16"/>
                <w:szCs w:val="16"/>
              </w:rPr>
              <w:t>AGUAS DE BOGOTÁ</w:t>
            </w:r>
          </w:p>
        </w:tc>
        <w:tc>
          <w:tcPr>
            <w:tcW w:w="4536" w:type="dxa"/>
          </w:tcPr>
          <w:p w14:paraId="0173D243" w14:textId="77777777" w:rsidR="004A14AA" w:rsidRDefault="004A14AA" w:rsidP="00A22F29">
            <w:pPr>
              <w:jc w:val="right"/>
              <w:rPr>
                <w:sz w:val="16"/>
                <w:szCs w:val="16"/>
              </w:rPr>
            </w:pPr>
            <w:r>
              <w:rPr>
                <w:sz w:val="16"/>
                <w:szCs w:val="16"/>
              </w:rPr>
              <w:t>1</w:t>
            </w:r>
          </w:p>
        </w:tc>
        <w:tc>
          <w:tcPr>
            <w:tcW w:w="1842" w:type="dxa"/>
          </w:tcPr>
          <w:p w14:paraId="535617B3" w14:textId="77777777" w:rsidR="004A14AA" w:rsidRDefault="004A14AA" w:rsidP="00A22F29">
            <w:pPr>
              <w:jc w:val="right"/>
              <w:rPr>
                <w:sz w:val="16"/>
                <w:szCs w:val="16"/>
              </w:rPr>
            </w:pPr>
            <w:r>
              <w:rPr>
                <w:sz w:val="16"/>
                <w:szCs w:val="16"/>
              </w:rPr>
              <w:t>0,34%</w:t>
            </w:r>
          </w:p>
        </w:tc>
      </w:tr>
      <w:tr w:rsidR="004A14AA" w14:paraId="001804B0" w14:textId="77777777" w:rsidTr="00A22F29">
        <w:trPr>
          <w:trHeight w:val="358"/>
        </w:trPr>
        <w:tc>
          <w:tcPr>
            <w:tcW w:w="2689" w:type="dxa"/>
          </w:tcPr>
          <w:p w14:paraId="0464B943" w14:textId="77777777" w:rsidR="004A14AA" w:rsidRDefault="004A14AA" w:rsidP="00A22F29">
            <w:pPr>
              <w:jc w:val="both"/>
              <w:rPr>
                <w:b/>
                <w:sz w:val="16"/>
                <w:szCs w:val="16"/>
              </w:rPr>
            </w:pPr>
            <w:r>
              <w:rPr>
                <w:b/>
                <w:sz w:val="16"/>
                <w:szCs w:val="16"/>
              </w:rPr>
              <w:t>BOGOTA D C</w:t>
            </w:r>
          </w:p>
        </w:tc>
        <w:tc>
          <w:tcPr>
            <w:tcW w:w="4536" w:type="dxa"/>
          </w:tcPr>
          <w:p w14:paraId="2723E1E2" w14:textId="77777777" w:rsidR="004A14AA" w:rsidRDefault="004A14AA" w:rsidP="00A22F29">
            <w:pPr>
              <w:jc w:val="right"/>
              <w:rPr>
                <w:sz w:val="16"/>
                <w:szCs w:val="16"/>
              </w:rPr>
            </w:pPr>
            <w:r>
              <w:rPr>
                <w:sz w:val="16"/>
                <w:szCs w:val="16"/>
              </w:rPr>
              <w:t>1</w:t>
            </w:r>
          </w:p>
        </w:tc>
        <w:tc>
          <w:tcPr>
            <w:tcW w:w="1842" w:type="dxa"/>
          </w:tcPr>
          <w:p w14:paraId="269D6AD4" w14:textId="77777777" w:rsidR="004A14AA" w:rsidRDefault="004A14AA" w:rsidP="00A22F29">
            <w:pPr>
              <w:jc w:val="right"/>
              <w:rPr>
                <w:sz w:val="16"/>
                <w:szCs w:val="16"/>
              </w:rPr>
            </w:pPr>
            <w:r>
              <w:rPr>
                <w:sz w:val="16"/>
                <w:szCs w:val="16"/>
              </w:rPr>
              <w:t>0,34%</w:t>
            </w:r>
          </w:p>
        </w:tc>
      </w:tr>
      <w:tr w:rsidR="004A14AA" w14:paraId="3FEE1436" w14:textId="77777777" w:rsidTr="00A22F29">
        <w:trPr>
          <w:trHeight w:val="358"/>
        </w:trPr>
        <w:tc>
          <w:tcPr>
            <w:tcW w:w="2689" w:type="dxa"/>
          </w:tcPr>
          <w:p w14:paraId="347873DC" w14:textId="77777777" w:rsidR="004A14AA" w:rsidRDefault="004A14AA" w:rsidP="00A22F29">
            <w:pPr>
              <w:jc w:val="both"/>
              <w:rPr>
                <w:b/>
                <w:sz w:val="16"/>
                <w:szCs w:val="16"/>
              </w:rPr>
            </w:pPr>
            <w:r>
              <w:rPr>
                <w:b/>
                <w:sz w:val="16"/>
                <w:szCs w:val="16"/>
              </w:rPr>
              <w:t>CONCEJO DE BOGOTÁ</w:t>
            </w:r>
          </w:p>
        </w:tc>
        <w:tc>
          <w:tcPr>
            <w:tcW w:w="4536" w:type="dxa"/>
          </w:tcPr>
          <w:p w14:paraId="0C0180F0" w14:textId="77777777" w:rsidR="004A14AA" w:rsidRDefault="004A14AA" w:rsidP="00A22F29">
            <w:pPr>
              <w:jc w:val="right"/>
              <w:rPr>
                <w:sz w:val="16"/>
                <w:szCs w:val="16"/>
              </w:rPr>
            </w:pPr>
            <w:r>
              <w:rPr>
                <w:sz w:val="16"/>
                <w:szCs w:val="16"/>
              </w:rPr>
              <w:t>1</w:t>
            </w:r>
          </w:p>
        </w:tc>
        <w:tc>
          <w:tcPr>
            <w:tcW w:w="1842" w:type="dxa"/>
          </w:tcPr>
          <w:p w14:paraId="30BC3947" w14:textId="77777777" w:rsidR="004A14AA" w:rsidRDefault="004A14AA" w:rsidP="00A22F29">
            <w:pPr>
              <w:jc w:val="right"/>
              <w:rPr>
                <w:sz w:val="16"/>
                <w:szCs w:val="16"/>
              </w:rPr>
            </w:pPr>
            <w:r>
              <w:rPr>
                <w:sz w:val="16"/>
                <w:szCs w:val="16"/>
              </w:rPr>
              <w:t>0,34%</w:t>
            </w:r>
          </w:p>
        </w:tc>
      </w:tr>
      <w:tr w:rsidR="004A14AA" w14:paraId="7A55434A" w14:textId="77777777" w:rsidTr="00A22F29">
        <w:trPr>
          <w:trHeight w:val="416"/>
        </w:trPr>
        <w:tc>
          <w:tcPr>
            <w:tcW w:w="2689" w:type="dxa"/>
          </w:tcPr>
          <w:p w14:paraId="2B8A3708" w14:textId="77777777" w:rsidR="004A14AA" w:rsidRDefault="004A14AA" w:rsidP="00A22F29">
            <w:pPr>
              <w:jc w:val="both"/>
              <w:rPr>
                <w:b/>
                <w:sz w:val="16"/>
                <w:szCs w:val="16"/>
              </w:rPr>
            </w:pPr>
            <w:r>
              <w:rPr>
                <w:b/>
                <w:sz w:val="16"/>
                <w:szCs w:val="16"/>
              </w:rPr>
              <w:t>CONCEJO DE BOGOTÁ - IDU - S AMBIENTE - CONTRALORÍA - PERSONERÍA</w:t>
            </w:r>
          </w:p>
        </w:tc>
        <w:tc>
          <w:tcPr>
            <w:tcW w:w="4536" w:type="dxa"/>
          </w:tcPr>
          <w:p w14:paraId="706DF875" w14:textId="77777777" w:rsidR="004A14AA" w:rsidRDefault="004A14AA" w:rsidP="00A22F29">
            <w:pPr>
              <w:jc w:val="right"/>
              <w:rPr>
                <w:sz w:val="16"/>
                <w:szCs w:val="16"/>
              </w:rPr>
            </w:pPr>
            <w:r>
              <w:rPr>
                <w:sz w:val="16"/>
                <w:szCs w:val="16"/>
              </w:rPr>
              <w:t>1</w:t>
            </w:r>
          </w:p>
        </w:tc>
        <w:tc>
          <w:tcPr>
            <w:tcW w:w="1842" w:type="dxa"/>
          </w:tcPr>
          <w:p w14:paraId="45E19671" w14:textId="77777777" w:rsidR="004A14AA" w:rsidRDefault="004A14AA" w:rsidP="00A22F29">
            <w:pPr>
              <w:jc w:val="right"/>
              <w:rPr>
                <w:sz w:val="16"/>
                <w:szCs w:val="16"/>
              </w:rPr>
            </w:pPr>
            <w:r>
              <w:rPr>
                <w:sz w:val="16"/>
                <w:szCs w:val="16"/>
              </w:rPr>
              <w:t>0,34%</w:t>
            </w:r>
          </w:p>
        </w:tc>
      </w:tr>
      <w:tr w:rsidR="004A14AA" w14:paraId="1C5D5CEA" w14:textId="77777777" w:rsidTr="00A22F29">
        <w:trPr>
          <w:trHeight w:val="358"/>
        </w:trPr>
        <w:tc>
          <w:tcPr>
            <w:tcW w:w="2689" w:type="dxa"/>
          </w:tcPr>
          <w:p w14:paraId="340370B5" w14:textId="77777777" w:rsidR="004A14AA" w:rsidRDefault="004A14AA" w:rsidP="00A22F29">
            <w:pPr>
              <w:jc w:val="both"/>
              <w:rPr>
                <w:b/>
                <w:sz w:val="16"/>
                <w:szCs w:val="16"/>
              </w:rPr>
            </w:pPr>
            <w:r>
              <w:rPr>
                <w:b/>
                <w:sz w:val="16"/>
                <w:szCs w:val="16"/>
              </w:rPr>
              <w:t>CONTRALORÍA DE BOGOTÁ - BOGOTA D.C</w:t>
            </w:r>
          </w:p>
        </w:tc>
        <w:tc>
          <w:tcPr>
            <w:tcW w:w="4536" w:type="dxa"/>
          </w:tcPr>
          <w:p w14:paraId="0307AF4B" w14:textId="77777777" w:rsidR="004A14AA" w:rsidRDefault="004A14AA" w:rsidP="00A22F29">
            <w:pPr>
              <w:jc w:val="right"/>
              <w:rPr>
                <w:sz w:val="16"/>
                <w:szCs w:val="16"/>
              </w:rPr>
            </w:pPr>
            <w:r>
              <w:rPr>
                <w:sz w:val="16"/>
                <w:szCs w:val="16"/>
              </w:rPr>
              <w:t>1</w:t>
            </w:r>
          </w:p>
        </w:tc>
        <w:tc>
          <w:tcPr>
            <w:tcW w:w="1842" w:type="dxa"/>
          </w:tcPr>
          <w:p w14:paraId="58DC7410" w14:textId="77777777" w:rsidR="004A14AA" w:rsidRDefault="004A14AA" w:rsidP="00A22F29">
            <w:pPr>
              <w:jc w:val="right"/>
              <w:rPr>
                <w:sz w:val="16"/>
                <w:szCs w:val="16"/>
              </w:rPr>
            </w:pPr>
            <w:r>
              <w:rPr>
                <w:sz w:val="16"/>
                <w:szCs w:val="16"/>
              </w:rPr>
              <w:t>0,34%</w:t>
            </w:r>
          </w:p>
        </w:tc>
      </w:tr>
      <w:tr w:rsidR="004A14AA" w14:paraId="6C035213" w14:textId="77777777" w:rsidTr="00A22F29">
        <w:trPr>
          <w:trHeight w:val="358"/>
        </w:trPr>
        <w:tc>
          <w:tcPr>
            <w:tcW w:w="2689" w:type="dxa"/>
          </w:tcPr>
          <w:p w14:paraId="44C231FB" w14:textId="77777777" w:rsidR="004A14AA" w:rsidRDefault="004A14AA" w:rsidP="00A22F29">
            <w:pPr>
              <w:jc w:val="both"/>
              <w:rPr>
                <w:b/>
                <w:sz w:val="16"/>
                <w:szCs w:val="16"/>
              </w:rPr>
            </w:pPr>
            <w:r>
              <w:rPr>
                <w:b/>
                <w:sz w:val="16"/>
                <w:szCs w:val="16"/>
              </w:rPr>
              <w:t>DADEP</w:t>
            </w:r>
          </w:p>
        </w:tc>
        <w:tc>
          <w:tcPr>
            <w:tcW w:w="4536" w:type="dxa"/>
          </w:tcPr>
          <w:p w14:paraId="69045421" w14:textId="77777777" w:rsidR="004A14AA" w:rsidRDefault="004A14AA" w:rsidP="00A22F29">
            <w:pPr>
              <w:jc w:val="right"/>
              <w:rPr>
                <w:sz w:val="16"/>
                <w:szCs w:val="16"/>
              </w:rPr>
            </w:pPr>
            <w:r>
              <w:rPr>
                <w:sz w:val="16"/>
                <w:szCs w:val="16"/>
              </w:rPr>
              <w:t>1</w:t>
            </w:r>
          </w:p>
        </w:tc>
        <w:tc>
          <w:tcPr>
            <w:tcW w:w="1842" w:type="dxa"/>
          </w:tcPr>
          <w:p w14:paraId="661C700B" w14:textId="77777777" w:rsidR="004A14AA" w:rsidRDefault="004A14AA" w:rsidP="00A22F29">
            <w:pPr>
              <w:jc w:val="right"/>
              <w:rPr>
                <w:sz w:val="16"/>
                <w:szCs w:val="16"/>
              </w:rPr>
            </w:pPr>
            <w:r>
              <w:rPr>
                <w:sz w:val="16"/>
                <w:szCs w:val="16"/>
              </w:rPr>
              <w:t>0,34%</w:t>
            </w:r>
          </w:p>
        </w:tc>
      </w:tr>
      <w:tr w:rsidR="004A14AA" w14:paraId="505457EE" w14:textId="77777777" w:rsidTr="00A22F29">
        <w:trPr>
          <w:trHeight w:val="358"/>
        </w:trPr>
        <w:tc>
          <w:tcPr>
            <w:tcW w:w="2689" w:type="dxa"/>
          </w:tcPr>
          <w:p w14:paraId="56709B50" w14:textId="77777777" w:rsidR="004A14AA" w:rsidRDefault="004A14AA" w:rsidP="00A22F29">
            <w:pPr>
              <w:jc w:val="both"/>
              <w:rPr>
                <w:b/>
                <w:sz w:val="16"/>
                <w:szCs w:val="16"/>
              </w:rPr>
            </w:pPr>
            <w:r>
              <w:rPr>
                <w:b/>
                <w:sz w:val="16"/>
                <w:szCs w:val="16"/>
              </w:rPr>
              <w:t>DADEP - DISTRITO CAPITAL</w:t>
            </w:r>
          </w:p>
        </w:tc>
        <w:tc>
          <w:tcPr>
            <w:tcW w:w="4536" w:type="dxa"/>
          </w:tcPr>
          <w:p w14:paraId="39032202" w14:textId="77777777" w:rsidR="004A14AA" w:rsidRDefault="004A14AA" w:rsidP="00A22F29">
            <w:pPr>
              <w:jc w:val="right"/>
              <w:rPr>
                <w:sz w:val="16"/>
                <w:szCs w:val="16"/>
              </w:rPr>
            </w:pPr>
            <w:r>
              <w:rPr>
                <w:sz w:val="16"/>
                <w:szCs w:val="16"/>
              </w:rPr>
              <w:t>1</w:t>
            </w:r>
          </w:p>
        </w:tc>
        <w:tc>
          <w:tcPr>
            <w:tcW w:w="1842" w:type="dxa"/>
          </w:tcPr>
          <w:p w14:paraId="483C6751" w14:textId="77777777" w:rsidR="004A14AA" w:rsidRDefault="004A14AA" w:rsidP="00A22F29">
            <w:pPr>
              <w:jc w:val="right"/>
              <w:rPr>
                <w:sz w:val="16"/>
                <w:szCs w:val="16"/>
              </w:rPr>
            </w:pPr>
            <w:r>
              <w:rPr>
                <w:sz w:val="16"/>
                <w:szCs w:val="16"/>
              </w:rPr>
              <w:t>0,34%</w:t>
            </w:r>
          </w:p>
        </w:tc>
      </w:tr>
      <w:tr w:rsidR="004A14AA" w14:paraId="10B963ED" w14:textId="77777777" w:rsidTr="00A22F29">
        <w:trPr>
          <w:trHeight w:val="358"/>
        </w:trPr>
        <w:tc>
          <w:tcPr>
            <w:tcW w:w="2689" w:type="dxa"/>
          </w:tcPr>
          <w:p w14:paraId="4EBE2691" w14:textId="77777777" w:rsidR="004A14AA" w:rsidRDefault="004A14AA" w:rsidP="00A22F29">
            <w:pPr>
              <w:jc w:val="both"/>
              <w:rPr>
                <w:b/>
                <w:sz w:val="16"/>
                <w:szCs w:val="16"/>
              </w:rPr>
            </w:pPr>
            <w:r>
              <w:rPr>
                <w:b/>
                <w:sz w:val="16"/>
                <w:szCs w:val="16"/>
              </w:rPr>
              <w:t>ETB</w:t>
            </w:r>
          </w:p>
        </w:tc>
        <w:tc>
          <w:tcPr>
            <w:tcW w:w="4536" w:type="dxa"/>
          </w:tcPr>
          <w:p w14:paraId="6FDA7219" w14:textId="77777777" w:rsidR="004A14AA" w:rsidRDefault="004A14AA" w:rsidP="00A22F29">
            <w:pPr>
              <w:jc w:val="right"/>
              <w:rPr>
                <w:sz w:val="16"/>
                <w:szCs w:val="16"/>
              </w:rPr>
            </w:pPr>
            <w:r>
              <w:rPr>
                <w:sz w:val="16"/>
                <w:szCs w:val="16"/>
              </w:rPr>
              <w:t>1</w:t>
            </w:r>
          </w:p>
        </w:tc>
        <w:tc>
          <w:tcPr>
            <w:tcW w:w="1842" w:type="dxa"/>
          </w:tcPr>
          <w:p w14:paraId="2A5818BA" w14:textId="77777777" w:rsidR="004A14AA" w:rsidRDefault="004A14AA" w:rsidP="00A22F29">
            <w:pPr>
              <w:jc w:val="right"/>
              <w:rPr>
                <w:sz w:val="16"/>
                <w:szCs w:val="16"/>
              </w:rPr>
            </w:pPr>
            <w:r>
              <w:rPr>
                <w:sz w:val="16"/>
                <w:szCs w:val="16"/>
              </w:rPr>
              <w:t>0,34%</w:t>
            </w:r>
          </w:p>
        </w:tc>
      </w:tr>
      <w:tr w:rsidR="004A14AA" w14:paraId="74E3B600" w14:textId="77777777" w:rsidTr="00A22F29">
        <w:trPr>
          <w:trHeight w:val="358"/>
        </w:trPr>
        <w:tc>
          <w:tcPr>
            <w:tcW w:w="2689" w:type="dxa"/>
          </w:tcPr>
          <w:p w14:paraId="333B3219" w14:textId="77777777" w:rsidR="004A14AA" w:rsidRDefault="004A14AA" w:rsidP="00A22F29">
            <w:pPr>
              <w:jc w:val="both"/>
              <w:rPr>
                <w:b/>
                <w:sz w:val="16"/>
                <w:szCs w:val="16"/>
              </w:rPr>
            </w:pPr>
            <w:r>
              <w:rPr>
                <w:b/>
                <w:sz w:val="16"/>
                <w:szCs w:val="16"/>
              </w:rPr>
              <w:t>IDU</w:t>
            </w:r>
          </w:p>
        </w:tc>
        <w:tc>
          <w:tcPr>
            <w:tcW w:w="4536" w:type="dxa"/>
          </w:tcPr>
          <w:p w14:paraId="00FDA900" w14:textId="77777777" w:rsidR="004A14AA" w:rsidRDefault="004A14AA" w:rsidP="00A22F29">
            <w:pPr>
              <w:jc w:val="right"/>
              <w:rPr>
                <w:sz w:val="16"/>
                <w:szCs w:val="16"/>
              </w:rPr>
            </w:pPr>
            <w:r>
              <w:rPr>
                <w:sz w:val="16"/>
                <w:szCs w:val="16"/>
              </w:rPr>
              <w:t>1</w:t>
            </w:r>
          </w:p>
        </w:tc>
        <w:tc>
          <w:tcPr>
            <w:tcW w:w="1842" w:type="dxa"/>
          </w:tcPr>
          <w:p w14:paraId="1E491628" w14:textId="77777777" w:rsidR="004A14AA" w:rsidRDefault="004A14AA" w:rsidP="00A22F29">
            <w:pPr>
              <w:jc w:val="right"/>
              <w:rPr>
                <w:sz w:val="16"/>
                <w:szCs w:val="16"/>
              </w:rPr>
            </w:pPr>
            <w:r>
              <w:rPr>
                <w:sz w:val="16"/>
                <w:szCs w:val="16"/>
              </w:rPr>
              <w:t>0,34%</w:t>
            </w:r>
          </w:p>
        </w:tc>
      </w:tr>
      <w:tr w:rsidR="004A14AA" w14:paraId="5EF067EB" w14:textId="77777777" w:rsidTr="00A22F29">
        <w:trPr>
          <w:trHeight w:val="358"/>
        </w:trPr>
        <w:tc>
          <w:tcPr>
            <w:tcW w:w="2689" w:type="dxa"/>
          </w:tcPr>
          <w:p w14:paraId="5ECA0F8D" w14:textId="77777777" w:rsidR="004A14AA" w:rsidRDefault="004A14AA" w:rsidP="00A22F29">
            <w:pPr>
              <w:jc w:val="both"/>
              <w:rPr>
                <w:b/>
                <w:sz w:val="16"/>
                <w:szCs w:val="16"/>
              </w:rPr>
            </w:pPr>
            <w:r>
              <w:rPr>
                <w:b/>
                <w:sz w:val="16"/>
                <w:szCs w:val="16"/>
              </w:rPr>
              <w:t>IDU- IDPAC</w:t>
            </w:r>
          </w:p>
        </w:tc>
        <w:tc>
          <w:tcPr>
            <w:tcW w:w="4536" w:type="dxa"/>
          </w:tcPr>
          <w:p w14:paraId="08C38BE3" w14:textId="77777777" w:rsidR="004A14AA" w:rsidRDefault="004A14AA" w:rsidP="00A22F29">
            <w:pPr>
              <w:jc w:val="right"/>
              <w:rPr>
                <w:sz w:val="16"/>
                <w:szCs w:val="16"/>
              </w:rPr>
            </w:pPr>
            <w:r>
              <w:rPr>
                <w:sz w:val="16"/>
                <w:szCs w:val="16"/>
              </w:rPr>
              <w:t>1</w:t>
            </w:r>
          </w:p>
        </w:tc>
        <w:tc>
          <w:tcPr>
            <w:tcW w:w="1842" w:type="dxa"/>
          </w:tcPr>
          <w:p w14:paraId="50DA3A03" w14:textId="77777777" w:rsidR="004A14AA" w:rsidRDefault="004A14AA" w:rsidP="00A22F29">
            <w:pPr>
              <w:jc w:val="right"/>
              <w:rPr>
                <w:sz w:val="16"/>
                <w:szCs w:val="16"/>
              </w:rPr>
            </w:pPr>
            <w:r>
              <w:rPr>
                <w:sz w:val="16"/>
                <w:szCs w:val="16"/>
              </w:rPr>
              <w:t>0,34%</w:t>
            </w:r>
          </w:p>
        </w:tc>
      </w:tr>
      <w:tr w:rsidR="004A14AA" w14:paraId="18E88549" w14:textId="77777777" w:rsidTr="00A22F29">
        <w:trPr>
          <w:trHeight w:val="401"/>
        </w:trPr>
        <w:tc>
          <w:tcPr>
            <w:tcW w:w="2689" w:type="dxa"/>
          </w:tcPr>
          <w:p w14:paraId="47CF929D" w14:textId="77777777" w:rsidR="004A14AA" w:rsidRDefault="004A14AA" w:rsidP="00A22F29">
            <w:pPr>
              <w:jc w:val="both"/>
              <w:rPr>
                <w:b/>
                <w:sz w:val="16"/>
                <w:szCs w:val="16"/>
              </w:rPr>
            </w:pPr>
            <w:r>
              <w:rPr>
                <w:b/>
                <w:sz w:val="16"/>
                <w:szCs w:val="16"/>
              </w:rPr>
              <w:t>S AMBIENTE - ACUEDUCTO</w:t>
            </w:r>
          </w:p>
        </w:tc>
        <w:tc>
          <w:tcPr>
            <w:tcW w:w="4536" w:type="dxa"/>
          </w:tcPr>
          <w:p w14:paraId="01386EA0" w14:textId="77777777" w:rsidR="004A14AA" w:rsidRDefault="004A14AA" w:rsidP="00A22F29">
            <w:pPr>
              <w:jc w:val="right"/>
              <w:rPr>
                <w:sz w:val="16"/>
                <w:szCs w:val="16"/>
              </w:rPr>
            </w:pPr>
            <w:r>
              <w:rPr>
                <w:sz w:val="16"/>
                <w:szCs w:val="16"/>
              </w:rPr>
              <w:t>1</w:t>
            </w:r>
          </w:p>
        </w:tc>
        <w:tc>
          <w:tcPr>
            <w:tcW w:w="1842" w:type="dxa"/>
          </w:tcPr>
          <w:p w14:paraId="6CF89E94" w14:textId="77777777" w:rsidR="004A14AA" w:rsidRDefault="004A14AA" w:rsidP="00A22F29">
            <w:pPr>
              <w:jc w:val="right"/>
              <w:rPr>
                <w:sz w:val="16"/>
                <w:szCs w:val="16"/>
              </w:rPr>
            </w:pPr>
            <w:r>
              <w:rPr>
                <w:sz w:val="16"/>
                <w:szCs w:val="16"/>
              </w:rPr>
              <w:t>0,34%</w:t>
            </w:r>
          </w:p>
        </w:tc>
      </w:tr>
      <w:tr w:rsidR="004A14AA" w14:paraId="30CD8F59" w14:textId="77777777" w:rsidTr="00A22F29">
        <w:trPr>
          <w:trHeight w:val="358"/>
        </w:trPr>
        <w:tc>
          <w:tcPr>
            <w:tcW w:w="2689" w:type="dxa"/>
          </w:tcPr>
          <w:p w14:paraId="2B4E07BB" w14:textId="77777777" w:rsidR="004A14AA" w:rsidRDefault="004A14AA" w:rsidP="00A22F29">
            <w:pPr>
              <w:jc w:val="both"/>
              <w:rPr>
                <w:b/>
                <w:sz w:val="16"/>
                <w:szCs w:val="16"/>
              </w:rPr>
            </w:pPr>
            <w:r>
              <w:rPr>
                <w:b/>
                <w:sz w:val="16"/>
                <w:szCs w:val="16"/>
              </w:rPr>
              <w:t>S AMBIENTE - IDRD</w:t>
            </w:r>
          </w:p>
        </w:tc>
        <w:tc>
          <w:tcPr>
            <w:tcW w:w="4536" w:type="dxa"/>
          </w:tcPr>
          <w:p w14:paraId="6B8B4BFA" w14:textId="77777777" w:rsidR="004A14AA" w:rsidRDefault="004A14AA" w:rsidP="00A22F29">
            <w:pPr>
              <w:jc w:val="right"/>
              <w:rPr>
                <w:sz w:val="16"/>
                <w:szCs w:val="16"/>
              </w:rPr>
            </w:pPr>
            <w:r>
              <w:rPr>
                <w:sz w:val="16"/>
                <w:szCs w:val="16"/>
              </w:rPr>
              <w:t>1</w:t>
            </w:r>
          </w:p>
        </w:tc>
        <w:tc>
          <w:tcPr>
            <w:tcW w:w="1842" w:type="dxa"/>
          </w:tcPr>
          <w:p w14:paraId="59EE94C1" w14:textId="77777777" w:rsidR="004A14AA" w:rsidRDefault="004A14AA" w:rsidP="00A22F29">
            <w:pPr>
              <w:jc w:val="right"/>
              <w:rPr>
                <w:sz w:val="16"/>
                <w:szCs w:val="16"/>
              </w:rPr>
            </w:pPr>
            <w:r>
              <w:rPr>
                <w:sz w:val="16"/>
                <w:szCs w:val="16"/>
              </w:rPr>
              <w:t>0,34%</w:t>
            </w:r>
          </w:p>
        </w:tc>
      </w:tr>
      <w:tr w:rsidR="004A14AA" w14:paraId="205FAD79" w14:textId="77777777" w:rsidTr="00A22F29">
        <w:trPr>
          <w:trHeight w:val="358"/>
        </w:trPr>
        <w:tc>
          <w:tcPr>
            <w:tcW w:w="2689" w:type="dxa"/>
          </w:tcPr>
          <w:p w14:paraId="59011E00" w14:textId="77777777" w:rsidR="004A14AA" w:rsidRDefault="004A14AA" w:rsidP="00A22F29">
            <w:pPr>
              <w:jc w:val="both"/>
              <w:rPr>
                <w:b/>
                <w:sz w:val="16"/>
                <w:szCs w:val="16"/>
              </w:rPr>
            </w:pPr>
            <w:r>
              <w:rPr>
                <w:b/>
                <w:sz w:val="16"/>
                <w:szCs w:val="16"/>
              </w:rPr>
              <w:t>S AMBIENTE - JARDIN BOTANICO - IDU- CAR</w:t>
            </w:r>
          </w:p>
        </w:tc>
        <w:tc>
          <w:tcPr>
            <w:tcW w:w="4536" w:type="dxa"/>
          </w:tcPr>
          <w:p w14:paraId="1AE8C995" w14:textId="77777777" w:rsidR="004A14AA" w:rsidRDefault="004A14AA" w:rsidP="00A22F29">
            <w:pPr>
              <w:jc w:val="right"/>
              <w:rPr>
                <w:sz w:val="16"/>
                <w:szCs w:val="16"/>
              </w:rPr>
            </w:pPr>
            <w:r>
              <w:rPr>
                <w:sz w:val="16"/>
                <w:szCs w:val="16"/>
              </w:rPr>
              <w:t>1</w:t>
            </w:r>
          </w:p>
        </w:tc>
        <w:tc>
          <w:tcPr>
            <w:tcW w:w="1842" w:type="dxa"/>
          </w:tcPr>
          <w:p w14:paraId="6F8A1BF6" w14:textId="77777777" w:rsidR="004A14AA" w:rsidRDefault="004A14AA" w:rsidP="00A22F29">
            <w:pPr>
              <w:jc w:val="right"/>
              <w:rPr>
                <w:sz w:val="16"/>
                <w:szCs w:val="16"/>
              </w:rPr>
            </w:pPr>
            <w:r>
              <w:rPr>
                <w:sz w:val="16"/>
                <w:szCs w:val="16"/>
              </w:rPr>
              <w:t>0,34%</w:t>
            </w:r>
          </w:p>
        </w:tc>
      </w:tr>
      <w:tr w:rsidR="004A14AA" w14:paraId="6AF55886" w14:textId="77777777" w:rsidTr="00A22F29">
        <w:trPr>
          <w:trHeight w:val="358"/>
        </w:trPr>
        <w:tc>
          <w:tcPr>
            <w:tcW w:w="2689" w:type="dxa"/>
          </w:tcPr>
          <w:p w14:paraId="118EAD3D" w14:textId="77777777" w:rsidR="004A14AA" w:rsidRDefault="004A14AA" w:rsidP="00A22F29">
            <w:pPr>
              <w:jc w:val="both"/>
              <w:rPr>
                <w:b/>
                <w:sz w:val="16"/>
                <w:szCs w:val="16"/>
              </w:rPr>
            </w:pPr>
            <w:r>
              <w:rPr>
                <w:b/>
                <w:sz w:val="16"/>
                <w:szCs w:val="16"/>
              </w:rPr>
              <w:t>S AMBIENTE - S GOBIERNO - S SALUD - ACUEDUCTO</w:t>
            </w:r>
          </w:p>
        </w:tc>
        <w:tc>
          <w:tcPr>
            <w:tcW w:w="4536" w:type="dxa"/>
          </w:tcPr>
          <w:p w14:paraId="2998AC11" w14:textId="77777777" w:rsidR="004A14AA" w:rsidRDefault="004A14AA" w:rsidP="00A22F29">
            <w:pPr>
              <w:jc w:val="right"/>
              <w:rPr>
                <w:sz w:val="16"/>
                <w:szCs w:val="16"/>
              </w:rPr>
            </w:pPr>
            <w:r>
              <w:rPr>
                <w:sz w:val="16"/>
                <w:szCs w:val="16"/>
              </w:rPr>
              <w:t>1</w:t>
            </w:r>
          </w:p>
        </w:tc>
        <w:tc>
          <w:tcPr>
            <w:tcW w:w="1842" w:type="dxa"/>
          </w:tcPr>
          <w:p w14:paraId="610DD6C6" w14:textId="77777777" w:rsidR="004A14AA" w:rsidRDefault="004A14AA" w:rsidP="00A22F29">
            <w:pPr>
              <w:jc w:val="right"/>
              <w:rPr>
                <w:sz w:val="16"/>
                <w:szCs w:val="16"/>
              </w:rPr>
            </w:pPr>
            <w:r>
              <w:rPr>
                <w:sz w:val="16"/>
                <w:szCs w:val="16"/>
              </w:rPr>
              <w:t>0,34%</w:t>
            </w:r>
          </w:p>
        </w:tc>
      </w:tr>
      <w:tr w:rsidR="004A14AA" w14:paraId="0E4458A3" w14:textId="77777777" w:rsidTr="00A22F29">
        <w:trPr>
          <w:trHeight w:val="358"/>
        </w:trPr>
        <w:tc>
          <w:tcPr>
            <w:tcW w:w="2689" w:type="dxa"/>
          </w:tcPr>
          <w:p w14:paraId="6151EA6A" w14:textId="77777777" w:rsidR="004A14AA" w:rsidRDefault="004A14AA" w:rsidP="00A22F29">
            <w:pPr>
              <w:jc w:val="both"/>
              <w:rPr>
                <w:b/>
                <w:sz w:val="16"/>
                <w:szCs w:val="16"/>
              </w:rPr>
            </w:pPr>
            <w:r>
              <w:rPr>
                <w:b/>
                <w:sz w:val="16"/>
                <w:szCs w:val="16"/>
              </w:rPr>
              <w:t>S EDUCACION - S HACIENDA</w:t>
            </w:r>
          </w:p>
        </w:tc>
        <w:tc>
          <w:tcPr>
            <w:tcW w:w="4536" w:type="dxa"/>
          </w:tcPr>
          <w:p w14:paraId="1E9AC757" w14:textId="77777777" w:rsidR="004A14AA" w:rsidRDefault="004A14AA" w:rsidP="00A22F29">
            <w:pPr>
              <w:jc w:val="right"/>
              <w:rPr>
                <w:sz w:val="16"/>
                <w:szCs w:val="16"/>
              </w:rPr>
            </w:pPr>
            <w:r>
              <w:rPr>
                <w:sz w:val="16"/>
                <w:szCs w:val="16"/>
              </w:rPr>
              <w:t>1</w:t>
            </w:r>
          </w:p>
        </w:tc>
        <w:tc>
          <w:tcPr>
            <w:tcW w:w="1842" w:type="dxa"/>
          </w:tcPr>
          <w:p w14:paraId="32DE1E7C" w14:textId="77777777" w:rsidR="004A14AA" w:rsidRDefault="004A14AA" w:rsidP="00A22F29">
            <w:pPr>
              <w:jc w:val="right"/>
              <w:rPr>
                <w:sz w:val="16"/>
                <w:szCs w:val="16"/>
              </w:rPr>
            </w:pPr>
            <w:r>
              <w:rPr>
                <w:sz w:val="16"/>
                <w:szCs w:val="16"/>
              </w:rPr>
              <w:t>0,34%</w:t>
            </w:r>
          </w:p>
        </w:tc>
      </w:tr>
      <w:tr w:rsidR="004A14AA" w14:paraId="6591E157" w14:textId="77777777" w:rsidTr="00A22F29">
        <w:trPr>
          <w:trHeight w:val="933"/>
        </w:trPr>
        <w:tc>
          <w:tcPr>
            <w:tcW w:w="2689" w:type="dxa"/>
          </w:tcPr>
          <w:p w14:paraId="6F0913AB" w14:textId="77777777" w:rsidR="004A14AA" w:rsidRDefault="004A14AA" w:rsidP="00A22F29">
            <w:pPr>
              <w:jc w:val="both"/>
              <w:rPr>
                <w:b/>
                <w:sz w:val="16"/>
                <w:szCs w:val="16"/>
              </w:rPr>
            </w:pPr>
            <w:r>
              <w:rPr>
                <w:b/>
                <w:sz w:val="16"/>
                <w:szCs w:val="16"/>
              </w:rPr>
              <w:t>S HABITAT - S AMBIENTE - S DESARROLLO ECONÓMICO - S INTEGRACIÓN SOCIAL - S SALUD - S CULTURA -  DASC - DADEP - IDT - IDPAC - IDEP -IDRD - IDPC - IDIGER - IDIPRON - IPES - UAERMV - ORQUESTA FILARMÓNICA - JARDÍN BOTÁNICO - CAJA DE VIVIENDA POPULAR - CONCEJO DE BOGOTÁ - VEEDURÍA DISTRITAL</w:t>
            </w:r>
          </w:p>
        </w:tc>
        <w:tc>
          <w:tcPr>
            <w:tcW w:w="4536" w:type="dxa"/>
          </w:tcPr>
          <w:p w14:paraId="4A4478A3" w14:textId="77777777" w:rsidR="004A14AA" w:rsidRDefault="004A14AA" w:rsidP="00A22F29">
            <w:pPr>
              <w:jc w:val="right"/>
              <w:rPr>
                <w:sz w:val="16"/>
                <w:szCs w:val="16"/>
              </w:rPr>
            </w:pPr>
            <w:r>
              <w:rPr>
                <w:sz w:val="16"/>
                <w:szCs w:val="16"/>
              </w:rPr>
              <w:t>1</w:t>
            </w:r>
          </w:p>
        </w:tc>
        <w:tc>
          <w:tcPr>
            <w:tcW w:w="1842" w:type="dxa"/>
          </w:tcPr>
          <w:p w14:paraId="3FD4E63F" w14:textId="77777777" w:rsidR="004A14AA" w:rsidRDefault="004A14AA" w:rsidP="00A22F29">
            <w:pPr>
              <w:jc w:val="right"/>
              <w:rPr>
                <w:sz w:val="16"/>
                <w:szCs w:val="16"/>
              </w:rPr>
            </w:pPr>
            <w:r>
              <w:rPr>
                <w:sz w:val="16"/>
                <w:szCs w:val="16"/>
              </w:rPr>
              <w:t>0,34%</w:t>
            </w:r>
          </w:p>
        </w:tc>
      </w:tr>
      <w:tr w:rsidR="004A14AA" w14:paraId="1919D3FD" w14:textId="77777777" w:rsidTr="00A22F29">
        <w:trPr>
          <w:trHeight w:val="330"/>
        </w:trPr>
        <w:tc>
          <w:tcPr>
            <w:tcW w:w="2689" w:type="dxa"/>
          </w:tcPr>
          <w:p w14:paraId="287EBA5F" w14:textId="77777777" w:rsidR="004A14AA" w:rsidRDefault="004A14AA" w:rsidP="00A22F29">
            <w:pPr>
              <w:jc w:val="both"/>
              <w:rPr>
                <w:b/>
                <w:sz w:val="16"/>
                <w:szCs w:val="16"/>
              </w:rPr>
            </w:pPr>
            <w:r>
              <w:rPr>
                <w:b/>
                <w:sz w:val="16"/>
                <w:szCs w:val="16"/>
              </w:rPr>
              <w:t>S HABITAT ,  S GOBIERNO - CAJA DE VIVIENDA POPULAR</w:t>
            </w:r>
          </w:p>
        </w:tc>
        <w:tc>
          <w:tcPr>
            <w:tcW w:w="4536" w:type="dxa"/>
          </w:tcPr>
          <w:p w14:paraId="20C09A57" w14:textId="77777777" w:rsidR="004A14AA" w:rsidRDefault="004A14AA" w:rsidP="00A22F29">
            <w:pPr>
              <w:jc w:val="right"/>
              <w:rPr>
                <w:sz w:val="16"/>
                <w:szCs w:val="16"/>
              </w:rPr>
            </w:pPr>
            <w:r>
              <w:rPr>
                <w:sz w:val="16"/>
                <w:szCs w:val="16"/>
              </w:rPr>
              <w:t>1</w:t>
            </w:r>
          </w:p>
        </w:tc>
        <w:tc>
          <w:tcPr>
            <w:tcW w:w="1842" w:type="dxa"/>
          </w:tcPr>
          <w:p w14:paraId="17EDCE8E" w14:textId="77777777" w:rsidR="004A14AA" w:rsidRDefault="004A14AA" w:rsidP="00A22F29">
            <w:pPr>
              <w:jc w:val="right"/>
              <w:rPr>
                <w:sz w:val="16"/>
                <w:szCs w:val="16"/>
              </w:rPr>
            </w:pPr>
            <w:r>
              <w:rPr>
                <w:sz w:val="16"/>
                <w:szCs w:val="16"/>
              </w:rPr>
              <w:t>0,34%</w:t>
            </w:r>
          </w:p>
        </w:tc>
      </w:tr>
      <w:tr w:rsidR="004A14AA" w14:paraId="2E063C27" w14:textId="77777777" w:rsidTr="00A22F29">
        <w:trPr>
          <w:trHeight w:val="358"/>
        </w:trPr>
        <w:tc>
          <w:tcPr>
            <w:tcW w:w="2689" w:type="dxa"/>
          </w:tcPr>
          <w:p w14:paraId="0EE63F72" w14:textId="77777777" w:rsidR="004A14AA" w:rsidRDefault="004A14AA" w:rsidP="00A22F29">
            <w:pPr>
              <w:jc w:val="both"/>
              <w:rPr>
                <w:b/>
                <w:sz w:val="16"/>
                <w:szCs w:val="16"/>
              </w:rPr>
            </w:pPr>
            <w:r>
              <w:rPr>
                <w:b/>
                <w:sz w:val="16"/>
                <w:szCs w:val="16"/>
              </w:rPr>
              <w:t>S JURIDICA</w:t>
            </w:r>
          </w:p>
        </w:tc>
        <w:tc>
          <w:tcPr>
            <w:tcW w:w="4536" w:type="dxa"/>
          </w:tcPr>
          <w:p w14:paraId="321CA42C" w14:textId="77777777" w:rsidR="004A14AA" w:rsidRDefault="004A14AA" w:rsidP="00A22F29">
            <w:pPr>
              <w:jc w:val="right"/>
              <w:rPr>
                <w:sz w:val="16"/>
                <w:szCs w:val="16"/>
              </w:rPr>
            </w:pPr>
            <w:r>
              <w:rPr>
                <w:sz w:val="16"/>
                <w:szCs w:val="16"/>
              </w:rPr>
              <w:t>1</w:t>
            </w:r>
          </w:p>
        </w:tc>
        <w:tc>
          <w:tcPr>
            <w:tcW w:w="1842" w:type="dxa"/>
          </w:tcPr>
          <w:p w14:paraId="0FD308D3" w14:textId="77777777" w:rsidR="004A14AA" w:rsidRDefault="004A14AA" w:rsidP="00A22F29">
            <w:pPr>
              <w:jc w:val="right"/>
              <w:rPr>
                <w:sz w:val="16"/>
                <w:szCs w:val="16"/>
              </w:rPr>
            </w:pPr>
            <w:r>
              <w:rPr>
                <w:sz w:val="16"/>
                <w:szCs w:val="16"/>
              </w:rPr>
              <w:t>0,34%</w:t>
            </w:r>
          </w:p>
        </w:tc>
      </w:tr>
      <w:tr w:rsidR="004A14AA" w14:paraId="5463C19A" w14:textId="77777777" w:rsidTr="00A22F29">
        <w:trPr>
          <w:trHeight w:val="387"/>
        </w:trPr>
        <w:tc>
          <w:tcPr>
            <w:tcW w:w="2689" w:type="dxa"/>
          </w:tcPr>
          <w:p w14:paraId="403E722B" w14:textId="77777777" w:rsidR="004A14AA" w:rsidRDefault="004A14AA" w:rsidP="00A22F29">
            <w:pPr>
              <w:jc w:val="both"/>
              <w:rPr>
                <w:b/>
                <w:sz w:val="16"/>
                <w:szCs w:val="16"/>
              </w:rPr>
            </w:pPr>
            <w:r>
              <w:rPr>
                <w:b/>
                <w:sz w:val="16"/>
                <w:szCs w:val="16"/>
              </w:rPr>
              <w:t>S MOVILIDAD - S AMBIENTE - S GOBIERNO - DADEP</w:t>
            </w:r>
          </w:p>
        </w:tc>
        <w:tc>
          <w:tcPr>
            <w:tcW w:w="4536" w:type="dxa"/>
          </w:tcPr>
          <w:p w14:paraId="36AEB8D5" w14:textId="77777777" w:rsidR="004A14AA" w:rsidRDefault="004A14AA" w:rsidP="00A22F29">
            <w:pPr>
              <w:jc w:val="right"/>
              <w:rPr>
                <w:sz w:val="16"/>
                <w:szCs w:val="16"/>
              </w:rPr>
            </w:pPr>
            <w:r>
              <w:rPr>
                <w:sz w:val="16"/>
                <w:szCs w:val="16"/>
              </w:rPr>
              <w:t>1</w:t>
            </w:r>
          </w:p>
        </w:tc>
        <w:tc>
          <w:tcPr>
            <w:tcW w:w="1842" w:type="dxa"/>
          </w:tcPr>
          <w:p w14:paraId="67F59BB8" w14:textId="77777777" w:rsidR="004A14AA" w:rsidRDefault="004A14AA" w:rsidP="00A22F29">
            <w:pPr>
              <w:jc w:val="right"/>
              <w:rPr>
                <w:sz w:val="16"/>
                <w:szCs w:val="16"/>
              </w:rPr>
            </w:pPr>
            <w:r>
              <w:rPr>
                <w:sz w:val="16"/>
                <w:szCs w:val="16"/>
              </w:rPr>
              <w:t>0,34%</w:t>
            </w:r>
          </w:p>
        </w:tc>
      </w:tr>
      <w:tr w:rsidR="004A14AA" w14:paraId="674667B8" w14:textId="77777777" w:rsidTr="00A22F29">
        <w:trPr>
          <w:trHeight w:val="373"/>
        </w:trPr>
        <w:tc>
          <w:tcPr>
            <w:tcW w:w="2689" w:type="dxa"/>
          </w:tcPr>
          <w:p w14:paraId="12071008" w14:textId="77777777" w:rsidR="004A14AA" w:rsidRDefault="004A14AA" w:rsidP="00A22F29">
            <w:pPr>
              <w:jc w:val="both"/>
              <w:rPr>
                <w:b/>
                <w:sz w:val="16"/>
                <w:szCs w:val="16"/>
              </w:rPr>
            </w:pPr>
            <w:r>
              <w:rPr>
                <w:b/>
                <w:sz w:val="16"/>
                <w:szCs w:val="16"/>
              </w:rPr>
              <w:t>S MOVILIDAD - S GOBIERNO - S PLANEACIÓN - CURADURÍA -IDU</w:t>
            </w:r>
          </w:p>
        </w:tc>
        <w:tc>
          <w:tcPr>
            <w:tcW w:w="4536" w:type="dxa"/>
          </w:tcPr>
          <w:p w14:paraId="33FEC9A4" w14:textId="77777777" w:rsidR="004A14AA" w:rsidRDefault="004A14AA" w:rsidP="00A22F29">
            <w:pPr>
              <w:jc w:val="right"/>
              <w:rPr>
                <w:sz w:val="16"/>
                <w:szCs w:val="16"/>
              </w:rPr>
            </w:pPr>
            <w:r>
              <w:rPr>
                <w:sz w:val="16"/>
                <w:szCs w:val="16"/>
              </w:rPr>
              <w:t>1</w:t>
            </w:r>
          </w:p>
        </w:tc>
        <w:tc>
          <w:tcPr>
            <w:tcW w:w="1842" w:type="dxa"/>
          </w:tcPr>
          <w:p w14:paraId="508A5E09" w14:textId="77777777" w:rsidR="004A14AA" w:rsidRDefault="004A14AA" w:rsidP="00A22F29">
            <w:pPr>
              <w:jc w:val="right"/>
              <w:rPr>
                <w:sz w:val="16"/>
                <w:szCs w:val="16"/>
              </w:rPr>
            </w:pPr>
            <w:r>
              <w:rPr>
                <w:sz w:val="16"/>
                <w:szCs w:val="16"/>
              </w:rPr>
              <w:t>0,34%</w:t>
            </w:r>
          </w:p>
        </w:tc>
      </w:tr>
      <w:tr w:rsidR="004A14AA" w14:paraId="1CA15F84" w14:textId="77777777" w:rsidTr="00A22F29">
        <w:trPr>
          <w:trHeight w:val="444"/>
        </w:trPr>
        <w:tc>
          <w:tcPr>
            <w:tcW w:w="2689" w:type="dxa"/>
          </w:tcPr>
          <w:p w14:paraId="1305DFA1" w14:textId="77777777" w:rsidR="004A14AA" w:rsidRDefault="004A14AA" w:rsidP="00A22F29">
            <w:pPr>
              <w:jc w:val="both"/>
              <w:rPr>
                <w:b/>
                <w:sz w:val="16"/>
                <w:szCs w:val="16"/>
              </w:rPr>
            </w:pPr>
            <w:r>
              <w:rPr>
                <w:b/>
                <w:sz w:val="16"/>
                <w:szCs w:val="16"/>
              </w:rPr>
              <w:t>S MOVILIDAD - S PLANEACIÓN - S AMBIENTE - ALCALDÍA MAYOR DE BOGOTÁ</w:t>
            </w:r>
          </w:p>
        </w:tc>
        <w:tc>
          <w:tcPr>
            <w:tcW w:w="4536" w:type="dxa"/>
          </w:tcPr>
          <w:p w14:paraId="6360D889" w14:textId="77777777" w:rsidR="004A14AA" w:rsidRDefault="004A14AA" w:rsidP="00A22F29">
            <w:pPr>
              <w:jc w:val="right"/>
              <w:rPr>
                <w:sz w:val="16"/>
                <w:szCs w:val="16"/>
              </w:rPr>
            </w:pPr>
            <w:r>
              <w:rPr>
                <w:sz w:val="16"/>
                <w:szCs w:val="16"/>
              </w:rPr>
              <w:t>1</w:t>
            </w:r>
          </w:p>
        </w:tc>
        <w:tc>
          <w:tcPr>
            <w:tcW w:w="1842" w:type="dxa"/>
          </w:tcPr>
          <w:p w14:paraId="155FF0B0" w14:textId="77777777" w:rsidR="004A14AA" w:rsidRDefault="004A14AA" w:rsidP="00A22F29">
            <w:pPr>
              <w:jc w:val="right"/>
              <w:rPr>
                <w:sz w:val="16"/>
                <w:szCs w:val="16"/>
              </w:rPr>
            </w:pPr>
            <w:r>
              <w:rPr>
                <w:sz w:val="16"/>
                <w:szCs w:val="16"/>
              </w:rPr>
              <w:t>0,34%</w:t>
            </w:r>
          </w:p>
        </w:tc>
      </w:tr>
      <w:tr w:rsidR="004A14AA" w14:paraId="29F7799D" w14:textId="77777777" w:rsidTr="00A22F29">
        <w:trPr>
          <w:trHeight w:val="358"/>
        </w:trPr>
        <w:tc>
          <w:tcPr>
            <w:tcW w:w="2689" w:type="dxa"/>
          </w:tcPr>
          <w:p w14:paraId="75D9FAAE" w14:textId="77777777" w:rsidR="004A14AA" w:rsidRDefault="004A14AA" w:rsidP="00A22F29">
            <w:pPr>
              <w:jc w:val="both"/>
              <w:rPr>
                <w:b/>
                <w:sz w:val="16"/>
                <w:szCs w:val="16"/>
              </w:rPr>
            </w:pPr>
            <w:r>
              <w:rPr>
                <w:b/>
                <w:sz w:val="16"/>
                <w:szCs w:val="16"/>
              </w:rPr>
              <w:t>S MOVILIDAD - TRANSMILENIO</w:t>
            </w:r>
          </w:p>
        </w:tc>
        <w:tc>
          <w:tcPr>
            <w:tcW w:w="4536" w:type="dxa"/>
          </w:tcPr>
          <w:p w14:paraId="4672DA19" w14:textId="77777777" w:rsidR="004A14AA" w:rsidRDefault="004A14AA" w:rsidP="00A22F29">
            <w:pPr>
              <w:jc w:val="right"/>
              <w:rPr>
                <w:sz w:val="16"/>
                <w:szCs w:val="16"/>
              </w:rPr>
            </w:pPr>
            <w:r>
              <w:rPr>
                <w:sz w:val="16"/>
                <w:szCs w:val="16"/>
              </w:rPr>
              <w:t>1</w:t>
            </w:r>
          </w:p>
        </w:tc>
        <w:tc>
          <w:tcPr>
            <w:tcW w:w="1842" w:type="dxa"/>
          </w:tcPr>
          <w:p w14:paraId="3F25D8B5" w14:textId="77777777" w:rsidR="004A14AA" w:rsidRDefault="004A14AA" w:rsidP="00A22F29">
            <w:pPr>
              <w:jc w:val="right"/>
              <w:rPr>
                <w:sz w:val="16"/>
                <w:szCs w:val="16"/>
              </w:rPr>
            </w:pPr>
            <w:r>
              <w:rPr>
                <w:sz w:val="16"/>
                <w:szCs w:val="16"/>
              </w:rPr>
              <w:t>0,34%</w:t>
            </w:r>
          </w:p>
        </w:tc>
      </w:tr>
      <w:tr w:rsidR="004A14AA" w14:paraId="76463845" w14:textId="77777777" w:rsidTr="00A22F29">
        <w:trPr>
          <w:trHeight w:val="330"/>
        </w:trPr>
        <w:tc>
          <w:tcPr>
            <w:tcW w:w="2689" w:type="dxa"/>
          </w:tcPr>
          <w:p w14:paraId="1601380E" w14:textId="77777777" w:rsidR="004A14AA" w:rsidRDefault="004A14AA" w:rsidP="00A22F29">
            <w:pPr>
              <w:jc w:val="both"/>
              <w:rPr>
                <w:b/>
                <w:sz w:val="16"/>
                <w:szCs w:val="16"/>
              </w:rPr>
            </w:pPr>
            <w:r>
              <w:rPr>
                <w:b/>
                <w:sz w:val="16"/>
                <w:szCs w:val="16"/>
              </w:rPr>
              <w:t>S PLANEACION</w:t>
            </w:r>
          </w:p>
        </w:tc>
        <w:tc>
          <w:tcPr>
            <w:tcW w:w="4536" w:type="dxa"/>
          </w:tcPr>
          <w:p w14:paraId="47D03785" w14:textId="77777777" w:rsidR="004A14AA" w:rsidRDefault="004A14AA" w:rsidP="00A22F29">
            <w:pPr>
              <w:jc w:val="right"/>
              <w:rPr>
                <w:sz w:val="16"/>
                <w:szCs w:val="16"/>
              </w:rPr>
            </w:pPr>
            <w:r>
              <w:rPr>
                <w:sz w:val="16"/>
                <w:szCs w:val="16"/>
              </w:rPr>
              <w:t>1</w:t>
            </w:r>
          </w:p>
        </w:tc>
        <w:tc>
          <w:tcPr>
            <w:tcW w:w="1842" w:type="dxa"/>
          </w:tcPr>
          <w:p w14:paraId="19EEB944" w14:textId="77777777" w:rsidR="004A14AA" w:rsidRDefault="004A14AA" w:rsidP="00A22F29">
            <w:pPr>
              <w:jc w:val="right"/>
              <w:rPr>
                <w:sz w:val="16"/>
                <w:szCs w:val="16"/>
              </w:rPr>
            </w:pPr>
            <w:r>
              <w:rPr>
                <w:sz w:val="16"/>
                <w:szCs w:val="16"/>
              </w:rPr>
              <w:t>0,34%</w:t>
            </w:r>
          </w:p>
        </w:tc>
      </w:tr>
      <w:tr w:rsidR="004A14AA" w14:paraId="1D76CB26" w14:textId="77777777" w:rsidTr="00A22F29">
        <w:trPr>
          <w:trHeight w:val="444"/>
        </w:trPr>
        <w:tc>
          <w:tcPr>
            <w:tcW w:w="2689" w:type="dxa"/>
          </w:tcPr>
          <w:p w14:paraId="7EE9B5B6" w14:textId="77777777" w:rsidR="004A14AA" w:rsidRDefault="004A14AA" w:rsidP="00A22F29">
            <w:pPr>
              <w:jc w:val="both"/>
              <w:rPr>
                <w:b/>
                <w:sz w:val="16"/>
                <w:szCs w:val="16"/>
              </w:rPr>
            </w:pPr>
            <w:r>
              <w:rPr>
                <w:b/>
                <w:sz w:val="16"/>
                <w:szCs w:val="16"/>
              </w:rPr>
              <w:t>S SALUD - MINISTERIO DE HACIENDA - FUNDACIÓN SAN JUAN DE DIOS</w:t>
            </w:r>
          </w:p>
        </w:tc>
        <w:tc>
          <w:tcPr>
            <w:tcW w:w="4536" w:type="dxa"/>
          </w:tcPr>
          <w:p w14:paraId="66ECF0B0" w14:textId="77777777" w:rsidR="004A14AA" w:rsidRDefault="004A14AA" w:rsidP="00A22F29">
            <w:pPr>
              <w:jc w:val="right"/>
              <w:rPr>
                <w:sz w:val="16"/>
                <w:szCs w:val="16"/>
              </w:rPr>
            </w:pPr>
            <w:r>
              <w:rPr>
                <w:sz w:val="16"/>
                <w:szCs w:val="16"/>
              </w:rPr>
              <w:t>1</w:t>
            </w:r>
          </w:p>
        </w:tc>
        <w:tc>
          <w:tcPr>
            <w:tcW w:w="1842" w:type="dxa"/>
          </w:tcPr>
          <w:p w14:paraId="2ADA8D98" w14:textId="77777777" w:rsidR="004A14AA" w:rsidRDefault="004A14AA" w:rsidP="00A22F29">
            <w:pPr>
              <w:jc w:val="right"/>
              <w:rPr>
                <w:sz w:val="16"/>
                <w:szCs w:val="16"/>
              </w:rPr>
            </w:pPr>
            <w:r>
              <w:rPr>
                <w:sz w:val="16"/>
                <w:szCs w:val="16"/>
              </w:rPr>
              <w:t>0,34%</w:t>
            </w:r>
          </w:p>
        </w:tc>
      </w:tr>
      <w:tr w:rsidR="004A14AA" w14:paraId="0A76B355" w14:textId="77777777" w:rsidTr="00A22F29">
        <w:trPr>
          <w:trHeight w:val="358"/>
        </w:trPr>
        <w:tc>
          <w:tcPr>
            <w:tcW w:w="2689" w:type="dxa"/>
          </w:tcPr>
          <w:p w14:paraId="715C3CDB" w14:textId="77777777" w:rsidR="004A14AA" w:rsidRDefault="004A14AA" w:rsidP="00A22F29">
            <w:pPr>
              <w:jc w:val="both"/>
              <w:rPr>
                <w:b/>
                <w:sz w:val="16"/>
                <w:szCs w:val="16"/>
              </w:rPr>
            </w:pPr>
            <w:r>
              <w:rPr>
                <w:b/>
                <w:sz w:val="16"/>
                <w:szCs w:val="16"/>
              </w:rPr>
              <w:lastRenderedPageBreak/>
              <w:t>S.EDUCACION</w:t>
            </w:r>
          </w:p>
        </w:tc>
        <w:tc>
          <w:tcPr>
            <w:tcW w:w="4536" w:type="dxa"/>
          </w:tcPr>
          <w:p w14:paraId="7A978568" w14:textId="77777777" w:rsidR="004A14AA" w:rsidRDefault="004A14AA" w:rsidP="00A22F29">
            <w:pPr>
              <w:jc w:val="right"/>
              <w:rPr>
                <w:sz w:val="16"/>
                <w:szCs w:val="16"/>
              </w:rPr>
            </w:pPr>
            <w:r>
              <w:rPr>
                <w:sz w:val="16"/>
                <w:szCs w:val="16"/>
              </w:rPr>
              <w:t>1</w:t>
            </w:r>
          </w:p>
        </w:tc>
        <w:tc>
          <w:tcPr>
            <w:tcW w:w="1842" w:type="dxa"/>
          </w:tcPr>
          <w:p w14:paraId="21E5DDB2" w14:textId="77777777" w:rsidR="004A14AA" w:rsidRDefault="004A14AA" w:rsidP="00A22F29">
            <w:pPr>
              <w:jc w:val="right"/>
              <w:rPr>
                <w:sz w:val="16"/>
                <w:szCs w:val="16"/>
              </w:rPr>
            </w:pPr>
            <w:r>
              <w:rPr>
                <w:sz w:val="16"/>
                <w:szCs w:val="16"/>
              </w:rPr>
              <w:t>0,34%</w:t>
            </w:r>
          </w:p>
        </w:tc>
      </w:tr>
      <w:tr w:rsidR="004A14AA" w14:paraId="05344B47" w14:textId="77777777" w:rsidTr="00A22F29">
        <w:trPr>
          <w:trHeight w:val="358"/>
        </w:trPr>
        <w:tc>
          <w:tcPr>
            <w:tcW w:w="2689" w:type="dxa"/>
          </w:tcPr>
          <w:p w14:paraId="06CA8A2A" w14:textId="77777777" w:rsidR="004A14AA" w:rsidRDefault="004A14AA" w:rsidP="00A22F29">
            <w:pPr>
              <w:jc w:val="both"/>
              <w:rPr>
                <w:b/>
                <w:sz w:val="16"/>
                <w:szCs w:val="16"/>
              </w:rPr>
            </w:pPr>
            <w:r>
              <w:rPr>
                <w:b/>
                <w:sz w:val="16"/>
                <w:szCs w:val="16"/>
              </w:rPr>
              <w:t>SUBRED SUR - S SALUD</w:t>
            </w:r>
          </w:p>
        </w:tc>
        <w:tc>
          <w:tcPr>
            <w:tcW w:w="4536" w:type="dxa"/>
          </w:tcPr>
          <w:p w14:paraId="23232F46" w14:textId="77777777" w:rsidR="004A14AA" w:rsidRDefault="004A14AA" w:rsidP="00A22F29">
            <w:pPr>
              <w:jc w:val="right"/>
              <w:rPr>
                <w:sz w:val="16"/>
                <w:szCs w:val="16"/>
              </w:rPr>
            </w:pPr>
            <w:r>
              <w:rPr>
                <w:sz w:val="16"/>
                <w:szCs w:val="16"/>
              </w:rPr>
              <w:t>1</w:t>
            </w:r>
          </w:p>
        </w:tc>
        <w:tc>
          <w:tcPr>
            <w:tcW w:w="1842" w:type="dxa"/>
          </w:tcPr>
          <w:p w14:paraId="17D944E2" w14:textId="77777777" w:rsidR="004A14AA" w:rsidRDefault="004A14AA" w:rsidP="00A22F29">
            <w:pPr>
              <w:jc w:val="right"/>
              <w:rPr>
                <w:sz w:val="16"/>
                <w:szCs w:val="16"/>
              </w:rPr>
            </w:pPr>
            <w:r>
              <w:rPr>
                <w:sz w:val="16"/>
                <w:szCs w:val="16"/>
              </w:rPr>
              <w:t>0,34%</w:t>
            </w:r>
          </w:p>
        </w:tc>
      </w:tr>
      <w:tr w:rsidR="004A14AA" w14:paraId="3C3F9892" w14:textId="77777777" w:rsidTr="00A22F29">
        <w:trPr>
          <w:trHeight w:val="358"/>
        </w:trPr>
        <w:tc>
          <w:tcPr>
            <w:tcW w:w="2689" w:type="dxa"/>
          </w:tcPr>
          <w:p w14:paraId="4238869C" w14:textId="77777777" w:rsidR="004A14AA" w:rsidRDefault="004A14AA" w:rsidP="00A22F29">
            <w:pPr>
              <w:jc w:val="both"/>
              <w:rPr>
                <w:b/>
                <w:sz w:val="16"/>
                <w:szCs w:val="16"/>
              </w:rPr>
            </w:pPr>
            <w:r>
              <w:rPr>
                <w:b/>
                <w:sz w:val="16"/>
                <w:szCs w:val="16"/>
              </w:rPr>
              <w:t>UAESP</w:t>
            </w:r>
          </w:p>
        </w:tc>
        <w:tc>
          <w:tcPr>
            <w:tcW w:w="4536" w:type="dxa"/>
          </w:tcPr>
          <w:p w14:paraId="0D90E1C5" w14:textId="77777777" w:rsidR="004A14AA" w:rsidRDefault="004A14AA" w:rsidP="00A22F29">
            <w:pPr>
              <w:jc w:val="right"/>
              <w:rPr>
                <w:sz w:val="16"/>
                <w:szCs w:val="16"/>
              </w:rPr>
            </w:pPr>
            <w:r>
              <w:rPr>
                <w:sz w:val="16"/>
                <w:szCs w:val="16"/>
              </w:rPr>
              <w:t>1</w:t>
            </w:r>
          </w:p>
        </w:tc>
        <w:tc>
          <w:tcPr>
            <w:tcW w:w="1842" w:type="dxa"/>
          </w:tcPr>
          <w:p w14:paraId="0A3206E8" w14:textId="77777777" w:rsidR="004A14AA" w:rsidRDefault="004A14AA" w:rsidP="00A22F29">
            <w:pPr>
              <w:jc w:val="right"/>
              <w:rPr>
                <w:sz w:val="16"/>
                <w:szCs w:val="16"/>
              </w:rPr>
            </w:pPr>
            <w:r>
              <w:rPr>
                <w:sz w:val="16"/>
                <w:szCs w:val="16"/>
              </w:rPr>
              <w:t>0,34%</w:t>
            </w:r>
          </w:p>
        </w:tc>
      </w:tr>
      <w:tr w:rsidR="004A14AA" w14:paraId="26AA7F03" w14:textId="77777777" w:rsidTr="00A22F29">
        <w:trPr>
          <w:trHeight w:val="358"/>
        </w:trPr>
        <w:tc>
          <w:tcPr>
            <w:tcW w:w="2689" w:type="dxa"/>
          </w:tcPr>
          <w:p w14:paraId="6ECCEBE8" w14:textId="77777777" w:rsidR="004A14AA" w:rsidRDefault="004A14AA" w:rsidP="00A22F29">
            <w:pPr>
              <w:jc w:val="both"/>
              <w:rPr>
                <w:b/>
                <w:sz w:val="16"/>
                <w:szCs w:val="16"/>
              </w:rPr>
            </w:pPr>
            <w:r>
              <w:rPr>
                <w:b/>
                <w:sz w:val="16"/>
                <w:szCs w:val="16"/>
              </w:rPr>
              <w:t>UAESP - AGUAS DE BOGOTA - ACUEDUCTO</w:t>
            </w:r>
          </w:p>
        </w:tc>
        <w:tc>
          <w:tcPr>
            <w:tcW w:w="4536" w:type="dxa"/>
          </w:tcPr>
          <w:p w14:paraId="46831F70" w14:textId="77777777" w:rsidR="004A14AA" w:rsidRDefault="004A14AA" w:rsidP="00A22F29">
            <w:pPr>
              <w:jc w:val="right"/>
              <w:rPr>
                <w:sz w:val="16"/>
                <w:szCs w:val="16"/>
              </w:rPr>
            </w:pPr>
            <w:r>
              <w:rPr>
                <w:sz w:val="16"/>
                <w:szCs w:val="16"/>
              </w:rPr>
              <w:t>1</w:t>
            </w:r>
          </w:p>
        </w:tc>
        <w:tc>
          <w:tcPr>
            <w:tcW w:w="1842" w:type="dxa"/>
          </w:tcPr>
          <w:p w14:paraId="2F59E4C7" w14:textId="77777777" w:rsidR="004A14AA" w:rsidRDefault="004A14AA" w:rsidP="00A22F29">
            <w:pPr>
              <w:jc w:val="right"/>
              <w:rPr>
                <w:sz w:val="16"/>
                <w:szCs w:val="16"/>
              </w:rPr>
            </w:pPr>
            <w:r>
              <w:rPr>
                <w:sz w:val="16"/>
                <w:szCs w:val="16"/>
              </w:rPr>
              <w:t>0,34%</w:t>
            </w:r>
          </w:p>
        </w:tc>
      </w:tr>
      <w:tr w:rsidR="004A14AA" w14:paraId="2CEDB9AA" w14:textId="77777777" w:rsidTr="00A22F29">
        <w:trPr>
          <w:trHeight w:val="358"/>
        </w:trPr>
        <w:tc>
          <w:tcPr>
            <w:tcW w:w="2689" w:type="dxa"/>
          </w:tcPr>
          <w:p w14:paraId="75D74BF6" w14:textId="77777777" w:rsidR="004A14AA" w:rsidRDefault="004A14AA" w:rsidP="00A22F29">
            <w:pPr>
              <w:jc w:val="both"/>
              <w:rPr>
                <w:b/>
                <w:sz w:val="16"/>
                <w:szCs w:val="16"/>
              </w:rPr>
            </w:pPr>
            <w:r>
              <w:rPr>
                <w:b/>
                <w:sz w:val="16"/>
                <w:szCs w:val="16"/>
              </w:rPr>
              <w:t>Total general</w:t>
            </w:r>
          </w:p>
        </w:tc>
        <w:tc>
          <w:tcPr>
            <w:tcW w:w="4536" w:type="dxa"/>
          </w:tcPr>
          <w:p w14:paraId="5F8A0D35" w14:textId="77777777" w:rsidR="004A14AA" w:rsidRDefault="004A14AA" w:rsidP="00A22F29">
            <w:pPr>
              <w:jc w:val="right"/>
              <w:rPr>
                <w:b/>
                <w:sz w:val="16"/>
                <w:szCs w:val="16"/>
              </w:rPr>
            </w:pPr>
            <w:r>
              <w:rPr>
                <w:b/>
                <w:sz w:val="16"/>
                <w:szCs w:val="16"/>
              </w:rPr>
              <w:t>292</w:t>
            </w:r>
          </w:p>
        </w:tc>
        <w:tc>
          <w:tcPr>
            <w:tcW w:w="1842" w:type="dxa"/>
          </w:tcPr>
          <w:p w14:paraId="4E29995F" w14:textId="77777777" w:rsidR="004A14AA" w:rsidRDefault="004A14AA" w:rsidP="00A22F29">
            <w:pPr>
              <w:jc w:val="right"/>
              <w:rPr>
                <w:sz w:val="16"/>
                <w:szCs w:val="16"/>
              </w:rPr>
            </w:pPr>
            <w:r>
              <w:rPr>
                <w:sz w:val="16"/>
                <w:szCs w:val="16"/>
              </w:rPr>
              <w:t>100,00%</w:t>
            </w:r>
          </w:p>
        </w:tc>
      </w:tr>
    </w:tbl>
    <w:p w14:paraId="36F874AB" w14:textId="77777777" w:rsidR="004A14AA" w:rsidRDefault="004A14AA" w:rsidP="004A14AA">
      <w:pPr>
        <w:jc w:val="both"/>
        <w:rPr>
          <w:b/>
        </w:rPr>
      </w:pPr>
      <w:r>
        <w:rPr>
          <w:b/>
        </w:rPr>
        <w:t xml:space="preserve"> </w:t>
      </w:r>
    </w:p>
    <w:p w14:paraId="74A089A7" w14:textId="77777777" w:rsidR="004A14AA" w:rsidRPr="00312C69" w:rsidRDefault="004A14AA" w:rsidP="004A14AA">
      <w:pPr>
        <w:jc w:val="both"/>
        <w:rPr>
          <w:b/>
        </w:rPr>
      </w:pPr>
      <w:r>
        <w:t>El 84.93% de los procesos se encuentran instaurados en contra de 10 entidades:</w:t>
      </w:r>
    </w:p>
    <w:tbl>
      <w:tblPr>
        <w:tblStyle w:val="Tabladecuadrcula2-nfasis5"/>
        <w:tblW w:w="7543" w:type="dxa"/>
        <w:jc w:val="center"/>
        <w:tblLayout w:type="fixed"/>
        <w:tblLook w:val="0600" w:firstRow="0" w:lastRow="0" w:firstColumn="0" w:lastColumn="0" w:noHBand="1" w:noVBand="1"/>
      </w:tblPr>
      <w:tblGrid>
        <w:gridCol w:w="3615"/>
        <w:gridCol w:w="2173"/>
        <w:gridCol w:w="1755"/>
      </w:tblGrid>
      <w:tr w:rsidR="004A14AA" w14:paraId="2AC5AB6E" w14:textId="77777777" w:rsidTr="00A22F29">
        <w:trPr>
          <w:trHeight w:val="415"/>
          <w:jc w:val="center"/>
        </w:trPr>
        <w:tc>
          <w:tcPr>
            <w:tcW w:w="3615" w:type="dxa"/>
          </w:tcPr>
          <w:p w14:paraId="4DCDBB16" w14:textId="77777777" w:rsidR="004A14AA" w:rsidRDefault="004A14AA" w:rsidP="00A22F29">
            <w:pPr>
              <w:jc w:val="center"/>
              <w:rPr>
                <w:b/>
                <w:i/>
                <w:sz w:val="18"/>
                <w:szCs w:val="18"/>
              </w:rPr>
            </w:pPr>
            <w:r>
              <w:rPr>
                <w:b/>
                <w:i/>
                <w:sz w:val="18"/>
                <w:szCs w:val="18"/>
              </w:rPr>
              <w:t>ENTIDAD</w:t>
            </w:r>
          </w:p>
        </w:tc>
        <w:tc>
          <w:tcPr>
            <w:tcW w:w="2173" w:type="dxa"/>
          </w:tcPr>
          <w:p w14:paraId="688F18BA" w14:textId="77777777" w:rsidR="004A14AA" w:rsidRDefault="004A14AA" w:rsidP="00A22F29">
            <w:pPr>
              <w:jc w:val="center"/>
              <w:rPr>
                <w:b/>
                <w:i/>
                <w:sz w:val="18"/>
                <w:szCs w:val="18"/>
              </w:rPr>
            </w:pPr>
            <w:r>
              <w:rPr>
                <w:b/>
                <w:i/>
                <w:sz w:val="18"/>
                <w:szCs w:val="18"/>
              </w:rPr>
              <w:t>CANTIDAD DE PROCESOS</w:t>
            </w:r>
          </w:p>
        </w:tc>
        <w:tc>
          <w:tcPr>
            <w:tcW w:w="1755" w:type="dxa"/>
          </w:tcPr>
          <w:p w14:paraId="54B47A53" w14:textId="77777777" w:rsidR="004A14AA" w:rsidRDefault="004A14AA" w:rsidP="00A22F29">
            <w:pPr>
              <w:jc w:val="both"/>
            </w:pPr>
          </w:p>
        </w:tc>
      </w:tr>
      <w:tr w:rsidR="004A14AA" w14:paraId="319C08F3" w14:textId="77777777" w:rsidTr="00A22F29">
        <w:trPr>
          <w:trHeight w:val="267"/>
          <w:jc w:val="center"/>
        </w:trPr>
        <w:tc>
          <w:tcPr>
            <w:tcW w:w="3615" w:type="dxa"/>
          </w:tcPr>
          <w:p w14:paraId="7C4E564D" w14:textId="77777777" w:rsidR="004A14AA" w:rsidRDefault="004A14AA" w:rsidP="00A22F29">
            <w:pPr>
              <w:jc w:val="both"/>
              <w:rPr>
                <w:i/>
                <w:sz w:val="18"/>
                <w:szCs w:val="18"/>
              </w:rPr>
            </w:pPr>
            <w:r>
              <w:rPr>
                <w:i/>
                <w:sz w:val="18"/>
                <w:szCs w:val="18"/>
              </w:rPr>
              <w:t>S EDUCACION</w:t>
            </w:r>
          </w:p>
        </w:tc>
        <w:tc>
          <w:tcPr>
            <w:tcW w:w="2173" w:type="dxa"/>
          </w:tcPr>
          <w:p w14:paraId="6451C2C7" w14:textId="77777777" w:rsidR="004A14AA" w:rsidRDefault="004A14AA" w:rsidP="00A22F29">
            <w:pPr>
              <w:jc w:val="right"/>
              <w:rPr>
                <w:sz w:val="18"/>
                <w:szCs w:val="18"/>
              </w:rPr>
            </w:pPr>
            <w:r>
              <w:rPr>
                <w:sz w:val="18"/>
                <w:szCs w:val="18"/>
              </w:rPr>
              <w:t>129</w:t>
            </w:r>
          </w:p>
        </w:tc>
        <w:tc>
          <w:tcPr>
            <w:tcW w:w="1755" w:type="dxa"/>
          </w:tcPr>
          <w:p w14:paraId="2FAA4168" w14:textId="77777777" w:rsidR="004A14AA" w:rsidRDefault="004A14AA" w:rsidP="00A22F29">
            <w:pPr>
              <w:jc w:val="right"/>
              <w:rPr>
                <w:sz w:val="18"/>
                <w:szCs w:val="18"/>
              </w:rPr>
            </w:pPr>
            <w:r>
              <w:rPr>
                <w:sz w:val="18"/>
                <w:szCs w:val="18"/>
              </w:rPr>
              <w:t>44,18%</w:t>
            </w:r>
          </w:p>
        </w:tc>
      </w:tr>
      <w:tr w:rsidR="004A14AA" w14:paraId="70655C6C" w14:textId="77777777" w:rsidTr="00A22F29">
        <w:trPr>
          <w:trHeight w:val="267"/>
          <w:jc w:val="center"/>
        </w:trPr>
        <w:tc>
          <w:tcPr>
            <w:tcW w:w="3615" w:type="dxa"/>
          </w:tcPr>
          <w:p w14:paraId="4A1027C5" w14:textId="77777777" w:rsidR="004A14AA" w:rsidRDefault="004A14AA" w:rsidP="00A22F29">
            <w:pPr>
              <w:jc w:val="both"/>
              <w:rPr>
                <w:i/>
                <w:sz w:val="18"/>
                <w:szCs w:val="18"/>
              </w:rPr>
            </w:pPr>
            <w:r>
              <w:rPr>
                <w:i/>
                <w:sz w:val="18"/>
                <w:szCs w:val="18"/>
              </w:rPr>
              <w:t>S MOVILIDAD</w:t>
            </w:r>
          </w:p>
        </w:tc>
        <w:tc>
          <w:tcPr>
            <w:tcW w:w="2173" w:type="dxa"/>
          </w:tcPr>
          <w:p w14:paraId="68D29412" w14:textId="77777777" w:rsidR="004A14AA" w:rsidRDefault="004A14AA" w:rsidP="00A22F29">
            <w:pPr>
              <w:jc w:val="right"/>
              <w:rPr>
                <w:sz w:val="18"/>
                <w:szCs w:val="18"/>
              </w:rPr>
            </w:pPr>
            <w:r>
              <w:rPr>
                <w:sz w:val="18"/>
                <w:szCs w:val="18"/>
              </w:rPr>
              <w:t>31</w:t>
            </w:r>
          </w:p>
        </w:tc>
        <w:tc>
          <w:tcPr>
            <w:tcW w:w="1755" w:type="dxa"/>
          </w:tcPr>
          <w:p w14:paraId="718758C4" w14:textId="77777777" w:rsidR="004A14AA" w:rsidRDefault="004A14AA" w:rsidP="00A22F29">
            <w:pPr>
              <w:jc w:val="right"/>
              <w:rPr>
                <w:sz w:val="18"/>
                <w:szCs w:val="18"/>
              </w:rPr>
            </w:pPr>
            <w:r>
              <w:rPr>
                <w:sz w:val="18"/>
                <w:szCs w:val="18"/>
              </w:rPr>
              <w:t>10,62%</w:t>
            </w:r>
          </w:p>
        </w:tc>
      </w:tr>
      <w:tr w:rsidR="004A14AA" w14:paraId="3B35CA7F" w14:textId="77777777" w:rsidTr="00A22F29">
        <w:trPr>
          <w:trHeight w:val="252"/>
          <w:jc w:val="center"/>
        </w:trPr>
        <w:tc>
          <w:tcPr>
            <w:tcW w:w="3615" w:type="dxa"/>
          </w:tcPr>
          <w:p w14:paraId="7B9799EF" w14:textId="77777777" w:rsidR="004A14AA" w:rsidRDefault="004A14AA" w:rsidP="00A22F29">
            <w:pPr>
              <w:jc w:val="both"/>
              <w:rPr>
                <w:i/>
                <w:sz w:val="18"/>
                <w:szCs w:val="18"/>
              </w:rPr>
            </w:pPr>
            <w:r>
              <w:rPr>
                <w:i/>
                <w:sz w:val="18"/>
                <w:szCs w:val="18"/>
              </w:rPr>
              <w:t>S INTEGRACION SOCIAL</w:t>
            </w:r>
          </w:p>
        </w:tc>
        <w:tc>
          <w:tcPr>
            <w:tcW w:w="2173" w:type="dxa"/>
          </w:tcPr>
          <w:p w14:paraId="01F96C06" w14:textId="77777777" w:rsidR="004A14AA" w:rsidRDefault="004A14AA" w:rsidP="00A22F29">
            <w:pPr>
              <w:jc w:val="right"/>
              <w:rPr>
                <w:sz w:val="18"/>
                <w:szCs w:val="18"/>
              </w:rPr>
            </w:pPr>
            <w:r>
              <w:rPr>
                <w:sz w:val="18"/>
                <w:szCs w:val="18"/>
              </w:rPr>
              <w:t>17</w:t>
            </w:r>
          </w:p>
        </w:tc>
        <w:tc>
          <w:tcPr>
            <w:tcW w:w="1755" w:type="dxa"/>
          </w:tcPr>
          <w:p w14:paraId="58B1E1F1" w14:textId="77777777" w:rsidR="004A14AA" w:rsidRDefault="004A14AA" w:rsidP="00A22F29">
            <w:pPr>
              <w:jc w:val="right"/>
              <w:rPr>
                <w:sz w:val="18"/>
                <w:szCs w:val="18"/>
              </w:rPr>
            </w:pPr>
            <w:r>
              <w:rPr>
                <w:sz w:val="18"/>
                <w:szCs w:val="18"/>
              </w:rPr>
              <w:t>5,82%</w:t>
            </w:r>
          </w:p>
        </w:tc>
      </w:tr>
      <w:tr w:rsidR="004A14AA" w14:paraId="491D2C71" w14:textId="77777777" w:rsidTr="00A22F29">
        <w:trPr>
          <w:trHeight w:val="267"/>
          <w:jc w:val="center"/>
        </w:trPr>
        <w:tc>
          <w:tcPr>
            <w:tcW w:w="3615" w:type="dxa"/>
          </w:tcPr>
          <w:p w14:paraId="19A642DB" w14:textId="77777777" w:rsidR="004A14AA" w:rsidRDefault="004A14AA" w:rsidP="00A22F29">
            <w:pPr>
              <w:jc w:val="both"/>
              <w:rPr>
                <w:i/>
                <w:sz w:val="18"/>
                <w:szCs w:val="18"/>
              </w:rPr>
            </w:pPr>
            <w:r>
              <w:rPr>
                <w:i/>
                <w:sz w:val="18"/>
                <w:szCs w:val="18"/>
              </w:rPr>
              <w:t>S HACIENDA</w:t>
            </w:r>
          </w:p>
        </w:tc>
        <w:tc>
          <w:tcPr>
            <w:tcW w:w="2173" w:type="dxa"/>
          </w:tcPr>
          <w:p w14:paraId="1A5F816F" w14:textId="77777777" w:rsidR="004A14AA" w:rsidRDefault="004A14AA" w:rsidP="00A22F29">
            <w:pPr>
              <w:jc w:val="right"/>
              <w:rPr>
                <w:sz w:val="18"/>
                <w:szCs w:val="18"/>
              </w:rPr>
            </w:pPr>
            <w:r>
              <w:rPr>
                <w:sz w:val="18"/>
                <w:szCs w:val="18"/>
              </w:rPr>
              <w:t>15</w:t>
            </w:r>
          </w:p>
        </w:tc>
        <w:tc>
          <w:tcPr>
            <w:tcW w:w="1755" w:type="dxa"/>
          </w:tcPr>
          <w:p w14:paraId="5CF549CD" w14:textId="77777777" w:rsidR="004A14AA" w:rsidRDefault="004A14AA" w:rsidP="00A22F29">
            <w:pPr>
              <w:jc w:val="right"/>
              <w:rPr>
                <w:sz w:val="18"/>
                <w:szCs w:val="18"/>
              </w:rPr>
            </w:pPr>
            <w:r>
              <w:rPr>
                <w:sz w:val="18"/>
                <w:szCs w:val="18"/>
              </w:rPr>
              <w:t>5,14%</w:t>
            </w:r>
          </w:p>
        </w:tc>
      </w:tr>
      <w:tr w:rsidR="004A14AA" w14:paraId="64A5A4F0" w14:textId="77777777" w:rsidTr="00A22F29">
        <w:trPr>
          <w:trHeight w:val="252"/>
          <w:jc w:val="center"/>
        </w:trPr>
        <w:tc>
          <w:tcPr>
            <w:tcW w:w="3615" w:type="dxa"/>
          </w:tcPr>
          <w:p w14:paraId="7F3EC543" w14:textId="77777777" w:rsidR="004A14AA" w:rsidRDefault="004A14AA" w:rsidP="00A22F29">
            <w:pPr>
              <w:jc w:val="both"/>
              <w:rPr>
                <w:i/>
                <w:sz w:val="18"/>
                <w:szCs w:val="18"/>
              </w:rPr>
            </w:pPr>
            <w:r>
              <w:rPr>
                <w:i/>
                <w:sz w:val="18"/>
                <w:szCs w:val="18"/>
              </w:rPr>
              <w:t>BOMBEROS</w:t>
            </w:r>
          </w:p>
        </w:tc>
        <w:tc>
          <w:tcPr>
            <w:tcW w:w="2173" w:type="dxa"/>
          </w:tcPr>
          <w:p w14:paraId="26228FDB" w14:textId="77777777" w:rsidR="004A14AA" w:rsidRDefault="004A14AA" w:rsidP="00A22F29">
            <w:pPr>
              <w:jc w:val="right"/>
              <w:rPr>
                <w:sz w:val="18"/>
                <w:szCs w:val="18"/>
              </w:rPr>
            </w:pPr>
            <w:r>
              <w:rPr>
                <w:sz w:val="18"/>
                <w:szCs w:val="18"/>
              </w:rPr>
              <w:t>14</w:t>
            </w:r>
          </w:p>
        </w:tc>
        <w:tc>
          <w:tcPr>
            <w:tcW w:w="1755" w:type="dxa"/>
          </w:tcPr>
          <w:p w14:paraId="16F5896C" w14:textId="77777777" w:rsidR="004A14AA" w:rsidRDefault="004A14AA" w:rsidP="00A22F29">
            <w:pPr>
              <w:jc w:val="right"/>
              <w:rPr>
                <w:sz w:val="18"/>
                <w:szCs w:val="18"/>
              </w:rPr>
            </w:pPr>
            <w:r>
              <w:rPr>
                <w:sz w:val="18"/>
                <w:szCs w:val="18"/>
              </w:rPr>
              <w:t>4,79%</w:t>
            </w:r>
          </w:p>
        </w:tc>
      </w:tr>
      <w:tr w:rsidR="004A14AA" w14:paraId="5E8D53A1" w14:textId="77777777" w:rsidTr="00A22F29">
        <w:trPr>
          <w:trHeight w:val="267"/>
          <w:jc w:val="center"/>
        </w:trPr>
        <w:tc>
          <w:tcPr>
            <w:tcW w:w="3615" w:type="dxa"/>
          </w:tcPr>
          <w:p w14:paraId="41B56793" w14:textId="77777777" w:rsidR="004A14AA" w:rsidRDefault="004A14AA" w:rsidP="00A22F29">
            <w:pPr>
              <w:jc w:val="both"/>
              <w:rPr>
                <w:i/>
                <w:sz w:val="18"/>
                <w:szCs w:val="18"/>
              </w:rPr>
            </w:pPr>
            <w:r>
              <w:rPr>
                <w:i/>
                <w:sz w:val="18"/>
                <w:szCs w:val="18"/>
              </w:rPr>
              <w:t>S GOBIERNO</w:t>
            </w:r>
          </w:p>
        </w:tc>
        <w:tc>
          <w:tcPr>
            <w:tcW w:w="2173" w:type="dxa"/>
          </w:tcPr>
          <w:p w14:paraId="67534AD1" w14:textId="77777777" w:rsidR="004A14AA" w:rsidRDefault="004A14AA" w:rsidP="00A22F29">
            <w:pPr>
              <w:jc w:val="right"/>
              <w:rPr>
                <w:sz w:val="18"/>
                <w:szCs w:val="18"/>
              </w:rPr>
            </w:pPr>
            <w:r>
              <w:rPr>
                <w:sz w:val="18"/>
                <w:szCs w:val="18"/>
              </w:rPr>
              <w:t>12</w:t>
            </w:r>
          </w:p>
        </w:tc>
        <w:tc>
          <w:tcPr>
            <w:tcW w:w="1755" w:type="dxa"/>
          </w:tcPr>
          <w:p w14:paraId="016A1AA8" w14:textId="77777777" w:rsidR="004A14AA" w:rsidRDefault="004A14AA" w:rsidP="00A22F29">
            <w:pPr>
              <w:jc w:val="right"/>
              <w:rPr>
                <w:sz w:val="18"/>
                <w:szCs w:val="18"/>
              </w:rPr>
            </w:pPr>
            <w:r>
              <w:rPr>
                <w:sz w:val="18"/>
                <w:szCs w:val="18"/>
              </w:rPr>
              <w:t>4,11%</w:t>
            </w:r>
          </w:p>
        </w:tc>
      </w:tr>
      <w:tr w:rsidR="004A14AA" w14:paraId="3AABC095" w14:textId="77777777" w:rsidTr="00A22F29">
        <w:trPr>
          <w:trHeight w:val="252"/>
          <w:jc w:val="center"/>
        </w:trPr>
        <w:tc>
          <w:tcPr>
            <w:tcW w:w="3615" w:type="dxa"/>
          </w:tcPr>
          <w:p w14:paraId="6ECE34F5" w14:textId="77777777" w:rsidR="004A14AA" w:rsidRDefault="004A14AA" w:rsidP="00A22F29">
            <w:pPr>
              <w:jc w:val="both"/>
              <w:rPr>
                <w:i/>
                <w:sz w:val="18"/>
                <w:szCs w:val="18"/>
              </w:rPr>
            </w:pPr>
            <w:r>
              <w:rPr>
                <w:i/>
                <w:sz w:val="18"/>
                <w:szCs w:val="18"/>
              </w:rPr>
              <w:t>S SALUD</w:t>
            </w:r>
          </w:p>
        </w:tc>
        <w:tc>
          <w:tcPr>
            <w:tcW w:w="2173" w:type="dxa"/>
          </w:tcPr>
          <w:p w14:paraId="77D28EC4" w14:textId="77777777" w:rsidR="004A14AA" w:rsidRDefault="004A14AA" w:rsidP="00A22F29">
            <w:pPr>
              <w:jc w:val="right"/>
              <w:rPr>
                <w:sz w:val="18"/>
                <w:szCs w:val="18"/>
              </w:rPr>
            </w:pPr>
            <w:r>
              <w:rPr>
                <w:sz w:val="18"/>
                <w:szCs w:val="18"/>
              </w:rPr>
              <w:t>12</w:t>
            </w:r>
          </w:p>
        </w:tc>
        <w:tc>
          <w:tcPr>
            <w:tcW w:w="1755" w:type="dxa"/>
          </w:tcPr>
          <w:p w14:paraId="63BBE778" w14:textId="77777777" w:rsidR="004A14AA" w:rsidRDefault="004A14AA" w:rsidP="00A22F29">
            <w:pPr>
              <w:jc w:val="right"/>
              <w:rPr>
                <w:sz w:val="18"/>
                <w:szCs w:val="18"/>
              </w:rPr>
            </w:pPr>
            <w:r>
              <w:rPr>
                <w:sz w:val="18"/>
                <w:szCs w:val="18"/>
              </w:rPr>
              <w:t>4,11%</w:t>
            </w:r>
          </w:p>
        </w:tc>
      </w:tr>
      <w:tr w:rsidR="004A14AA" w14:paraId="5B9AC10E" w14:textId="77777777" w:rsidTr="00A22F29">
        <w:trPr>
          <w:trHeight w:val="267"/>
          <w:jc w:val="center"/>
        </w:trPr>
        <w:tc>
          <w:tcPr>
            <w:tcW w:w="3615" w:type="dxa"/>
          </w:tcPr>
          <w:p w14:paraId="6A07F3BC" w14:textId="77777777" w:rsidR="004A14AA" w:rsidRDefault="004A14AA" w:rsidP="00A22F29">
            <w:pPr>
              <w:jc w:val="both"/>
              <w:rPr>
                <w:i/>
                <w:sz w:val="18"/>
                <w:szCs w:val="18"/>
              </w:rPr>
            </w:pPr>
            <w:r>
              <w:rPr>
                <w:i/>
                <w:sz w:val="18"/>
                <w:szCs w:val="18"/>
              </w:rPr>
              <w:t>S HABITAT</w:t>
            </w:r>
          </w:p>
        </w:tc>
        <w:tc>
          <w:tcPr>
            <w:tcW w:w="2173" w:type="dxa"/>
          </w:tcPr>
          <w:p w14:paraId="4E1E6ACF" w14:textId="77777777" w:rsidR="004A14AA" w:rsidRDefault="004A14AA" w:rsidP="00A22F29">
            <w:pPr>
              <w:jc w:val="right"/>
              <w:rPr>
                <w:sz w:val="18"/>
                <w:szCs w:val="18"/>
              </w:rPr>
            </w:pPr>
            <w:r>
              <w:rPr>
                <w:sz w:val="18"/>
                <w:szCs w:val="18"/>
              </w:rPr>
              <w:t>7</w:t>
            </w:r>
          </w:p>
        </w:tc>
        <w:tc>
          <w:tcPr>
            <w:tcW w:w="1755" w:type="dxa"/>
          </w:tcPr>
          <w:p w14:paraId="7FF4562C" w14:textId="77777777" w:rsidR="004A14AA" w:rsidRDefault="004A14AA" w:rsidP="00A22F29">
            <w:pPr>
              <w:jc w:val="right"/>
              <w:rPr>
                <w:sz w:val="18"/>
                <w:szCs w:val="18"/>
              </w:rPr>
            </w:pPr>
            <w:r>
              <w:rPr>
                <w:sz w:val="18"/>
                <w:szCs w:val="18"/>
              </w:rPr>
              <w:t>2,40%</w:t>
            </w:r>
          </w:p>
        </w:tc>
      </w:tr>
      <w:tr w:rsidR="004A14AA" w14:paraId="4A098E08" w14:textId="77777777" w:rsidTr="00A22F29">
        <w:trPr>
          <w:trHeight w:val="252"/>
          <w:jc w:val="center"/>
        </w:trPr>
        <w:tc>
          <w:tcPr>
            <w:tcW w:w="3615" w:type="dxa"/>
          </w:tcPr>
          <w:p w14:paraId="5AED25A7" w14:textId="77777777" w:rsidR="004A14AA" w:rsidRDefault="004A14AA" w:rsidP="00A22F29">
            <w:pPr>
              <w:jc w:val="both"/>
              <w:rPr>
                <w:i/>
                <w:sz w:val="18"/>
                <w:szCs w:val="18"/>
              </w:rPr>
            </w:pPr>
            <w:r>
              <w:rPr>
                <w:i/>
                <w:sz w:val="18"/>
                <w:szCs w:val="18"/>
              </w:rPr>
              <w:t>S SEGURIDAD</w:t>
            </w:r>
          </w:p>
        </w:tc>
        <w:tc>
          <w:tcPr>
            <w:tcW w:w="2173" w:type="dxa"/>
          </w:tcPr>
          <w:p w14:paraId="56CA6344" w14:textId="77777777" w:rsidR="004A14AA" w:rsidRDefault="004A14AA" w:rsidP="00A22F29">
            <w:pPr>
              <w:jc w:val="right"/>
              <w:rPr>
                <w:sz w:val="18"/>
                <w:szCs w:val="18"/>
              </w:rPr>
            </w:pPr>
            <w:r>
              <w:rPr>
                <w:sz w:val="18"/>
                <w:szCs w:val="18"/>
              </w:rPr>
              <w:t>7</w:t>
            </w:r>
          </w:p>
        </w:tc>
        <w:tc>
          <w:tcPr>
            <w:tcW w:w="1755" w:type="dxa"/>
          </w:tcPr>
          <w:p w14:paraId="2D4EFB40" w14:textId="77777777" w:rsidR="004A14AA" w:rsidRDefault="004A14AA" w:rsidP="00A22F29">
            <w:pPr>
              <w:jc w:val="right"/>
              <w:rPr>
                <w:sz w:val="18"/>
                <w:szCs w:val="18"/>
              </w:rPr>
            </w:pPr>
            <w:r>
              <w:rPr>
                <w:sz w:val="18"/>
                <w:szCs w:val="18"/>
              </w:rPr>
              <w:t>2,40%</w:t>
            </w:r>
          </w:p>
        </w:tc>
      </w:tr>
      <w:tr w:rsidR="004A14AA" w14:paraId="6A8E828C" w14:textId="77777777" w:rsidTr="00A22F29">
        <w:trPr>
          <w:trHeight w:val="222"/>
          <w:jc w:val="center"/>
        </w:trPr>
        <w:tc>
          <w:tcPr>
            <w:tcW w:w="3615" w:type="dxa"/>
          </w:tcPr>
          <w:p w14:paraId="6B9AA331" w14:textId="77777777" w:rsidR="004A14AA" w:rsidRDefault="004A14AA" w:rsidP="00A22F29">
            <w:pPr>
              <w:jc w:val="both"/>
              <w:rPr>
                <w:i/>
                <w:sz w:val="18"/>
                <w:szCs w:val="18"/>
              </w:rPr>
            </w:pPr>
            <w:r>
              <w:rPr>
                <w:i/>
                <w:sz w:val="18"/>
                <w:szCs w:val="18"/>
              </w:rPr>
              <w:t>S AMBIENTE</w:t>
            </w:r>
          </w:p>
        </w:tc>
        <w:tc>
          <w:tcPr>
            <w:tcW w:w="2173" w:type="dxa"/>
          </w:tcPr>
          <w:p w14:paraId="26738A49" w14:textId="77777777" w:rsidR="004A14AA" w:rsidRDefault="004A14AA" w:rsidP="00A22F29">
            <w:pPr>
              <w:jc w:val="right"/>
              <w:rPr>
                <w:sz w:val="18"/>
                <w:szCs w:val="18"/>
              </w:rPr>
            </w:pPr>
            <w:r>
              <w:rPr>
                <w:sz w:val="18"/>
                <w:szCs w:val="18"/>
              </w:rPr>
              <w:t>4</w:t>
            </w:r>
          </w:p>
        </w:tc>
        <w:tc>
          <w:tcPr>
            <w:tcW w:w="1755" w:type="dxa"/>
          </w:tcPr>
          <w:p w14:paraId="398CD32F" w14:textId="77777777" w:rsidR="004A14AA" w:rsidRDefault="004A14AA" w:rsidP="00A22F29">
            <w:pPr>
              <w:jc w:val="right"/>
              <w:rPr>
                <w:sz w:val="18"/>
                <w:szCs w:val="18"/>
              </w:rPr>
            </w:pPr>
            <w:r>
              <w:rPr>
                <w:sz w:val="18"/>
                <w:szCs w:val="18"/>
              </w:rPr>
              <w:t>1,37%</w:t>
            </w:r>
          </w:p>
        </w:tc>
      </w:tr>
    </w:tbl>
    <w:p w14:paraId="783311D8" w14:textId="77777777" w:rsidR="004A14AA" w:rsidRDefault="004A14AA" w:rsidP="004A14AA">
      <w:pPr>
        <w:jc w:val="both"/>
      </w:pPr>
      <w:r>
        <w:t xml:space="preserve"> </w:t>
      </w:r>
    </w:p>
    <w:p w14:paraId="5A407544" w14:textId="77777777" w:rsidR="004A14AA" w:rsidRPr="00092C1D" w:rsidRDefault="004A14AA" w:rsidP="004A14AA">
      <w:pPr>
        <w:jc w:val="both"/>
      </w:pPr>
      <w:r>
        <w:t>Es de aclarar que el 44.18% de los procesos notificados están en contra de la Secretaría Distrital de Educación. De los 292 procesos notificados durante el periodo, 39 están cargo de los abogados de representación judicial de la Secretaría Jurídica:</w:t>
      </w:r>
    </w:p>
    <w:p w14:paraId="75DF9DD2" w14:textId="77777777" w:rsidR="004A14AA" w:rsidRDefault="004A14AA" w:rsidP="004A14AA">
      <w:pPr>
        <w:jc w:val="center"/>
        <w:rPr>
          <w:b/>
        </w:rPr>
      </w:pPr>
      <w:r>
        <w:rPr>
          <w:b/>
          <w:noProof/>
          <w:lang w:eastAsia="es-CO"/>
        </w:rPr>
        <w:drawing>
          <wp:inline distT="114300" distB="114300" distL="114300" distR="114300" wp14:anchorId="3F862D1B" wp14:editId="197D477E">
            <wp:extent cx="5467350" cy="2647950"/>
            <wp:effectExtent l="0" t="0" r="0" b="0"/>
            <wp:docPr id="192"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34"/>
                    <a:srcRect/>
                    <a:stretch>
                      <a:fillRect/>
                    </a:stretch>
                  </pic:blipFill>
                  <pic:spPr>
                    <a:xfrm>
                      <a:off x="0" y="0"/>
                      <a:ext cx="5467350" cy="2647950"/>
                    </a:xfrm>
                    <a:prstGeom prst="rect">
                      <a:avLst/>
                    </a:prstGeom>
                    <a:ln/>
                  </pic:spPr>
                </pic:pic>
              </a:graphicData>
            </a:graphic>
          </wp:inline>
        </w:drawing>
      </w:r>
    </w:p>
    <w:p w14:paraId="1EB6859D" w14:textId="77777777" w:rsidR="004A14AA" w:rsidRDefault="004A14AA" w:rsidP="004A14AA">
      <w:pPr>
        <w:jc w:val="both"/>
      </w:pPr>
      <w:r>
        <w:rPr>
          <w:b/>
        </w:rPr>
        <w:t xml:space="preserve"> </w:t>
      </w:r>
      <w:r>
        <w:t>El 66.67% de las conciliaciones notificadas durante el periodo están concentradas en cinco entidades:</w:t>
      </w:r>
    </w:p>
    <w:p w14:paraId="5B30A97B" w14:textId="77777777" w:rsidR="004A14AA" w:rsidRPr="003F4A7B" w:rsidRDefault="004A14AA" w:rsidP="004A14AA">
      <w:pPr>
        <w:jc w:val="both"/>
      </w:pPr>
      <w:r>
        <w:lastRenderedPageBreak/>
        <w:t>Los temas más representativos corresponden a accidentes de tránsito contra la Secretaría de Movilidad reclamaciones laborales contra el Concejo, Secretaria de Cultura y Secretaría de Integración Social, falla en el servicio contra la Secretaria de Salud.</w:t>
      </w:r>
    </w:p>
    <w:p w14:paraId="74E2BE87" w14:textId="77777777" w:rsidR="004A14AA" w:rsidRDefault="004A14AA" w:rsidP="004A14AA">
      <w:pPr>
        <w:pStyle w:val="Ttulo3"/>
        <w:jc w:val="both"/>
      </w:pPr>
      <w:bookmarkStart w:id="78" w:name="_Toc8221109"/>
      <w:r w:rsidRPr="003F4A7B">
        <w:rPr>
          <w:lang w:val="es-CO"/>
        </w:rPr>
        <w:t>Actividad</w:t>
      </w:r>
      <w:r>
        <w:t>:</w:t>
      </w:r>
      <w:r w:rsidRPr="003F4A7B">
        <w:rPr>
          <w:lang w:val="es-CO"/>
        </w:rPr>
        <w:t xml:space="preserve"> Seguimiento</w:t>
      </w:r>
      <w:r>
        <w:t xml:space="preserve"> a</w:t>
      </w:r>
      <w:r w:rsidRPr="003F4A7B">
        <w:rPr>
          <w:lang w:val="es-CO"/>
        </w:rPr>
        <w:t xml:space="preserve"> Entidades Distritales</w:t>
      </w:r>
      <w:r w:rsidRPr="00092C1D">
        <w:t>,</w:t>
      </w:r>
      <w:r w:rsidRPr="003F4A7B">
        <w:rPr>
          <w:lang w:val="es-CO"/>
        </w:rPr>
        <w:t xml:space="preserve"> Respecto</w:t>
      </w:r>
      <w:r>
        <w:t xml:space="preserve"> a l</w:t>
      </w:r>
      <w:r w:rsidRPr="00092C1D">
        <w:t>a</w:t>
      </w:r>
      <w:r w:rsidRPr="003F4A7B">
        <w:rPr>
          <w:lang w:val="es-CO"/>
        </w:rPr>
        <w:t xml:space="preserve"> Información registrada</w:t>
      </w:r>
      <w:r w:rsidRPr="00092C1D">
        <w:t xml:space="preserve"> </w:t>
      </w:r>
      <w:proofErr w:type="spellStart"/>
      <w:r>
        <w:t>en</w:t>
      </w:r>
      <w:proofErr w:type="spellEnd"/>
      <w:r w:rsidRPr="00092C1D">
        <w:t xml:space="preserve"> </w:t>
      </w:r>
      <w:proofErr w:type="spellStart"/>
      <w:r w:rsidRPr="00092C1D">
        <w:t>Siproj</w:t>
      </w:r>
      <w:proofErr w:type="spellEnd"/>
      <w:r w:rsidRPr="00092C1D">
        <w:t xml:space="preserve"> Web</w:t>
      </w:r>
      <w:bookmarkEnd w:id="78"/>
    </w:p>
    <w:p w14:paraId="39B441FF" w14:textId="77777777" w:rsidR="004A14AA" w:rsidRPr="00CE551A" w:rsidRDefault="004A14AA" w:rsidP="004A14AA"/>
    <w:p w14:paraId="53549E57" w14:textId="77777777" w:rsidR="004A14AA" w:rsidRDefault="004A14AA" w:rsidP="004A14AA">
      <w:pPr>
        <w:jc w:val="both"/>
      </w:pPr>
      <w:r>
        <w:t>Con la Circular N. 002 de 2019 La Dirección Distrital de Defensa Judicial y Prevención del Daño Antijurídico de la Secretaría Jurídica Distrital, dio a conocer el cronograma de mesas de trabajo con cada una de las entidades y organismos del Distrito Capital, con el fin de hacer seguimiento, y en caso de ser necesario, actualizar, corregir y/o depurar la información registrada por cada una.  En dicha Circular se convocó a todas las entidades a mesas de trabajo las cuales deberán estar integradas por los jefes de las oficinas jurídicas o la quien haga sus veces, de control interno, financieras, el gestor del sistema designado, junto con el respectivo grupo de trabajo y los administradores generales del SIPROJ-WEB.</w:t>
      </w:r>
    </w:p>
    <w:p w14:paraId="704B4D1D" w14:textId="77777777" w:rsidR="004A14AA" w:rsidRPr="00092C1D" w:rsidRDefault="004A14AA" w:rsidP="004A14AA">
      <w:pPr>
        <w:jc w:val="both"/>
      </w:pPr>
    </w:p>
    <w:p w14:paraId="13DA45C1" w14:textId="77777777" w:rsidR="004A14AA" w:rsidRDefault="004A14AA" w:rsidP="004A14AA">
      <w:pPr>
        <w:jc w:val="both"/>
        <w:rPr>
          <w:b/>
        </w:rPr>
      </w:pPr>
      <w:r>
        <w:rPr>
          <w:b/>
        </w:rPr>
        <w:t>CRONOGRAMA CORRESPONDIENTE AL PRIMER TRIMESTRE DE 2019:</w:t>
      </w:r>
    </w:p>
    <w:tbl>
      <w:tblPr>
        <w:tblStyle w:val="Tablanormal2"/>
        <w:tblW w:w="9253" w:type="dxa"/>
        <w:tblLayout w:type="fixed"/>
        <w:tblLook w:val="0600" w:firstRow="0" w:lastRow="0" w:firstColumn="0" w:lastColumn="0" w:noHBand="1" w:noVBand="1"/>
      </w:tblPr>
      <w:tblGrid>
        <w:gridCol w:w="3783"/>
        <w:gridCol w:w="1328"/>
        <w:gridCol w:w="1141"/>
        <w:gridCol w:w="1063"/>
        <w:gridCol w:w="1938"/>
      </w:tblGrid>
      <w:tr w:rsidR="004A14AA" w:rsidRPr="003F4A7B" w14:paraId="6D2DBDE5" w14:textId="77777777" w:rsidTr="00A22F29">
        <w:trPr>
          <w:trHeight w:val="246"/>
        </w:trPr>
        <w:tc>
          <w:tcPr>
            <w:tcW w:w="3783" w:type="dxa"/>
          </w:tcPr>
          <w:p w14:paraId="37B2A61A" w14:textId="77777777" w:rsidR="004A14AA" w:rsidRDefault="004A14AA" w:rsidP="00A22F29">
            <w:pPr>
              <w:jc w:val="center"/>
              <w:rPr>
                <w:b/>
                <w:sz w:val="16"/>
                <w:szCs w:val="16"/>
              </w:rPr>
            </w:pPr>
            <w:r>
              <w:rPr>
                <w:b/>
                <w:sz w:val="16"/>
                <w:szCs w:val="16"/>
              </w:rPr>
              <w:t>ENTIDAD</w:t>
            </w:r>
          </w:p>
        </w:tc>
        <w:tc>
          <w:tcPr>
            <w:tcW w:w="1328" w:type="dxa"/>
          </w:tcPr>
          <w:p w14:paraId="5B9AF4A2" w14:textId="77777777" w:rsidR="004A14AA" w:rsidRDefault="004A14AA" w:rsidP="00A22F29">
            <w:pPr>
              <w:jc w:val="center"/>
              <w:rPr>
                <w:b/>
                <w:sz w:val="16"/>
                <w:szCs w:val="16"/>
              </w:rPr>
            </w:pPr>
            <w:r>
              <w:rPr>
                <w:b/>
                <w:sz w:val="16"/>
                <w:szCs w:val="16"/>
              </w:rPr>
              <w:t>FECHA</w:t>
            </w:r>
          </w:p>
        </w:tc>
        <w:tc>
          <w:tcPr>
            <w:tcW w:w="1141" w:type="dxa"/>
          </w:tcPr>
          <w:p w14:paraId="62A7C5BD" w14:textId="77777777" w:rsidR="004A14AA" w:rsidRDefault="004A14AA" w:rsidP="00A22F29">
            <w:pPr>
              <w:jc w:val="center"/>
              <w:rPr>
                <w:b/>
                <w:sz w:val="16"/>
                <w:szCs w:val="16"/>
              </w:rPr>
            </w:pPr>
            <w:r>
              <w:rPr>
                <w:b/>
                <w:sz w:val="16"/>
                <w:szCs w:val="16"/>
              </w:rPr>
              <w:t>HORA</w:t>
            </w:r>
          </w:p>
        </w:tc>
        <w:tc>
          <w:tcPr>
            <w:tcW w:w="1063" w:type="dxa"/>
          </w:tcPr>
          <w:p w14:paraId="5959CA29" w14:textId="77777777" w:rsidR="004A14AA" w:rsidRDefault="004A14AA" w:rsidP="00A22F29">
            <w:pPr>
              <w:jc w:val="center"/>
              <w:rPr>
                <w:b/>
                <w:sz w:val="16"/>
                <w:szCs w:val="16"/>
              </w:rPr>
            </w:pPr>
            <w:r>
              <w:rPr>
                <w:b/>
                <w:sz w:val="16"/>
                <w:szCs w:val="16"/>
              </w:rPr>
              <w:t>LUGAR</w:t>
            </w:r>
          </w:p>
        </w:tc>
        <w:tc>
          <w:tcPr>
            <w:tcW w:w="1938" w:type="dxa"/>
          </w:tcPr>
          <w:p w14:paraId="64AD7350" w14:textId="77777777" w:rsidR="004A14AA" w:rsidRDefault="004A14AA" w:rsidP="00A22F29">
            <w:pPr>
              <w:jc w:val="center"/>
              <w:rPr>
                <w:b/>
                <w:sz w:val="16"/>
                <w:szCs w:val="16"/>
              </w:rPr>
            </w:pPr>
            <w:r>
              <w:rPr>
                <w:b/>
                <w:sz w:val="16"/>
                <w:szCs w:val="16"/>
              </w:rPr>
              <w:t>RESPONSABLE</w:t>
            </w:r>
          </w:p>
        </w:tc>
      </w:tr>
      <w:tr w:rsidR="004A14AA" w:rsidRPr="003F4A7B" w14:paraId="54D37D46" w14:textId="77777777" w:rsidTr="00A22F29">
        <w:trPr>
          <w:trHeight w:val="246"/>
        </w:trPr>
        <w:tc>
          <w:tcPr>
            <w:tcW w:w="3783" w:type="dxa"/>
          </w:tcPr>
          <w:p w14:paraId="0EDAE15F" w14:textId="77777777" w:rsidR="004A14AA" w:rsidRDefault="004A14AA" w:rsidP="00A22F29">
            <w:pPr>
              <w:jc w:val="center"/>
              <w:rPr>
                <w:b/>
                <w:sz w:val="16"/>
                <w:szCs w:val="16"/>
              </w:rPr>
            </w:pPr>
            <w:r w:rsidRPr="003F4A7B">
              <w:rPr>
                <w:b/>
                <w:sz w:val="16"/>
                <w:szCs w:val="16"/>
                <w:lang w:val="es-CO"/>
              </w:rPr>
              <w:t>Secretaría Distrital</w:t>
            </w:r>
            <w:r>
              <w:rPr>
                <w:b/>
                <w:sz w:val="16"/>
                <w:szCs w:val="16"/>
              </w:rPr>
              <w:t xml:space="preserve"> de</w:t>
            </w:r>
            <w:r w:rsidRPr="003F4A7B">
              <w:rPr>
                <w:b/>
                <w:sz w:val="16"/>
                <w:szCs w:val="16"/>
                <w:lang w:val="es-CO"/>
              </w:rPr>
              <w:t xml:space="preserve"> Planeación</w:t>
            </w:r>
          </w:p>
        </w:tc>
        <w:tc>
          <w:tcPr>
            <w:tcW w:w="1328" w:type="dxa"/>
          </w:tcPr>
          <w:p w14:paraId="7E04B1A1" w14:textId="77777777" w:rsidR="004A14AA" w:rsidRDefault="004A14AA" w:rsidP="00A22F29">
            <w:pPr>
              <w:jc w:val="right"/>
              <w:rPr>
                <w:b/>
                <w:sz w:val="16"/>
                <w:szCs w:val="16"/>
              </w:rPr>
            </w:pPr>
            <w:r>
              <w:rPr>
                <w:b/>
                <w:sz w:val="16"/>
                <w:szCs w:val="16"/>
              </w:rPr>
              <w:t>28/02/2019</w:t>
            </w:r>
          </w:p>
        </w:tc>
        <w:tc>
          <w:tcPr>
            <w:tcW w:w="1141" w:type="dxa"/>
          </w:tcPr>
          <w:p w14:paraId="151F6F91" w14:textId="77777777" w:rsidR="004A14AA" w:rsidRPr="003F4A7B" w:rsidRDefault="004A14AA" w:rsidP="00A22F29">
            <w:pPr>
              <w:jc w:val="right"/>
              <w:rPr>
                <w:sz w:val="16"/>
                <w:szCs w:val="16"/>
                <w:lang w:val="es-CO"/>
              </w:rPr>
            </w:pPr>
            <w:r>
              <w:rPr>
                <w:sz w:val="16"/>
                <w:szCs w:val="16"/>
              </w:rPr>
              <w:t>8:00 a. m.</w:t>
            </w:r>
          </w:p>
        </w:tc>
        <w:tc>
          <w:tcPr>
            <w:tcW w:w="1063" w:type="dxa"/>
          </w:tcPr>
          <w:p w14:paraId="7207CDBD" w14:textId="77777777" w:rsidR="004A14AA" w:rsidRDefault="004A14AA" w:rsidP="00A22F29">
            <w:pPr>
              <w:jc w:val="center"/>
              <w:rPr>
                <w:sz w:val="16"/>
                <w:szCs w:val="16"/>
              </w:rPr>
            </w:pPr>
            <w:r w:rsidRPr="003F4A7B">
              <w:rPr>
                <w:sz w:val="16"/>
                <w:szCs w:val="16"/>
                <w:lang w:val="es-CO"/>
              </w:rPr>
              <w:t>Secretaría Jurídica</w:t>
            </w:r>
          </w:p>
        </w:tc>
        <w:tc>
          <w:tcPr>
            <w:tcW w:w="1938" w:type="dxa"/>
          </w:tcPr>
          <w:p w14:paraId="306CB11D" w14:textId="77777777" w:rsidR="004A14AA" w:rsidRDefault="004A14AA" w:rsidP="00A22F29">
            <w:pPr>
              <w:jc w:val="both"/>
              <w:rPr>
                <w:sz w:val="16"/>
                <w:szCs w:val="16"/>
              </w:rPr>
            </w:pPr>
            <w:r>
              <w:rPr>
                <w:sz w:val="16"/>
                <w:szCs w:val="16"/>
              </w:rPr>
              <w:t>MARIA PILAR ESCOBAR</w:t>
            </w:r>
          </w:p>
        </w:tc>
      </w:tr>
      <w:tr w:rsidR="004A14AA" w:rsidRPr="003F4A7B" w14:paraId="0293744D" w14:textId="77777777" w:rsidTr="00A22F29">
        <w:trPr>
          <w:trHeight w:val="246"/>
        </w:trPr>
        <w:tc>
          <w:tcPr>
            <w:tcW w:w="3783" w:type="dxa"/>
          </w:tcPr>
          <w:p w14:paraId="5079DB2B" w14:textId="77777777" w:rsidR="004A14AA" w:rsidRDefault="004A14AA" w:rsidP="00A22F29">
            <w:pPr>
              <w:jc w:val="center"/>
              <w:rPr>
                <w:b/>
                <w:sz w:val="16"/>
                <w:szCs w:val="16"/>
              </w:rPr>
            </w:pPr>
            <w:r w:rsidRPr="003F4A7B">
              <w:rPr>
                <w:b/>
                <w:sz w:val="16"/>
                <w:szCs w:val="16"/>
                <w:lang w:val="es-CO"/>
              </w:rPr>
              <w:t>Secretaría Distrital</w:t>
            </w:r>
            <w:r>
              <w:rPr>
                <w:b/>
                <w:sz w:val="16"/>
                <w:szCs w:val="16"/>
              </w:rPr>
              <w:t xml:space="preserve"> de</w:t>
            </w:r>
            <w:r w:rsidRPr="003F4A7B">
              <w:rPr>
                <w:b/>
                <w:sz w:val="16"/>
                <w:szCs w:val="16"/>
                <w:lang w:val="es-CO"/>
              </w:rPr>
              <w:t xml:space="preserve"> Gobierno</w:t>
            </w:r>
          </w:p>
        </w:tc>
        <w:tc>
          <w:tcPr>
            <w:tcW w:w="1328" w:type="dxa"/>
          </w:tcPr>
          <w:p w14:paraId="6DD9DA4F" w14:textId="77777777" w:rsidR="004A14AA" w:rsidRDefault="004A14AA" w:rsidP="00A22F29">
            <w:pPr>
              <w:jc w:val="right"/>
              <w:rPr>
                <w:b/>
                <w:sz w:val="16"/>
                <w:szCs w:val="16"/>
              </w:rPr>
            </w:pPr>
            <w:r>
              <w:rPr>
                <w:b/>
                <w:sz w:val="16"/>
                <w:szCs w:val="16"/>
              </w:rPr>
              <w:t>28/02/2019</w:t>
            </w:r>
          </w:p>
        </w:tc>
        <w:tc>
          <w:tcPr>
            <w:tcW w:w="1141" w:type="dxa"/>
          </w:tcPr>
          <w:p w14:paraId="5998F2CC" w14:textId="77777777" w:rsidR="004A14AA" w:rsidRPr="003F4A7B" w:rsidRDefault="004A14AA" w:rsidP="00A22F29">
            <w:pPr>
              <w:jc w:val="right"/>
              <w:rPr>
                <w:sz w:val="16"/>
                <w:szCs w:val="16"/>
                <w:lang w:val="es-CO"/>
              </w:rPr>
            </w:pPr>
            <w:r>
              <w:rPr>
                <w:sz w:val="16"/>
                <w:szCs w:val="16"/>
              </w:rPr>
              <w:t>10:00 a. m.</w:t>
            </w:r>
          </w:p>
        </w:tc>
        <w:tc>
          <w:tcPr>
            <w:tcW w:w="1063" w:type="dxa"/>
          </w:tcPr>
          <w:p w14:paraId="5BA75DBD" w14:textId="77777777" w:rsidR="004A14AA" w:rsidRDefault="004A14AA" w:rsidP="00A22F29">
            <w:pPr>
              <w:jc w:val="center"/>
              <w:rPr>
                <w:sz w:val="16"/>
                <w:szCs w:val="16"/>
              </w:rPr>
            </w:pPr>
            <w:r w:rsidRPr="003F4A7B">
              <w:rPr>
                <w:sz w:val="16"/>
                <w:szCs w:val="16"/>
                <w:lang w:val="es-CO"/>
              </w:rPr>
              <w:t>Secretaría Jurídica</w:t>
            </w:r>
          </w:p>
        </w:tc>
        <w:tc>
          <w:tcPr>
            <w:tcW w:w="1938" w:type="dxa"/>
          </w:tcPr>
          <w:p w14:paraId="3EC40F80" w14:textId="77777777" w:rsidR="004A14AA" w:rsidRDefault="004A14AA" w:rsidP="00A22F29">
            <w:pPr>
              <w:jc w:val="both"/>
              <w:rPr>
                <w:sz w:val="16"/>
                <w:szCs w:val="16"/>
              </w:rPr>
            </w:pPr>
            <w:r>
              <w:rPr>
                <w:sz w:val="16"/>
                <w:szCs w:val="16"/>
              </w:rPr>
              <w:t>SONIA TERESA ROA SILVA</w:t>
            </w:r>
          </w:p>
        </w:tc>
      </w:tr>
      <w:tr w:rsidR="004A14AA" w:rsidRPr="00F1064E" w14:paraId="59CFCD5D" w14:textId="77777777" w:rsidTr="00A22F29">
        <w:trPr>
          <w:trHeight w:val="354"/>
        </w:trPr>
        <w:tc>
          <w:tcPr>
            <w:tcW w:w="3783" w:type="dxa"/>
          </w:tcPr>
          <w:p w14:paraId="6DE1566E" w14:textId="77777777" w:rsidR="004A14AA" w:rsidRDefault="004A14AA" w:rsidP="00A22F29">
            <w:pPr>
              <w:jc w:val="center"/>
              <w:rPr>
                <w:b/>
                <w:sz w:val="16"/>
                <w:szCs w:val="16"/>
              </w:rPr>
            </w:pPr>
            <w:r w:rsidRPr="003F4A7B">
              <w:rPr>
                <w:b/>
                <w:sz w:val="16"/>
                <w:szCs w:val="16"/>
                <w:lang w:val="es-CO"/>
              </w:rPr>
              <w:t>Secretaría</w:t>
            </w:r>
            <w:r w:rsidRPr="00F1064E">
              <w:rPr>
                <w:b/>
                <w:sz w:val="16"/>
                <w:szCs w:val="16"/>
                <w:lang w:val="es-CO"/>
              </w:rPr>
              <w:t xml:space="preserve"> Distrital</w:t>
            </w:r>
            <w:r>
              <w:rPr>
                <w:b/>
                <w:sz w:val="16"/>
                <w:szCs w:val="16"/>
              </w:rPr>
              <w:t xml:space="preserve"> de</w:t>
            </w:r>
            <w:r w:rsidRPr="00F1064E">
              <w:rPr>
                <w:b/>
                <w:sz w:val="16"/>
                <w:szCs w:val="16"/>
                <w:lang w:val="es-CO"/>
              </w:rPr>
              <w:t xml:space="preserve"> Seguridad Convivencia</w:t>
            </w:r>
            <w:r>
              <w:rPr>
                <w:b/>
                <w:sz w:val="16"/>
                <w:szCs w:val="16"/>
              </w:rPr>
              <w:t xml:space="preserve"> y</w:t>
            </w:r>
            <w:r w:rsidRPr="00F1064E">
              <w:rPr>
                <w:b/>
                <w:sz w:val="16"/>
                <w:szCs w:val="16"/>
                <w:lang w:val="es-CO"/>
              </w:rPr>
              <w:t xml:space="preserve"> Justicia</w:t>
            </w:r>
          </w:p>
        </w:tc>
        <w:tc>
          <w:tcPr>
            <w:tcW w:w="1328" w:type="dxa"/>
          </w:tcPr>
          <w:p w14:paraId="78BDBD76" w14:textId="77777777" w:rsidR="004A14AA" w:rsidRDefault="004A14AA" w:rsidP="00A22F29">
            <w:pPr>
              <w:jc w:val="right"/>
              <w:rPr>
                <w:b/>
                <w:sz w:val="16"/>
                <w:szCs w:val="16"/>
              </w:rPr>
            </w:pPr>
            <w:r>
              <w:rPr>
                <w:b/>
                <w:sz w:val="16"/>
                <w:szCs w:val="16"/>
              </w:rPr>
              <w:t>28/02/2019</w:t>
            </w:r>
          </w:p>
        </w:tc>
        <w:tc>
          <w:tcPr>
            <w:tcW w:w="1141" w:type="dxa"/>
          </w:tcPr>
          <w:p w14:paraId="221A403F" w14:textId="77777777" w:rsidR="004A14AA" w:rsidRPr="00F1064E" w:rsidRDefault="004A14AA" w:rsidP="00A22F29">
            <w:pPr>
              <w:jc w:val="right"/>
              <w:rPr>
                <w:sz w:val="16"/>
                <w:szCs w:val="16"/>
                <w:lang w:val="es-CO"/>
              </w:rPr>
            </w:pPr>
            <w:r>
              <w:rPr>
                <w:sz w:val="16"/>
                <w:szCs w:val="16"/>
              </w:rPr>
              <w:t>2:30 p. m.</w:t>
            </w:r>
          </w:p>
        </w:tc>
        <w:tc>
          <w:tcPr>
            <w:tcW w:w="1063" w:type="dxa"/>
          </w:tcPr>
          <w:p w14:paraId="641F6569" w14:textId="77777777" w:rsidR="004A14AA" w:rsidRDefault="004A14AA" w:rsidP="00A22F29">
            <w:pPr>
              <w:jc w:val="center"/>
              <w:rPr>
                <w:sz w:val="16"/>
                <w:szCs w:val="16"/>
              </w:rPr>
            </w:pPr>
            <w:r>
              <w:rPr>
                <w:sz w:val="16"/>
                <w:szCs w:val="16"/>
                <w:lang w:val="es-CO"/>
              </w:rPr>
              <w:t>S</w:t>
            </w:r>
            <w:r w:rsidRPr="00F1064E">
              <w:rPr>
                <w:sz w:val="16"/>
                <w:szCs w:val="16"/>
                <w:lang w:val="es-CO"/>
              </w:rPr>
              <w:t>ecretaría Jurídica</w:t>
            </w:r>
          </w:p>
        </w:tc>
        <w:tc>
          <w:tcPr>
            <w:tcW w:w="1938" w:type="dxa"/>
          </w:tcPr>
          <w:p w14:paraId="238253A6" w14:textId="77777777" w:rsidR="004A14AA" w:rsidRDefault="004A14AA" w:rsidP="00A22F29">
            <w:pPr>
              <w:jc w:val="both"/>
              <w:rPr>
                <w:sz w:val="16"/>
                <w:szCs w:val="16"/>
              </w:rPr>
            </w:pPr>
            <w:r>
              <w:rPr>
                <w:sz w:val="16"/>
                <w:szCs w:val="16"/>
              </w:rPr>
              <w:t>JOSE OSWALDO GÓMEZ</w:t>
            </w:r>
          </w:p>
        </w:tc>
      </w:tr>
      <w:tr w:rsidR="004A14AA" w:rsidRPr="00F1064E" w14:paraId="5EE0EC3B" w14:textId="77777777" w:rsidTr="00A22F29">
        <w:trPr>
          <w:trHeight w:val="246"/>
        </w:trPr>
        <w:tc>
          <w:tcPr>
            <w:tcW w:w="3783" w:type="dxa"/>
          </w:tcPr>
          <w:p w14:paraId="14063C42" w14:textId="77777777" w:rsidR="004A14AA" w:rsidRDefault="004A14AA" w:rsidP="00A22F29">
            <w:pPr>
              <w:jc w:val="center"/>
              <w:rPr>
                <w:b/>
                <w:sz w:val="16"/>
                <w:szCs w:val="16"/>
              </w:rPr>
            </w:pPr>
            <w:r w:rsidRPr="00F1064E">
              <w:rPr>
                <w:b/>
                <w:sz w:val="16"/>
                <w:szCs w:val="16"/>
                <w:lang w:val="es-CO"/>
              </w:rPr>
              <w:t>Secretaría</w:t>
            </w:r>
            <w:r>
              <w:rPr>
                <w:b/>
                <w:sz w:val="16"/>
                <w:szCs w:val="16"/>
              </w:rPr>
              <w:t xml:space="preserve"> General</w:t>
            </w:r>
          </w:p>
        </w:tc>
        <w:tc>
          <w:tcPr>
            <w:tcW w:w="1328" w:type="dxa"/>
          </w:tcPr>
          <w:p w14:paraId="4E4270CA" w14:textId="77777777" w:rsidR="004A14AA" w:rsidRDefault="004A14AA" w:rsidP="00A22F29">
            <w:pPr>
              <w:jc w:val="right"/>
              <w:rPr>
                <w:b/>
                <w:sz w:val="16"/>
                <w:szCs w:val="16"/>
              </w:rPr>
            </w:pPr>
            <w:r>
              <w:rPr>
                <w:b/>
                <w:sz w:val="16"/>
                <w:szCs w:val="16"/>
              </w:rPr>
              <w:t>7/03/2019</w:t>
            </w:r>
          </w:p>
        </w:tc>
        <w:tc>
          <w:tcPr>
            <w:tcW w:w="1141" w:type="dxa"/>
          </w:tcPr>
          <w:p w14:paraId="65EDD3CA" w14:textId="77777777" w:rsidR="004A14AA" w:rsidRPr="00F1064E" w:rsidRDefault="004A14AA" w:rsidP="00A22F29">
            <w:pPr>
              <w:jc w:val="right"/>
              <w:rPr>
                <w:sz w:val="16"/>
                <w:szCs w:val="16"/>
                <w:lang w:val="es-CO"/>
              </w:rPr>
            </w:pPr>
            <w:r>
              <w:rPr>
                <w:sz w:val="16"/>
                <w:szCs w:val="16"/>
              </w:rPr>
              <w:t>8:00 a. m.</w:t>
            </w:r>
          </w:p>
        </w:tc>
        <w:tc>
          <w:tcPr>
            <w:tcW w:w="1063" w:type="dxa"/>
          </w:tcPr>
          <w:p w14:paraId="6FE2E77D" w14:textId="77777777" w:rsidR="004A14AA" w:rsidRDefault="004A14AA" w:rsidP="00A22F29">
            <w:pPr>
              <w:jc w:val="center"/>
              <w:rPr>
                <w:sz w:val="16"/>
                <w:szCs w:val="16"/>
              </w:rPr>
            </w:pPr>
            <w:r w:rsidRPr="00F1064E">
              <w:rPr>
                <w:sz w:val="16"/>
                <w:szCs w:val="16"/>
                <w:lang w:val="es-CO"/>
              </w:rPr>
              <w:t>Secretaría Jurídica</w:t>
            </w:r>
          </w:p>
        </w:tc>
        <w:tc>
          <w:tcPr>
            <w:tcW w:w="1938" w:type="dxa"/>
          </w:tcPr>
          <w:p w14:paraId="6ED790F5" w14:textId="77777777" w:rsidR="004A14AA" w:rsidRDefault="004A14AA" w:rsidP="00A22F29">
            <w:pPr>
              <w:jc w:val="both"/>
              <w:rPr>
                <w:sz w:val="16"/>
                <w:szCs w:val="16"/>
              </w:rPr>
            </w:pPr>
            <w:r>
              <w:rPr>
                <w:sz w:val="16"/>
                <w:szCs w:val="16"/>
              </w:rPr>
              <w:t>MARIA PILAR ESCOBAR</w:t>
            </w:r>
          </w:p>
        </w:tc>
      </w:tr>
      <w:tr w:rsidR="004A14AA" w:rsidRPr="00F1064E" w14:paraId="7A017820" w14:textId="77777777" w:rsidTr="00A22F29">
        <w:trPr>
          <w:trHeight w:val="354"/>
        </w:trPr>
        <w:tc>
          <w:tcPr>
            <w:tcW w:w="3783" w:type="dxa"/>
          </w:tcPr>
          <w:p w14:paraId="75D37C8E" w14:textId="77777777" w:rsidR="004A14AA" w:rsidRDefault="004A14AA" w:rsidP="00A22F29">
            <w:pPr>
              <w:jc w:val="center"/>
              <w:rPr>
                <w:b/>
                <w:sz w:val="16"/>
                <w:szCs w:val="16"/>
              </w:rPr>
            </w:pPr>
            <w:r w:rsidRPr="00F1064E">
              <w:rPr>
                <w:b/>
                <w:sz w:val="16"/>
                <w:szCs w:val="16"/>
                <w:lang w:val="es-CO"/>
              </w:rPr>
              <w:t>Secretaría Distrital</w:t>
            </w:r>
            <w:r>
              <w:rPr>
                <w:b/>
                <w:sz w:val="16"/>
                <w:szCs w:val="16"/>
              </w:rPr>
              <w:t xml:space="preserve"> de</w:t>
            </w:r>
            <w:r w:rsidRPr="00F1064E">
              <w:rPr>
                <w:b/>
                <w:sz w:val="16"/>
                <w:szCs w:val="16"/>
                <w:lang w:val="es-CO"/>
              </w:rPr>
              <w:t xml:space="preserve"> Desarrollo Económico</w:t>
            </w:r>
          </w:p>
        </w:tc>
        <w:tc>
          <w:tcPr>
            <w:tcW w:w="1328" w:type="dxa"/>
          </w:tcPr>
          <w:p w14:paraId="4D5E4DB8" w14:textId="77777777" w:rsidR="004A14AA" w:rsidRDefault="004A14AA" w:rsidP="00A22F29">
            <w:pPr>
              <w:jc w:val="right"/>
              <w:rPr>
                <w:b/>
                <w:sz w:val="16"/>
                <w:szCs w:val="16"/>
              </w:rPr>
            </w:pPr>
            <w:r>
              <w:rPr>
                <w:b/>
                <w:sz w:val="16"/>
                <w:szCs w:val="16"/>
              </w:rPr>
              <w:t>7/03/2019</w:t>
            </w:r>
          </w:p>
        </w:tc>
        <w:tc>
          <w:tcPr>
            <w:tcW w:w="1141" w:type="dxa"/>
          </w:tcPr>
          <w:p w14:paraId="35D868AE" w14:textId="77777777" w:rsidR="004A14AA" w:rsidRPr="00F1064E" w:rsidRDefault="004A14AA" w:rsidP="00A22F29">
            <w:pPr>
              <w:jc w:val="right"/>
              <w:rPr>
                <w:sz w:val="16"/>
                <w:szCs w:val="16"/>
                <w:lang w:val="es-CO"/>
              </w:rPr>
            </w:pPr>
            <w:r>
              <w:rPr>
                <w:sz w:val="16"/>
                <w:szCs w:val="16"/>
              </w:rPr>
              <w:t>10:00 a. m.</w:t>
            </w:r>
          </w:p>
        </w:tc>
        <w:tc>
          <w:tcPr>
            <w:tcW w:w="1063" w:type="dxa"/>
          </w:tcPr>
          <w:p w14:paraId="4A34B713" w14:textId="77777777" w:rsidR="004A14AA" w:rsidRDefault="004A14AA" w:rsidP="00A22F29">
            <w:pPr>
              <w:jc w:val="center"/>
              <w:rPr>
                <w:sz w:val="16"/>
                <w:szCs w:val="16"/>
              </w:rPr>
            </w:pPr>
            <w:r w:rsidRPr="00F1064E">
              <w:rPr>
                <w:sz w:val="16"/>
                <w:szCs w:val="16"/>
                <w:lang w:val="es-CO"/>
              </w:rPr>
              <w:t>Secretaría Jurídica</w:t>
            </w:r>
          </w:p>
        </w:tc>
        <w:tc>
          <w:tcPr>
            <w:tcW w:w="1938" w:type="dxa"/>
          </w:tcPr>
          <w:p w14:paraId="636021E7" w14:textId="77777777" w:rsidR="004A14AA" w:rsidRDefault="004A14AA" w:rsidP="00A22F29">
            <w:pPr>
              <w:jc w:val="both"/>
              <w:rPr>
                <w:sz w:val="16"/>
                <w:szCs w:val="16"/>
              </w:rPr>
            </w:pPr>
            <w:r>
              <w:rPr>
                <w:sz w:val="16"/>
                <w:szCs w:val="16"/>
              </w:rPr>
              <w:t>SONIA TERESA ROA SILVA</w:t>
            </w:r>
          </w:p>
        </w:tc>
      </w:tr>
      <w:tr w:rsidR="004A14AA" w:rsidRPr="00F1064E" w14:paraId="0B72814C" w14:textId="77777777" w:rsidTr="00A22F29">
        <w:trPr>
          <w:trHeight w:val="246"/>
        </w:trPr>
        <w:tc>
          <w:tcPr>
            <w:tcW w:w="3783" w:type="dxa"/>
          </w:tcPr>
          <w:p w14:paraId="256A6255" w14:textId="77777777" w:rsidR="004A14AA" w:rsidRDefault="004A14AA" w:rsidP="00A22F29">
            <w:pPr>
              <w:jc w:val="center"/>
              <w:rPr>
                <w:b/>
                <w:sz w:val="16"/>
                <w:szCs w:val="16"/>
              </w:rPr>
            </w:pPr>
            <w:r w:rsidRPr="00F1064E">
              <w:rPr>
                <w:b/>
                <w:sz w:val="16"/>
                <w:szCs w:val="16"/>
                <w:lang w:val="es-CO"/>
              </w:rPr>
              <w:t>Secretaría</w:t>
            </w:r>
            <w:r>
              <w:rPr>
                <w:b/>
                <w:sz w:val="16"/>
                <w:szCs w:val="16"/>
              </w:rPr>
              <w:t xml:space="preserve"> de</w:t>
            </w:r>
            <w:r w:rsidRPr="00F1064E">
              <w:rPr>
                <w:b/>
                <w:sz w:val="16"/>
                <w:szCs w:val="16"/>
                <w:lang w:val="es-CO"/>
              </w:rPr>
              <w:t xml:space="preserve"> Educación</w:t>
            </w:r>
            <w:r>
              <w:rPr>
                <w:b/>
                <w:sz w:val="16"/>
                <w:szCs w:val="16"/>
              </w:rPr>
              <w:t xml:space="preserve"> del Distrito</w:t>
            </w:r>
          </w:p>
        </w:tc>
        <w:tc>
          <w:tcPr>
            <w:tcW w:w="1328" w:type="dxa"/>
          </w:tcPr>
          <w:p w14:paraId="7D4B1058" w14:textId="77777777" w:rsidR="004A14AA" w:rsidRDefault="004A14AA" w:rsidP="00A22F29">
            <w:pPr>
              <w:jc w:val="right"/>
              <w:rPr>
                <w:b/>
                <w:sz w:val="16"/>
                <w:szCs w:val="16"/>
              </w:rPr>
            </w:pPr>
            <w:r>
              <w:rPr>
                <w:b/>
                <w:sz w:val="16"/>
                <w:szCs w:val="16"/>
              </w:rPr>
              <w:t>7/03/2019</w:t>
            </w:r>
          </w:p>
        </w:tc>
        <w:tc>
          <w:tcPr>
            <w:tcW w:w="1141" w:type="dxa"/>
          </w:tcPr>
          <w:p w14:paraId="43BF0C62" w14:textId="77777777" w:rsidR="004A14AA" w:rsidRPr="00F1064E" w:rsidRDefault="004A14AA" w:rsidP="00A22F29">
            <w:pPr>
              <w:jc w:val="right"/>
              <w:rPr>
                <w:sz w:val="16"/>
                <w:szCs w:val="16"/>
                <w:lang w:val="es-CO"/>
              </w:rPr>
            </w:pPr>
            <w:r>
              <w:rPr>
                <w:sz w:val="16"/>
                <w:szCs w:val="16"/>
              </w:rPr>
              <w:t>2:30 p. m.</w:t>
            </w:r>
          </w:p>
        </w:tc>
        <w:tc>
          <w:tcPr>
            <w:tcW w:w="1063" w:type="dxa"/>
          </w:tcPr>
          <w:p w14:paraId="134AF4BB" w14:textId="77777777" w:rsidR="004A14AA" w:rsidRDefault="004A14AA" w:rsidP="00A22F29">
            <w:pPr>
              <w:jc w:val="center"/>
              <w:rPr>
                <w:sz w:val="16"/>
                <w:szCs w:val="16"/>
              </w:rPr>
            </w:pPr>
            <w:r>
              <w:rPr>
                <w:sz w:val="16"/>
                <w:szCs w:val="16"/>
                <w:lang w:val="es-CO"/>
              </w:rPr>
              <w:t>S</w:t>
            </w:r>
            <w:r w:rsidRPr="00F1064E">
              <w:rPr>
                <w:sz w:val="16"/>
                <w:szCs w:val="16"/>
                <w:lang w:val="es-CO"/>
              </w:rPr>
              <w:t>ecretaría Jurídica</w:t>
            </w:r>
          </w:p>
        </w:tc>
        <w:tc>
          <w:tcPr>
            <w:tcW w:w="1938" w:type="dxa"/>
          </w:tcPr>
          <w:p w14:paraId="3D9B5757" w14:textId="77777777" w:rsidR="004A14AA" w:rsidRDefault="004A14AA" w:rsidP="00A22F29">
            <w:pPr>
              <w:jc w:val="both"/>
              <w:rPr>
                <w:sz w:val="16"/>
                <w:szCs w:val="16"/>
              </w:rPr>
            </w:pPr>
            <w:r>
              <w:rPr>
                <w:sz w:val="16"/>
                <w:szCs w:val="16"/>
              </w:rPr>
              <w:t>JOSE OSWALDO GÓMEZ</w:t>
            </w:r>
          </w:p>
        </w:tc>
      </w:tr>
      <w:tr w:rsidR="004A14AA" w:rsidRPr="00F1064E" w14:paraId="1F0C8740" w14:textId="77777777" w:rsidTr="00A22F29">
        <w:trPr>
          <w:trHeight w:val="246"/>
        </w:trPr>
        <w:tc>
          <w:tcPr>
            <w:tcW w:w="3783" w:type="dxa"/>
          </w:tcPr>
          <w:p w14:paraId="42D6E82C" w14:textId="77777777" w:rsidR="004A14AA" w:rsidRDefault="004A14AA" w:rsidP="00A22F29">
            <w:pPr>
              <w:jc w:val="center"/>
              <w:rPr>
                <w:b/>
                <w:sz w:val="16"/>
                <w:szCs w:val="16"/>
              </w:rPr>
            </w:pPr>
            <w:r w:rsidRPr="00F1064E">
              <w:rPr>
                <w:b/>
                <w:sz w:val="16"/>
                <w:szCs w:val="16"/>
                <w:lang w:val="es-CO"/>
              </w:rPr>
              <w:t>Secretaría Distrital</w:t>
            </w:r>
            <w:r>
              <w:rPr>
                <w:b/>
                <w:sz w:val="16"/>
                <w:szCs w:val="16"/>
              </w:rPr>
              <w:t xml:space="preserve"> de</w:t>
            </w:r>
            <w:r w:rsidRPr="00F1064E">
              <w:rPr>
                <w:b/>
                <w:sz w:val="16"/>
                <w:szCs w:val="16"/>
                <w:lang w:val="es-CO"/>
              </w:rPr>
              <w:t xml:space="preserve"> Salud</w:t>
            </w:r>
          </w:p>
        </w:tc>
        <w:tc>
          <w:tcPr>
            <w:tcW w:w="1328" w:type="dxa"/>
          </w:tcPr>
          <w:p w14:paraId="4995B63A" w14:textId="77777777" w:rsidR="004A14AA" w:rsidRDefault="004A14AA" w:rsidP="00A22F29">
            <w:pPr>
              <w:jc w:val="right"/>
              <w:rPr>
                <w:b/>
                <w:sz w:val="16"/>
                <w:szCs w:val="16"/>
              </w:rPr>
            </w:pPr>
            <w:r>
              <w:rPr>
                <w:b/>
                <w:sz w:val="16"/>
                <w:szCs w:val="16"/>
              </w:rPr>
              <w:t>14/03/2019</w:t>
            </w:r>
          </w:p>
        </w:tc>
        <w:tc>
          <w:tcPr>
            <w:tcW w:w="1141" w:type="dxa"/>
          </w:tcPr>
          <w:p w14:paraId="0F7CAB89" w14:textId="77777777" w:rsidR="004A14AA" w:rsidRPr="00F1064E" w:rsidRDefault="004A14AA" w:rsidP="00A22F29">
            <w:pPr>
              <w:jc w:val="right"/>
              <w:rPr>
                <w:sz w:val="16"/>
                <w:szCs w:val="16"/>
                <w:lang w:val="es-CO"/>
              </w:rPr>
            </w:pPr>
            <w:r>
              <w:rPr>
                <w:sz w:val="16"/>
                <w:szCs w:val="16"/>
              </w:rPr>
              <w:t>8:00 a. m.</w:t>
            </w:r>
          </w:p>
        </w:tc>
        <w:tc>
          <w:tcPr>
            <w:tcW w:w="1063" w:type="dxa"/>
          </w:tcPr>
          <w:p w14:paraId="3CCD5FCA" w14:textId="77777777" w:rsidR="004A14AA" w:rsidRDefault="004A14AA" w:rsidP="00A22F29">
            <w:pPr>
              <w:jc w:val="center"/>
              <w:rPr>
                <w:sz w:val="16"/>
                <w:szCs w:val="16"/>
              </w:rPr>
            </w:pPr>
            <w:r w:rsidRPr="00F1064E">
              <w:rPr>
                <w:sz w:val="16"/>
                <w:szCs w:val="16"/>
                <w:lang w:val="es-CO"/>
              </w:rPr>
              <w:t>Secretaría Jurídica</w:t>
            </w:r>
          </w:p>
        </w:tc>
        <w:tc>
          <w:tcPr>
            <w:tcW w:w="1938" w:type="dxa"/>
          </w:tcPr>
          <w:p w14:paraId="2DE0AAFD" w14:textId="77777777" w:rsidR="004A14AA" w:rsidRDefault="004A14AA" w:rsidP="00A22F29">
            <w:pPr>
              <w:jc w:val="both"/>
              <w:rPr>
                <w:sz w:val="16"/>
                <w:szCs w:val="16"/>
              </w:rPr>
            </w:pPr>
            <w:r>
              <w:rPr>
                <w:sz w:val="16"/>
                <w:szCs w:val="16"/>
              </w:rPr>
              <w:t>MARIA PILAR ESCOBAR</w:t>
            </w:r>
          </w:p>
        </w:tc>
      </w:tr>
      <w:tr w:rsidR="004A14AA" w:rsidRPr="00312C69" w14:paraId="7B171B15" w14:textId="77777777" w:rsidTr="00A22F29">
        <w:trPr>
          <w:trHeight w:val="246"/>
        </w:trPr>
        <w:tc>
          <w:tcPr>
            <w:tcW w:w="3783" w:type="dxa"/>
          </w:tcPr>
          <w:p w14:paraId="3EAD65D6" w14:textId="77777777" w:rsidR="004A14AA" w:rsidRDefault="004A14AA" w:rsidP="00A22F29">
            <w:pPr>
              <w:jc w:val="center"/>
              <w:rPr>
                <w:b/>
                <w:sz w:val="16"/>
                <w:szCs w:val="16"/>
              </w:rPr>
            </w:pPr>
            <w:r w:rsidRPr="00F1064E">
              <w:rPr>
                <w:b/>
                <w:sz w:val="16"/>
                <w:szCs w:val="16"/>
                <w:lang w:val="es-CO"/>
              </w:rPr>
              <w:t>Secretaría Distrital</w:t>
            </w:r>
            <w:r>
              <w:rPr>
                <w:b/>
                <w:sz w:val="16"/>
                <w:szCs w:val="16"/>
              </w:rPr>
              <w:t xml:space="preserve"> de</w:t>
            </w:r>
            <w:r w:rsidRPr="00F1064E">
              <w:rPr>
                <w:b/>
                <w:sz w:val="16"/>
                <w:szCs w:val="16"/>
                <w:lang w:val="es-CO"/>
              </w:rPr>
              <w:t xml:space="preserve"> Integración</w:t>
            </w:r>
            <w:r>
              <w:rPr>
                <w:b/>
                <w:sz w:val="16"/>
                <w:szCs w:val="16"/>
              </w:rPr>
              <w:t xml:space="preserve"> Social</w:t>
            </w:r>
          </w:p>
        </w:tc>
        <w:tc>
          <w:tcPr>
            <w:tcW w:w="1328" w:type="dxa"/>
          </w:tcPr>
          <w:p w14:paraId="1D289671" w14:textId="77777777" w:rsidR="004A14AA" w:rsidRDefault="004A14AA" w:rsidP="00A22F29">
            <w:pPr>
              <w:jc w:val="right"/>
              <w:rPr>
                <w:b/>
                <w:sz w:val="16"/>
                <w:szCs w:val="16"/>
              </w:rPr>
            </w:pPr>
            <w:r>
              <w:rPr>
                <w:b/>
                <w:sz w:val="16"/>
                <w:szCs w:val="16"/>
              </w:rPr>
              <w:t>14/03/2019</w:t>
            </w:r>
          </w:p>
        </w:tc>
        <w:tc>
          <w:tcPr>
            <w:tcW w:w="1141" w:type="dxa"/>
          </w:tcPr>
          <w:p w14:paraId="39201C68" w14:textId="77777777" w:rsidR="004A14AA" w:rsidRPr="00F1064E" w:rsidRDefault="004A14AA" w:rsidP="00A22F29">
            <w:pPr>
              <w:jc w:val="right"/>
              <w:rPr>
                <w:sz w:val="16"/>
                <w:szCs w:val="16"/>
                <w:lang w:val="es-CO"/>
              </w:rPr>
            </w:pPr>
            <w:r>
              <w:rPr>
                <w:sz w:val="16"/>
                <w:szCs w:val="16"/>
              </w:rPr>
              <w:t>10:00 a. m.</w:t>
            </w:r>
          </w:p>
        </w:tc>
        <w:tc>
          <w:tcPr>
            <w:tcW w:w="1063" w:type="dxa"/>
          </w:tcPr>
          <w:p w14:paraId="1FEE93D4" w14:textId="77777777" w:rsidR="004A14AA" w:rsidRDefault="004A14AA" w:rsidP="00A22F29">
            <w:pPr>
              <w:jc w:val="center"/>
              <w:rPr>
                <w:sz w:val="16"/>
                <w:szCs w:val="16"/>
              </w:rPr>
            </w:pPr>
            <w:r>
              <w:rPr>
                <w:sz w:val="16"/>
                <w:szCs w:val="16"/>
                <w:lang w:val="es-CO"/>
              </w:rPr>
              <w:t>S</w:t>
            </w:r>
            <w:r w:rsidRPr="00F1064E">
              <w:rPr>
                <w:sz w:val="16"/>
                <w:szCs w:val="16"/>
                <w:lang w:val="es-CO"/>
              </w:rPr>
              <w:t>ecretaría</w:t>
            </w:r>
            <w:r w:rsidRPr="00312C69">
              <w:rPr>
                <w:sz w:val="16"/>
                <w:szCs w:val="16"/>
                <w:lang w:val="es-CO"/>
              </w:rPr>
              <w:t xml:space="preserve"> Jurídica</w:t>
            </w:r>
          </w:p>
        </w:tc>
        <w:tc>
          <w:tcPr>
            <w:tcW w:w="1938" w:type="dxa"/>
          </w:tcPr>
          <w:p w14:paraId="1EAA01E3" w14:textId="77777777" w:rsidR="004A14AA" w:rsidRDefault="004A14AA" w:rsidP="00A22F29">
            <w:pPr>
              <w:jc w:val="both"/>
              <w:rPr>
                <w:sz w:val="16"/>
                <w:szCs w:val="16"/>
              </w:rPr>
            </w:pPr>
            <w:r>
              <w:rPr>
                <w:sz w:val="16"/>
                <w:szCs w:val="16"/>
              </w:rPr>
              <w:t>SONIA TERESA ROA SILVA</w:t>
            </w:r>
          </w:p>
        </w:tc>
      </w:tr>
      <w:tr w:rsidR="004A14AA" w:rsidRPr="00312C69" w14:paraId="4BF27072" w14:textId="77777777" w:rsidTr="00A22F29">
        <w:trPr>
          <w:trHeight w:val="246"/>
        </w:trPr>
        <w:tc>
          <w:tcPr>
            <w:tcW w:w="3783" w:type="dxa"/>
          </w:tcPr>
          <w:p w14:paraId="4076E89E" w14:textId="77777777" w:rsidR="004A14AA" w:rsidRDefault="004A14AA" w:rsidP="00A22F29">
            <w:pPr>
              <w:jc w:val="center"/>
              <w:rPr>
                <w:b/>
                <w:sz w:val="16"/>
                <w:szCs w:val="16"/>
              </w:rPr>
            </w:pPr>
            <w:r w:rsidRPr="00312C69">
              <w:rPr>
                <w:b/>
                <w:sz w:val="16"/>
                <w:szCs w:val="16"/>
                <w:lang w:val="es-CO"/>
              </w:rPr>
              <w:t>Secretaría Distrital</w:t>
            </w:r>
            <w:r>
              <w:rPr>
                <w:b/>
                <w:sz w:val="16"/>
                <w:szCs w:val="16"/>
              </w:rPr>
              <w:t xml:space="preserve"> de</w:t>
            </w:r>
            <w:r w:rsidRPr="00312C69">
              <w:rPr>
                <w:b/>
                <w:sz w:val="16"/>
                <w:szCs w:val="16"/>
                <w:lang w:val="es-CO"/>
              </w:rPr>
              <w:t xml:space="preserve"> Cultura Recreación</w:t>
            </w:r>
            <w:r>
              <w:rPr>
                <w:b/>
                <w:sz w:val="16"/>
                <w:szCs w:val="16"/>
              </w:rPr>
              <w:t xml:space="preserve"> y</w:t>
            </w:r>
            <w:r w:rsidRPr="00312C69">
              <w:rPr>
                <w:b/>
                <w:sz w:val="16"/>
                <w:szCs w:val="16"/>
                <w:lang w:val="es-CO"/>
              </w:rPr>
              <w:t xml:space="preserve"> Deporte</w:t>
            </w:r>
          </w:p>
        </w:tc>
        <w:tc>
          <w:tcPr>
            <w:tcW w:w="1328" w:type="dxa"/>
          </w:tcPr>
          <w:p w14:paraId="2CC6D622" w14:textId="77777777" w:rsidR="004A14AA" w:rsidRDefault="004A14AA" w:rsidP="00A22F29">
            <w:pPr>
              <w:jc w:val="right"/>
              <w:rPr>
                <w:b/>
                <w:sz w:val="16"/>
                <w:szCs w:val="16"/>
              </w:rPr>
            </w:pPr>
            <w:r>
              <w:rPr>
                <w:b/>
                <w:sz w:val="16"/>
                <w:szCs w:val="16"/>
              </w:rPr>
              <w:t>14/03/2019</w:t>
            </w:r>
          </w:p>
        </w:tc>
        <w:tc>
          <w:tcPr>
            <w:tcW w:w="1141" w:type="dxa"/>
          </w:tcPr>
          <w:p w14:paraId="63119CEF" w14:textId="77777777" w:rsidR="004A14AA" w:rsidRPr="00312C69" w:rsidRDefault="004A14AA" w:rsidP="00A22F29">
            <w:pPr>
              <w:jc w:val="right"/>
              <w:rPr>
                <w:sz w:val="16"/>
                <w:szCs w:val="16"/>
                <w:lang w:val="es-CO"/>
              </w:rPr>
            </w:pPr>
            <w:r>
              <w:rPr>
                <w:sz w:val="16"/>
                <w:szCs w:val="16"/>
              </w:rPr>
              <w:t>2:30 p. m.</w:t>
            </w:r>
          </w:p>
        </w:tc>
        <w:tc>
          <w:tcPr>
            <w:tcW w:w="1063" w:type="dxa"/>
          </w:tcPr>
          <w:p w14:paraId="35BE5AB6" w14:textId="77777777" w:rsidR="004A14AA" w:rsidRDefault="004A14AA" w:rsidP="00A22F29">
            <w:pPr>
              <w:jc w:val="center"/>
              <w:rPr>
                <w:sz w:val="16"/>
                <w:szCs w:val="16"/>
              </w:rPr>
            </w:pPr>
            <w:r w:rsidRPr="00312C69">
              <w:rPr>
                <w:sz w:val="16"/>
                <w:szCs w:val="16"/>
                <w:lang w:val="es-CO"/>
              </w:rPr>
              <w:t>Secretaría Jurídica</w:t>
            </w:r>
          </w:p>
        </w:tc>
        <w:tc>
          <w:tcPr>
            <w:tcW w:w="1938" w:type="dxa"/>
          </w:tcPr>
          <w:p w14:paraId="62AAC272" w14:textId="77777777" w:rsidR="004A14AA" w:rsidRDefault="004A14AA" w:rsidP="00A22F29">
            <w:pPr>
              <w:jc w:val="both"/>
              <w:rPr>
                <w:sz w:val="16"/>
                <w:szCs w:val="16"/>
              </w:rPr>
            </w:pPr>
            <w:r>
              <w:rPr>
                <w:sz w:val="16"/>
                <w:szCs w:val="16"/>
              </w:rPr>
              <w:t>JOSE OSWALDO GÓMEZ</w:t>
            </w:r>
          </w:p>
        </w:tc>
      </w:tr>
      <w:tr w:rsidR="004A14AA" w:rsidRPr="00312C69" w14:paraId="2E912E6C" w14:textId="77777777" w:rsidTr="00A22F29">
        <w:trPr>
          <w:trHeight w:val="246"/>
        </w:trPr>
        <w:tc>
          <w:tcPr>
            <w:tcW w:w="3783" w:type="dxa"/>
          </w:tcPr>
          <w:p w14:paraId="2ED0A7DF" w14:textId="77777777" w:rsidR="004A14AA" w:rsidRDefault="004A14AA" w:rsidP="00A22F29">
            <w:pPr>
              <w:jc w:val="center"/>
              <w:rPr>
                <w:b/>
                <w:sz w:val="16"/>
                <w:szCs w:val="16"/>
              </w:rPr>
            </w:pPr>
            <w:r w:rsidRPr="00312C69">
              <w:rPr>
                <w:b/>
                <w:sz w:val="16"/>
                <w:szCs w:val="16"/>
                <w:lang w:val="es-CO"/>
              </w:rPr>
              <w:t>Secretaría Distrital</w:t>
            </w:r>
            <w:r>
              <w:rPr>
                <w:b/>
                <w:sz w:val="16"/>
                <w:szCs w:val="16"/>
              </w:rPr>
              <w:t xml:space="preserve"> de</w:t>
            </w:r>
            <w:r w:rsidRPr="00312C69">
              <w:rPr>
                <w:b/>
                <w:sz w:val="16"/>
                <w:szCs w:val="16"/>
                <w:lang w:val="es-CO"/>
              </w:rPr>
              <w:t xml:space="preserve"> Ambiente</w:t>
            </w:r>
          </w:p>
        </w:tc>
        <w:tc>
          <w:tcPr>
            <w:tcW w:w="1328" w:type="dxa"/>
          </w:tcPr>
          <w:p w14:paraId="15C4E36A" w14:textId="77777777" w:rsidR="004A14AA" w:rsidRDefault="004A14AA" w:rsidP="00A22F29">
            <w:pPr>
              <w:jc w:val="right"/>
              <w:rPr>
                <w:b/>
                <w:sz w:val="16"/>
                <w:szCs w:val="16"/>
              </w:rPr>
            </w:pPr>
            <w:r>
              <w:rPr>
                <w:b/>
                <w:sz w:val="16"/>
                <w:szCs w:val="16"/>
              </w:rPr>
              <w:t>21/03/2019</w:t>
            </w:r>
          </w:p>
        </w:tc>
        <w:tc>
          <w:tcPr>
            <w:tcW w:w="1141" w:type="dxa"/>
          </w:tcPr>
          <w:p w14:paraId="3D552556" w14:textId="77777777" w:rsidR="004A14AA" w:rsidRPr="00312C69" w:rsidRDefault="004A14AA" w:rsidP="00A22F29">
            <w:pPr>
              <w:jc w:val="right"/>
              <w:rPr>
                <w:sz w:val="16"/>
                <w:szCs w:val="16"/>
                <w:lang w:val="es-CO"/>
              </w:rPr>
            </w:pPr>
            <w:r>
              <w:rPr>
                <w:sz w:val="16"/>
                <w:szCs w:val="16"/>
              </w:rPr>
              <w:t>8:00 a. m.</w:t>
            </w:r>
          </w:p>
        </w:tc>
        <w:tc>
          <w:tcPr>
            <w:tcW w:w="1063" w:type="dxa"/>
          </w:tcPr>
          <w:p w14:paraId="06862731" w14:textId="77777777" w:rsidR="004A14AA" w:rsidRDefault="004A14AA" w:rsidP="00A22F29">
            <w:pPr>
              <w:jc w:val="center"/>
              <w:rPr>
                <w:sz w:val="16"/>
                <w:szCs w:val="16"/>
              </w:rPr>
            </w:pPr>
            <w:r w:rsidRPr="00312C69">
              <w:rPr>
                <w:sz w:val="16"/>
                <w:szCs w:val="16"/>
                <w:lang w:val="es-CO"/>
              </w:rPr>
              <w:t>Secretaría Jurídica</w:t>
            </w:r>
          </w:p>
        </w:tc>
        <w:tc>
          <w:tcPr>
            <w:tcW w:w="1938" w:type="dxa"/>
          </w:tcPr>
          <w:p w14:paraId="639A3932" w14:textId="77777777" w:rsidR="004A14AA" w:rsidRDefault="004A14AA" w:rsidP="00A22F29">
            <w:pPr>
              <w:jc w:val="both"/>
              <w:rPr>
                <w:sz w:val="16"/>
                <w:szCs w:val="16"/>
              </w:rPr>
            </w:pPr>
            <w:r>
              <w:rPr>
                <w:sz w:val="16"/>
                <w:szCs w:val="16"/>
              </w:rPr>
              <w:t>MARIA PILAR ESCOBAR</w:t>
            </w:r>
          </w:p>
        </w:tc>
      </w:tr>
      <w:tr w:rsidR="004A14AA" w:rsidRPr="00312C69" w14:paraId="0E39E23C" w14:textId="77777777" w:rsidTr="00A22F29">
        <w:trPr>
          <w:trHeight w:val="246"/>
        </w:trPr>
        <w:tc>
          <w:tcPr>
            <w:tcW w:w="3783" w:type="dxa"/>
          </w:tcPr>
          <w:p w14:paraId="12AEB75C" w14:textId="77777777" w:rsidR="004A14AA" w:rsidRDefault="004A14AA" w:rsidP="00A22F29">
            <w:pPr>
              <w:jc w:val="center"/>
              <w:rPr>
                <w:b/>
                <w:sz w:val="16"/>
                <w:szCs w:val="16"/>
              </w:rPr>
            </w:pPr>
            <w:r w:rsidRPr="00312C69">
              <w:rPr>
                <w:b/>
                <w:sz w:val="16"/>
                <w:szCs w:val="16"/>
                <w:lang w:val="es-CR"/>
              </w:rPr>
              <w:t>Secretaría</w:t>
            </w:r>
            <w:r w:rsidRPr="00312C69">
              <w:rPr>
                <w:b/>
                <w:sz w:val="16"/>
                <w:szCs w:val="16"/>
                <w:lang w:val="es-CO"/>
              </w:rPr>
              <w:t xml:space="preserve"> Distrital</w:t>
            </w:r>
            <w:r>
              <w:rPr>
                <w:b/>
                <w:sz w:val="16"/>
                <w:szCs w:val="16"/>
              </w:rPr>
              <w:t xml:space="preserve"> de</w:t>
            </w:r>
            <w:r w:rsidRPr="00312C69">
              <w:rPr>
                <w:b/>
                <w:sz w:val="16"/>
                <w:szCs w:val="16"/>
                <w:lang w:val="es-CO"/>
              </w:rPr>
              <w:t xml:space="preserve"> Movilidad</w:t>
            </w:r>
          </w:p>
        </w:tc>
        <w:tc>
          <w:tcPr>
            <w:tcW w:w="1328" w:type="dxa"/>
          </w:tcPr>
          <w:p w14:paraId="53BCFAE5" w14:textId="77777777" w:rsidR="004A14AA" w:rsidRDefault="004A14AA" w:rsidP="00A22F29">
            <w:pPr>
              <w:jc w:val="right"/>
              <w:rPr>
                <w:b/>
                <w:sz w:val="16"/>
                <w:szCs w:val="16"/>
              </w:rPr>
            </w:pPr>
            <w:r>
              <w:rPr>
                <w:b/>
                <w:sz w:val="16"/>
                <w:szCs w:val="16"/>
              </w:rPr>
              <w:t>21/03/2019</w:t>
            </w:r>
          </w:p>
        </w:tc>
        <w:tc>
          <w:tcPr>
            <w:tcW w:w="1141" w:type="dxa"/>
          </w:tcPr>
          <w:p w14:paraId="13F1FF0E" w14:textId="77777777" w:rsidR="004A14AA" w:rsidRPr="00312C69" w:rsidRDefault="004A14AA" w:rsidP="00A22F29">
            <w:pPr>
              <w:jc w:val="right"/>
              <w:rPr>
                <w:sz w:val="16"/>
                <w:szCs w:val="16"/>
                <w:lang w:val="es-CO"/>
              </w:rPr>
            </w:pPr>
            <w:r>
              <w:rPr>
                <w:sz w:val="16"/>
                <w:szCs w:val="16"/>
              </w:rPr>
              <w:t>10:00 a. m.</w:t>
            </w:r>
          </w:p>
        </w:tc>
        <w:tc>
          <w:tcPr>
            <w:tcW w:w="1063" w:type="dxa"/>
          </w:tcPr>
          <w:p w14:paraId="45D28A16" w14:textId="77777777" w:rsidR="004A14AA" w:rsidRDefault="004A14AA" w:rsidP="00A22F29">
            <w:pPr>
              <w:jc w:val="center"/>
              <w:rPr>
                <w:sz w:val="16"/>
                <w:szCs w:val="16"/>
              </w:rPr>
            </w:pPr>
            <w:r>
              <w:rPr>
                <w:sz w:val="16"/>
                <w:szCs w:val="16"/>
                <w:lang w:val="es-CO"/>
              </w:rPr>
              <w:t>S</w:t>
            </w:r>
            <w:r w:rsidRPr="00312C69">
              <w:rPr>
                <w:sz w:val="16"/>
                <w:szCs w:val="16"/>
                <w:lang w:val="es-CO"/>
              </w:rPr>
              <w:t>ecretaría Jurídica</w:t>
            </w:r>
          </w:p>
        </w:tc>
        <w:tc>
          <w:tcPr>
            <w:tcW w:w="1938" w:type="dxa"/>
          </w:tcPr>
          <w:p w14:paraId="39084B34" w14:textId="77777777" w:rsidR="004A14AA" w:rsidRDefault="004A14AA" w:rsidP="00A22F29">
            <w:pPr>
              <w:jc w:val="both"/>
              <w:rPr>
                <w:sz w:val="16"/>
                <w:szCs w:val="16"/>
              </w:rPr>
            </w:pPr>
            <w:r>
              <w:rPr>
                <w:sz w:val="16"/>
                <w:szCs w:val="16"/>
              </w:rPr>
              <w:t>SONIA TERESA ROA SILVA</w:t>
            </w:r>
          </w:p>
        </w:tc>
      </w:tr>
      <w:tr w:rsidR="004A14AA" w:rsidRPr="00312C69" w14:paraId="4F0A326B" w14:textId="77777777" w:rsidTr="00A22F29">
        <w:trPr>
          <w:trHeight w:val="512"/>
        </w:trPr>
        <w:tc>
          <w:tcPr>
            <w:tcW w:w="3783" w:type="dxa"/>
          </w:tcPr>
          <w:p w14:paraId="5DA8D131" w14:textId="77777777" w:rsidR="004A14AA" w:rsidRDefault="004A14AA" w:rsidP="00A22F29">
            <w:pPr>
              <w:jc w:val="center"/>
              <w:rPr>
                <w:b/>
                <w:sz w:val="16"/>
                <w:szCs w:val="16"/>
              </w:rPr>
            </w:pPr>
            <w:r w:rsidRPr="00312C69">
              <w:rPr>
                <w:b/>
                <w:sz w:val="16"/>
                <w:szCs w:val="16"/>
                <w:lang w:val="es-CO"/>
              </w:rPr>
              <w:t>Secretaría Distrital</w:t>
            </w:r>
            <w:r>
              <w:rPr>
                <w:b/>
                <w:sz w:val="16"/>
                <w:szCs w:val="16"/>
              </w:rPr>
              <w:t xml:space="preserve"> de la</w:t>
            </w:r>
            <w:r w:rsidRPr="00312C69">
              <w:rPr>
                <w:b/>
                <w:sz w:val="16"/>
                <w:szCs w:val="16"/>
                <w:lang w:val="es-CO"/>
              </w:rPr>
              <w:t xml:space="preserve"> Mujer</w:t>
            </w:r>
            <w:r>
              <w:rPr>
                <w:b/>
                <w:sz w:val="16"/>
                <w:szCs w:val="16"/>
              </w:rPr>
              <w:t xml:space="preserve"> -</w:t>
            </w:r>
            <w:r w:rsidRPr="00312C69">
              <w:rPr>
                <w:b/>
                <w:sz w:val="16"/>
                <w:szCs w:val="16"/>
                <w:lang w:val="es-CO"/>
              </w:rPr>
              <w:t xml:space="preserve"> Entidad Asesora</w:t>
            </w:r>
            <w:r>
              <w:rPr>
                <w:b/>
                <w:sz w:val="16"/>
                <w:szCs w:val="16"/>
              </w:rPr>
              <w:t xml:space="preserve"> de</w:t>
            </w:r>
            <w:r w:rsidRPr="00312C69">
              <w:rPr>
                <w:b/>
                <w:sz w:val="16"/>
                <w:szCs w:val="16"/>
                <w:lang w:val="es-CO"/>
              </w:rPr>
              <w:t xml:space="preserve"> Gestión Administrativa</w:t>
            </w:r>
            <w:r>
              <w:rPr>
                <w:b/>
                <w:sz w:val="16"/>
                <w:szCs w:val="16"/>
              </w:rPr>
              <w:t xml:space="preserve"> y</w:t>
            </w:r>
            <w:r w:rsidRPr="00312C69">
              <w:rPr>
                <w:b/>
                <w:sz w:val="16"/>
                <w:szCs w:val="16"/>
                <w:lang w:val="es-CO"/>
              </w:rPr>
              <w:t xml:space="preserve"> Técnica</w:t>
            </w:r>
            <w:r>
              <w:rPr>
                <w:b/>
                <w:sz w:val="16"/>
                <w:szCs w:val="16"/>
              </w:rPr>
              <w:t xml:space="preserve"> -  </w:t>
            </w:r>
            <w:r w:rsidRPr="00312C69">
              <w:rPr>
                <w:b/>
                <w:sz w:val="16"/>
                <w:szCs w:val="16"/>
                <w:lang w:val="es-CO"/>
              </w:rPr>
              <w:t>Instituto Distrital</w:t>
            </w:r>
            <w:r>
              <w:rPr>
                <w:b/>
                <w:sz w:val="16"/>
                <w:szCs w:val="16"/>
              </w:rPr>
              <w:t xml:space="preserve"> de</w:t>
            </w:r>
            <w:r w:rsidRPr="00312C69">
              <w:rPr>
                <w:b/>
                <w:sz w:val="16"/>
                <w:szCs w:val="16"/>
                <w:lang w:val="es-CO"/>
              </w:rPr>
              <w:t xml:space="preserve"> Ciencia</w:t>
            </w:r>
            <w:r>
              <w:rPr>
                <w:b/>
                <w:sz w:val="16"/>
                <w:szCs w:val="16"/>
              </w:rPr>
              <w:t>,</w:t>
            </w:r>
            <w:r w:rsidRPr="00312C69">
              <w:rPr>
                <w:b/>
                <w:sz w:val="16"/>
                <w:szCs w:val="16"/>
                <w:lang w:val="es-CO"/>
              </w:rPr>
              <w:t xml:space="preserve"> Biotecnología</w:t>
            </w:r>
            <w:r>
              <w:rPr>
                <w:b/>
                <w:sz w:val="16"/>
                <w:szCs w:val="16"/>
              </w:rPr>
              <w:t xml:space="preserve"> e</w:t>
            </w:r>
            <w:r w:rsidRPr="00312C69">
              <w:rPr>
                <w:b/>
                <w:sz w:val="16"/>
                <w:szCs w:val="16"/>
                <w:lang w:val="es-CO"/>
              </w:rPr>
              <w:t xml:space="preserve"> innovación</w:t>
            </w:r>
            <w:r>
              <w:rPr>
                <w:b/>
                <w:sz w:val="16"/>
                <w:szCs w:val="16"/>
              </w:rPr>
              <w:t xml:space="preserve"> </w:t>
            </w:r>
            <w:proofErr w:type="spellStart"/>
            <w:r>
              <w:rPr>
                <w:b/>
                <w:sz w:val="16"/>
                <w:szCs w:val="16"/>
              </w:rPr>
              <w:t>en</w:t>
            </w:r>
            <w:proofErr w:type="spellEnd"/>
            <w:r w:rsidRPr="00312C69">
              <w:rPr>
                <w:b/>
                <w:sz w:val="16"/>
                <w:szCs w:val="16"/>
                <w:lang w:val="es-CO"/>
              </w:rPr>
              <w:t xml:space="preserve"> salud</w:t>
            </w:r>
            <w:r>
              <w:rPr>
                <w:b/>
                <w:sz w:val="16"/>
                <w:szCs w:val="16"/>
              </w:rPr>
              <w:t xml:space="preserve"> IDCBIS</w:t>
            </w:r>
          </w:p>
        </w:tc>
        <w:tc>
          <w:tcPr>
            <w:tcW w:w="1328" w:type="dxa"/>
          </w:tcPr>
          <w:p w14:paraId="306E23E3" w14:textId="77777777" w:rsidR="004A14AA" w:rsidRDefault="004A14AA" w:rsidP="00A22F29">
            <w:pPr>
              <w:jc w:val="right"/>
              <w:rPr>
                <w:b/>
                <w:sz w:val="16"/>
                <w:szCs w:val="16"/>
              </w:rPr>
            </w:pPr>
            <w:r>
              <w:rPr>
                <w:b/>
                <w:sz w:val="16"/>
                <w:szCs w:val="16"/>
              </w:rPr>
              <w:t>28/03/2019</w:t>
            </w:r>
          </w:p>
        </w:tc>
        <w:tc>
          <w:tcPr>
            <w:tcW w:w="1141" w:type="dxa"/>
          </w:tcPr>
          <w:p w14:paraId="0C638233" w14:textId="77777777" w:rsidR="004A14AA" w:rsidRPr="00312C69" w:rsidRDefault="004A14AA" w:rsidP="00A22F29">
            <w:pPr>
              <w:jc w:val="right"/>
              <w:rPr>
                <w:sz w:val="16"/>
                <w:szCs w:val="16"/>
                <w:lang w:val="es-CO"/>
              </w:rPr>
            </w:pPr>
            <w:r>
              <w:rPr>
                <w:sz w:val="16"/>
                <w:szCs w:val="16"/>
              </w:rPr>
              <w:t>8:00 a. m.</w:t>
            </w:r>
          </w:p>
        </w:tc>
        <w:tc>
          <w:tcPr>
            <w:tcW w:w="1063" w:type="dxa"/>
          </w:tcPr>
          <w:p w14:paraId="6086A3FC" w14:textId="77777777" w:rsidR="004A14AA" w:rsidRDefault="004A14AA" w:rsidP="00A22F29">
            <w:pPr>
              <w:jc w:val="center"/>
              <w:rPr>
                <w:sz w:val="16"/>
                <w:szCs w:val="16"/>
              </w:rPr>
            </w:pPr>
            <w:r w:rsidRPr="00312C69">
              <w:rPr>
                <w:sz w:val="16"/>
                <w:szCs w:val="16"/>
                <w:lang w:val="es-CO"/>
              </w:rPr>
              <w:t>Secretaría Jurídica</w:t>
            </w:r>
          </w:p>
        </w:tc>
        <w:tc>
          <w:tcPr>
            <w:tcW w:w="1938" w:type="dxa"/>
          </w:tcPr>
          <w:p w14:paraId="284DE300" w14:textId="77777777" w:rsidR="004A14AA" w:rsidRDefault="004A14AA" w:rsidP="00A22F29">
            <w:pPr>
              <w:jc w:val="both"/>
              <w:rPr>
                <w:sz w:val="16"/>
                <w:szCs w:val="16"/>
              </w:rPr>
            </w:pPr>
            <w:r>
              <w:rPr>
                <w:sz w:val="16"/>
                <w:szCs w:val="16"/>
              </w:rPr>
              <w:t>MARIA PILAR ESCOBAR</w:t>
            </w:r>
          </w:p>
        </w:tc>
      </w:tr>
      <w:tr w:rsidR="004A14AA" w14:paraId="664DDE88" w14:textId="77777777" w:rsidTr="00A22F29">
        <w:trPr>
          <w:trHeight w:val="246"/>
        </w:trPr>
        <w:tc>
          <w:tcPr>
            <w:tcW w:w="3783" w:type="dxa"/>
          </w:tcPr>
          <w:p w14:paraId="553D0E48" w14:textId="77777777" w:rsidR="004A14AA" w:rsidRDefault="004A14AA" w:rsidP="00A22F29">
            <w:pPr>
              <w:jc w:val="center"/>
              <w:rPr>
                <w:b/>
                <w:sz w:val="16"/>
                <w:szCs w:val="16"/>
              </w:rPr>
            </w:pPr>
            <w:r w:rsidRPr="00312C69">
              <w:rPr>
                <w:b/>
                <w:sz w:val="16"/>
                <w:szCs w:val="16"/>
                <w:lang w:val="es-CO"/>
              </w:rPr>
              <w:t>Secretaría Distrital</w:t>
            </w:r>
            <w:r>
              <w:rPr>
                <w:b/>
                <w:sz w:val="16"/>
                <w:szCs w:val="16"/>
              </w:rPr>
              <w:t xml:space="preserve"> de Hacienda</w:t>
            </w:r>
          </w:p>
        </w:tc>
        <w:tc>
          <w:tcPr>
            <w:tcW w:w="1328" w:type="dxa"/>
          </w:tcPr>
          <w:p w14:paraId="2259D113" w14:textId="77777777" w:rsidR="004A14AA" w:rsidRDefault="004A14AA" w:rsidP="00A22F29">
            <w:pPr>
              <w:jc w:val="right"/>
              <w:rPr>
                <w:b/>
                <w:sz w:val="16"/>
                <w:szCs w:val="16"/>
              </w:rPr>
            </w:pPr>
            <w:r>
              <w:rPr>
                <w:b/>
                <w:sz w:val="16"/>
                <w:szCs w:val="16"/>
              </w:rPr>
              <w:t>28/03/2019</w:t>
            </w:r>
          </w:p>
        </w:tc>
        <w:tc>
          <w:tcPr>
            <w:tcW w:w="1141" w:type="dxa"/>
          </w:tcPr>
          <w:p w14:paraId="6AB69579" w14:textId="77777777" w:rsidR="004A14AA" w:rsidRPr="00312C69" w:rsidRDefault="004A14AA" w:rsidP="00A22F29">
            <w:pPr>
              <w:jc w:val="right"/>
              <w:rPr>
                <w:sz w:val="16"/>
                <w:szCs w:val="16"/>
                <w:lang w:val="es-CO"/>
              </w:rPr>
            </w:pPr>
            <w:r>
              <w:rPr>
                <w:sz w:val="16"/>
                <w:szCs w:val="16"/>
              </w:rPr>
              <w:t>10:00 a. m.</w:t>
            </w:r>
          </w:p>
        </w:tc>
        <w:tc>
          <w:tcPr>
            <w:tcW w:w="1063" w:type="dxa"/>
          </w:tcPr>
          <w:p w14:paraId="79913F69" w14:textId="77777777" w:rsidR="004A14AA" w:rsidRDefault="004A14AA" w:rsidP="00A22F29">
            <w:pPr>
              <w:jc w:val="center"/>
              <w:rPr>
                <w:sz w:val="16"/>
                <w:szCs w:val="16"/>
              </w:rPr>
            </w:pPr>
            <w:r w:rsidRPr="00312C69">
              <w:rPr>
                <w:sz w:val="16"/>
                <w:szCs w:val="16"/>
                <w:lang w:val="es-CO"/>
              </w:rPr>
              <w:t>Secretaría Jurídica</w:t>
            </w:r>
          </w:p>
        </w:tc>
        <w:tc>
          <w:tcPr>
            <w:tcW w:w="1938" w:type="dxa"/>
          </w:tcPr>
          <w:p w14:paraId="543A9408" w14:textId="77777777" w:rsidR="004A14AA" w:rsidRDefault="004A14AA" w:rsidP="00A22F29">
            <w:pPr>
              <w:jc w:val="both"/>
              <w:rPr>
                <w:sz w:val="16"/>
                <w:szCs w:val="16"/>
              </w:rPr>
            </w:pPr>
            <w:r>
              <w:rPr>
                <w:sz w:val="16"/>
                <w:szCs w:val="16"/>
              </w:rPr>
              <w:t>SONIA TERESA ROA SILVA</w:t>
            </w:r>
          </w:p>
        </w:tc>
      </w:tr>
    </w:tbl>
    <w:p w14:paraId="545EE943" w14:textId="77777777" w:rsidR="004A14AA" w:rsidRDefault="004A14AA" w:rsidP="004A14AA">
      <w:pPr>
        <w:jc w:val="both"/>
        <w:rPr>
          <w:b/>
        </w:rPr>
      </w:pPr>
    </w:p>
    <w:p w14:paraId="582791B8" w14:textId="77777777" w:rsidR="004A14AA" w:rsidRDefault="004A14AA" w:rsidP="004A14AA">
      <w:pPr>
        <w:jc w:val="both"/>
        <w:rPr>
          <w:b/>
        </w:rPr>
      </w:pPr>
      <w:r>
        <w:rPr>
          <w:b/>
        </w:rPr>
        <w:t>Mesas de trabajo con las entidades del Distrito Capital:</w:t>
      </w:r>
    </w:p>
    <w:p w14:paraId="010E2CA5" w14:textId="77777777" w:rsidR="004A14AA" w:rsidRDefault="004A14AA" w:rsidP="004A14AA">
      <w:pPr>
        <w:jc w:val="both"/>
      </w:pPr>
      <w:r>
        <w:t>Durante el primer trimestre de 2019 se realizaron 13 mesas de seguimiento a entidades con la participación de 104 funcionarios.</w:t>
      </w:r>
    </w:p>
    <w:tbl>
      <w:tblPr>
        <w:tblW w:w="8193" w:type="dxa"/>
        <w:jc w:val="center"/>
        <w:tblBorders>
          <w:top w:val="nil"/>
          <w:left w:val="nil"/>
          <w:bottom w:val="nil"/>
          <w:right w:val="nil"/>
          <w:insideH w:val="nil"/>
          <w:insideV w:val="nil"/>
        </w:tblBorders>
        <w:tblLayout w:type="fixed"/>
        <w:tblLook w:val="0600" w:firstRow="0" w:lastRow="0" w:firstColumn="0" w:lastColumn="0" w:noHBand="1" w:noVBand="1"/>
      </w:tblPr>
      <w:tblGrid>
        <w:gridCol w:w="3302"/>
        <w:gridCol w:w="1467"/>
        <w:gridCol w:w="1642"/>
        <w:gridCol w:w="1782"/>
      </w:tblGrid>
      <w:tr w:rsidR="004A14AA" w14:paraId="4280DD90" w14:textId="77777777" w:rsidTr="00A22F29">
        <w:trPr>
          <w:trHeight w:val="585"/>
          <w:jc w:val="center"/>
        </w:trPr>
        <w:tc>
          <w:tcPr>
            <w:tcW w:w="3302" w:type="dxa"/>
            <w:tcBorders>
              <w:top w:val="single" w:sz="8" w:space="0" w:color="000000"/>
              <w:left w:val="single" w:sz="8" w:space="0" w:color="000000"/>
              <w:bottom w:val="single" w:sz="8" w:space="0" w:color="000000"/>
              <w:right w:val="single" w:sz="8" w:space="0" w:color="000000"/>
            </w:tcBorders>
            <w:shd w:val="clear" w:color="auto" w:fill="8EA9DB"/>
            <w:tcMar>
              <w:top w:w="100" w:type="dxa"/>
              <w:left w:w="80" w:type="dxa"/>
              <w:bottom w:w="100" w:type="dxa"/>
              <w:right w:w="80" w:type="dxa"/>
            </w:tcMar>
          </w:tcPr>
          <w:p w14:paraId="17D35F88" w14:textId="77777777" w:rsidR="004A14AA" w:rsidRDefault="004A14AA" w:rsidP="00A22F29">
            <w:pPr>
              <w:jc w:val="center"/>
              <w:rPr>
                <w:b/>
                <w:sz w:val="16"/>
                <w:szCs w:val="16"/>
              </w:rPr>
            </w:pPr>
            <w:r>
              <w:rPr>
                <w:b/>
                <w:sz w:val="16"/>
                <w:szCs w:val="16"/>
              </w:rPr>
              <w:lastRenderedPageBreak/>
              <w:t>ENTIDAD DISTRITAL</w:t>
            </w:r>
          </w:p>
        </w:tc>
        <w:tc>
          <w:tcPr>
            <w:tcW w:w="1467" w:type="dxa"/>
            <w:tcBorders>
              <w:top w:val="single" w:sz="8" w:space="0" w:color="000000"/>
              <w:left w:val="nil"/>
              <w:bottom w:val="single" w:sz="8" w:space="0" w:color="000000"/>
              <w:right w:val="single" w:sz="8" w:space="0" w:color="000000"/>
            </w:tcBorders>
            <w:shd w:val="clear" w:color="auto" w:fill="8EA9DB"/>
            <w:tcMar>
              <w:top w:w="100" w:type="dxa"/>
              <w:left w:w="80" w:type="dxa"/>
              <w:bottom w:w="100" w:type="dxa"/>
              <w:right w:w="80" w:type="dxa"/>
            </w:tcMar>
          </w:tcPr>
          <w:p w14:paraId="2304909E" w14:textId="77777777" w:rsidR="004A14AA" w:rsidRDefault="004A14AA" w:rsidP="00A22F29">
            <w:pPr>
              <w:jc w:val="center"/>
              <w:rPr>
                <w:b/>
                <w:sz w:val="16"/>
                <w:szCs w:val="16"/>
              </w:rPr>
            </w:pPr>
            <w:r>
              <w:rPr>
                <w:b/>
                <w:sz w:val="16"/>
                <w:szCs w:val="16"/>
              </w:rPr>
              <w:t>FECHA</w:t>
            </w:r>
          </w:p>
        </w:tc>
        <w:tc>
          <w:tcPr>
            <w:tcW w:w="1642" w:type="dxa"/>
            <w:tcBorders>
              <w:top w:val="single" w:sz="8" w:space="0" w:color="000000"/>
              <w:left w:val="nil"/>
              <w:bottom w:val="single" w:sz="8" w:space="0" w:color="000000"/>
              <w:right w:val="single" w:sz="8" w:space="0" w:color="000000"/>
            </w:tcBorders>
            <w:shd w:val="clear" w:color="auto" w:fill="8EA9DB"/>
            <w:tcMar>
              <w:top w:w="100" w:type="dxa"/>
              <w:left w:w="80" w:type="dxa"/>
              <w:bottom w:w="100" w:type="dxa"/>
              <w:right w:w="80" w:type="dxa"/>
            </w:tcMar>
          </w:tcPr>
          <w:p w14:paraId="012CC2D3" w14:textId="77777777" w:rsidR="004A14AA" w:rsidRDefault="004A14AA" w:rsidP="00A22F29">
            <w:pPr>
              <w:jc w:val="center"/>
              <w:rPr>
                <w:b/>
                <w:sz w:val="16"/>
                <w:szCs w:val="16"/>
              </w:rPr>
            </w:pPr>
            <w:r>
              <w:rPr>
                <w:b/>
                <w:sz w:val="16"/>
                <w:szCs w:val="16"/>
              </w:rPr>
              <w:t>MESA DE TRABAJO SEGUIMIENTO</w:t>
            </w:r>
          </w:p>
        </w:tc>
        <w:tc>
          <w:tcPr>
            <w:tcW w:w="1782" w:type="dxa"/>
            <w:tcBorders>
              <w:top w:val="single" w:sz="8" w:space="0" w:color="000000"/>
              <w:left w:val="nil"/>
              <w:bottom w:val="single" w:sz="8" w:space="0" w:color="000000"/>
              <w:right w:val="single" w:sz="8" w:space="0" w:color="000000"/>
            </w:tcBorders>
            <w:shd w:val="clear" w:color="auto" w:fill="8EA9DB"/>
            <w:tcMar>
              <w:top w:w="100" w:type="dxa"/>
              <w:left w:w="80" w:type="dxa"/>
              <w:bottom w:w="100" w:type="dxa"/>
              <w:right w:w="80" w:type="dxa"/>
            </w:tcMar>
          </w:tcPr>
          <w:p w14:paraId="2D3AC413" w14:textId="77777777" w:rsidR="004A14AA" w:rsidRDefault="004A14AA" w:rsidP="00A22F29">
            <w:pPr>
              <w:jc w:val="center"/>
              <w:rPr>
                <w:b/>
                <w:sz w:val="16"/>
                <w:szCs w:val="16"/>
              </w:rPr>
            </w:pPr>
            <w:r>
              <w:rPr>
                <w:b/>
                <w:sz w:val="16"/>
                <w:szCs w:val="16"/>
              </w:rPr>
              <w:t>CANTIDAD DE FUNCIONARIOS</w:t>
            </w:r>
          </w:p>
        </w:tc>
      </w:tr>
      <w:tr w:rsidR="004A14AA" w14:paraId="7FCB3A00" w14:textId="77777777" w:rsidTr="00A22F29">
        <w:trPr>
          <w:trHeight w:val="408"/>
          <w:jc w:val="center"/>
        </w:trPr>
        <w:tc>
          <w:tcPr>
            <w:tcW w:w="3302" w:type="dxa"/>
            <w:tcBorders>
              <w:top w:val="nil"/>
              <w:left w:val="single" w:sz="8" w:space="0" w:color="000000"/>
              <w:bottom w:val="single" w:sz="8" w:space="0" w:color="000000"/>
              <w:right w:val="single" w:sz="8" w:space="0" w:color="000000"/>
            </w:tcBorders>
            <w:shd w:val="clear" w:color="auto" w:fill="ACB9CA"/>
            <w:tcMar>
              <w:top w:w="100" w:type="dxa"/>
              <w:left w:w="80" w:type="dxa"/>
              <w:bottom w:w="100" w:type="dxa"/>
              <w:right w:w="80" w:type="dxa"/>
            </w:tcMar>
          </w:tcPr>
          <w:p w14:paraId="64C0C40A" w14:textId="77777777" w:rsidR="004A14AA" w:rsidRDefault="004A14AA" w:rsidP="00A22F29">
            <w:pPr>
              <w:jc w:val="both"/>
              <w:rPr>
                <w:sz w:val="16"/>
                <w:szCs w:val="16"/>
              </w:rPr>
            </w:pPr>
            <w:r>
              <w:rPr>
                <w:sz w:val="16"/>
                <w:szCs w:val="16"/>
              </w:rPr>
              <w:t>SECRETARIA DE CULTURA RECREACIÓN Y DEPORTE</w:t>
            </w:r>
          </w:p>
        </w:tc>
        <w:tc>
          <w:tcPr>
            <w:tcW w:w="146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22D8E98" w14:textId="77777777" w:rsidR="004A14AA" w:rsidRDefault="004A14AA" w:rsidP="00A22F29">
            <w:pPr>
              <w:jc w:val="center"/>
              <w:rPr>
                <w:sz w:val="16"/>
                <w:szCs w:val="16"/>
              </w:rPr>
            </w:pPr>
            <w:r>
              <w:rPr>
                <w:sz w:val="16"/>
                <w:szCs w:val="16"/>
              </w:rPr>
              <w:t>14/03/2019</w:t>
            </w:r>
          </w:p>
        </w:tc>
        <w:tc>
          <w:tcPr>
            <w:tcW w:w="16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8C44AB1" w14:textId="77777777" w:rsidR="004A14AA" w:rsidRDefault="004A14AA" w:rsidP="00A22F29">
            <w:pPr>
              <w:jc w:val="center"/>
              <w:rPr>
                <w:sz w:val="16"/>
                <w:szCs w:val="16"/>
              </w:rPr>
            </w:pPr>
            <w:r>
              <w:rPr>
                <w:sz w:val="16"/>
                <w:szCs w:val="16"/>
              </w:rPr>
              <w:t>1</w:t>
            </w:r>
          </w:p>
        </w:tc>
        <w:tc>
          <w:tcPr>
            <w:tcW w:w="178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D722A3C" w14:textId="77777777" w:rsidR="004A14AA" w:rsidRDefault="004A14AA" w:rsidP="00A22F29">
            <w:pPr>
              <w:jc w:val="center"/>
              <w:rPr>
                <w:sz w:val="16"/>
                <w:szCs w:val="16"/>
              </w:rPr>
            </w:pPr>
            <w:r>
              <w:rPr>
                <w:sz w:val="16"/>
                <w:szCs w:val="16"/>
              </w:rPr>
              <w:t>5</w:t>
            </w:r>
          </w:p>
        </w:tc>
      </w:tr>
      <w:tr w:rsidR="004A14AA" w14:paraId="5629ECE5" w14:textId="77777777" w:rsidTr="00A22F29">
        <w:trPr>
          <w:trHeight w:val="340"/>
          <w:jc w:val="center"/>
        </w:trPr>
        <w:tc>
          <w:tcPr>
            <w:tcW w:w="3302" w:type="dxa"/>
            <w:tcBorders>
              <w:top w:val="nil"/>
              <w:left w:val="single" w:sz="8" w:space="0" w:color="000000"/>
              <w:bottom w:val="single" w:sz="8" w:space="0" w:color="000000"/>
              <w:right w:val="single" w:sz="8" w:space="0" w:color="000000"/>
            </w:tcBorders>
            <w:shd w:val="clear" w:color="auto" w:fill="C6E0B4"/>
            <w:tcMar>
              <w:top w:w="100" w:type="dxa"/>
              <w:left w:w="80" w:type="dxa"/>
              <w:bottom w:w="100" w:type="dxa"/>
              <w:right w:w="80" w:type="dxa"/>
            </w:tcMar>
          </w:tcPr>
          <w:p w14:paraId="327D1C05" w14:textId="77777777" w:rsidR="004A14AA" w:rsidRDefault="004A14AA" w:rsidP="00A22F29">
            <w:pPr>
              <w:jc w:val="both"/>
              <w:rPr>
                <w:sz w:val="16"/>
                <w:szCs w:val="16"/>
              </w:rPr>
            </w:pPr>
            <w:r>
              <w:rPr>
                <w:sz w:val="16"/>
                <w:szCs w:val="16"/>
              </w:rPr>
              <w:t>SECRETARIA DE AMBIENTE</w:t>
            </w:r>
          </w:p>
        </w:tc>
        <w:tc>
          <w:tcPr>
            <w:tcW w:w="146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4A8B5C6" w14:textId="77777777" w:rsidR="004A14AA" w:rsidRDefault="004A14AA" w:rsidP="00A22F29">
            <w:pPr>
              <w:jc w:val="center"/>
              <w:rPr>
                <w:sz w:val="16"/>
                <w:szCs w:val="16"/>
              </w:rPr>
            </w:pPr>
            <w:r>
              <w:rPr>
                <w:sz w:val="16"/>
                <w:szCs w:val="16"/>
              </w:rPr>
              <w:t>21/03/2019</w:t>
            </w:r>
          </w:p>
        </w:tc>
        <w:tc>
          <w:tcPr>
            <w:tcW w:w="16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7522B1E" w14:textId="77777777" w:rsidR="004A14AA" w:rsidRDefault="004A14AA" w:rsidP="00A22F29">
            <w:pPr>
              <w:jc w:val="center"/>
              <w:rPr>
                <w:sz w:val="16"/>
                <w:szCs w:val="16"/>
              </w:rPr>
            </w:pPr>
            <w:r>
              <w:rPr>
                <w:sz w:val="16"/>
                <w:szCs w:val="16"/>
              </w:rPr>
              <w:t>1</w:t>
            </w:r>
          </w:p>
        </w:tc>
        <w:tc>
          <w:tcPr>
            <w:tcW w:w="178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64D14F7" w14:textId="77777777" w:rsidR="004A14AA" w:rsidRDefault="004A14AA" w:rsidP="00A22F29">
            <w:pPr>
              <w:jc w:val="center"/>
              <w:rPr>
                <w:sz w:val="16"/>
                <w:szCs w:val="16"/>
              </w:rPr>
            </w:pPr>
            <w:r>
              <w:rPr>
                <w:sz w:val="16"/>
                <w:szCs w:val="16"/>
              </w:rPr>
              <w:t>13</w:t>
            </w:r>
          </w:p>
        </w:tc>
      </w:tr>
      <w:tr w:rsidR="004A14AA" w14:paraId="256E85F1" w14:textId="77777777" w:rsidTr="00A22F29">
        <w:trPr>
          <w:trHeight w:val="408"/>
          <w:jc w:val="center"/>
        </w:trPr>
        <w:tc>
          <w:tcPr>
            <w:tcW w:w="3302" w:type="dxa"/>
            <w:tcBorders>
              <w:top w:val="nil"/>
              <w:left w:val="single" w:sz="8" w:space="0" w:color="000000"/>
              <w:bottom w:val="single" w:sz="8" w:space="0" w:color="000000"/>
              <w:right w:val="single" w:sz="8" w:space="0" w:color="000000"/>
            </w:tcBorders>
            <w:shd w:val="clear" w:color="auto" w:fill="FFFF00"/>
            <w:tcMar>
              <w:top w:w="100" w:type="dxa"/>
              <w:left w:w="80" w:type="dxa"/>
              <w:bottom w:w="100" w:type="dxa"/>
              <w:right w:w="80" w:type="dxa"/>
            </w:tcMar>
          </w:tcPr>
          <w:p w14:paraId="2171EAA1" w14:textId="77777777" w:rsidR="004A14AA" w:rsidRDefault="004A14AA" w:rsidP="00A22F29">
            <w:pPr>
              <w:jc w:val="both"/>
              <w:rPr>
                <w:sz w:val="16"/>
                <w:szCs w:val="16"/>
              </w:rPr>
            </w:pPr>
            <w:r>
              <w:rPr>
                <w:sz w:val="16"/>
                <w:szCs w:val="16"/>
              </w:rPr>
              <w:t>SECRETARIA DE DESARROLLO ECONOMICO</w:t>
            </w:r>
          </w:p>
        </w:tc>
        <w:tc>
          <w:tcPr>
            <w:tcW w:w="146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A42E95F" w14:textId="77777777" w:rsidR="004A14AA" w:rsidRDefault="004A14AA" w:rsidP="00A22F29">
            <w:pPr>
              <w:jc w:val="center"/>
              <w:rPr>
                <w:sz w:val="16"/>
                <w:szCs w:val="16"/>
              </w:rPr>
            </w:pPr>
            <w:r>
              <w:rPr>
                <w:sz w:val="16"/>
                <w:szCs w:val="16"/>
              </w:rPr>
              <w:t>7/03/2019</w:t>
            </w:r>
          </w:p>
        </w:tc>
        <w:tc>
          <w:tcPr>
            <w:tcW w:w="16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3FFB4E8" w14:textId="77777777" w:rsidR="004A14AA" w:rsidRDefault="004A14AA" w:rsidP="00A22F29">
            <w:pPr>
              <w:jc w:val="center"/>
              <w:rPr>
                <w:sz w:val="16"/>
                <w:szCs w:val="16"/>
              </w:rPr>
            </w:pPr>
            <w:r>
              <w:rPr>
                <w:sz w:val="16"/>
                <w:szCs w:val="16"/>
              </w:rPr>
              <w:t>1</w:t>
            </w:r>
          </w:p>
        </w:tc>
        <w:tc>
          <w:tcPr>
            <w:tcW w:w="178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3CC087D" w14:textId="77777777" w:rsidR="004A14AA" w:rsidRDefault="004A14AA" w:rsidP="00A22F29">
            <w:pPr>
              <w:jc w:val="center"/>
              <w:rPr>
                <w:sz w:val="16"/>
                <w:szCs w:val="16"/>
              </w:rPr>
            </w:pPr>
            <w:r>
              <w:rPr>
                <w:sz w:val="16"/>
                <w:szCs w:val="16"/>
              </w:rPr>
              <w:t>4</w:t>
            </w:r>
          </w:p>
        </w:tc>
      </w:tr>
      <w:tr w:rsidR="004A14AA" w14:paraId="58773A67" w14:textId="77777777" w:rsidTr="00A22F29">
        <w:trPr>
          <w:trHeight w:val="340"/>
          <w:jc w:val="center"/>
        </w:trPr>
        <w:tc>
          <w:tcPr>
            <w:tcW w:w="3302" w:type="dxa"/>
            <w:tcBorders>
              <w:top w:val="nil"/>
              <w:left w:val="single" w:sz="8" w:space="0" w:color="000000"/>
              <w:bottom w:val="single" w:sz="8" w:space="0" w:color="000000"/>
              <w:right w:val="single" w:sz="8" w:space="0" w:color="000000"/>
            </w:tcBorders>
            <w:shd w:val="clear" w:color="auto" w:fill="F4B084"/>
            <w:tcMar>
              <w:top w:w="100" w:type="dxa"/>
              <w:left w:w="80" w:type="dxa"/>
              <w:bottom w:w="100" w:type="dxa"/>
              <w:right w:w="80" w:type="dxa"/>
            </w:tcMar>
          </w:tcPr>
          <w:p w14:paraId="1C1542EC" w14:textId="77777777" w:rsidR="004A14AA" w:rsidRDefault="004A14AA" w:rsidP="00A22F29">
            <w:pPr>
              <w:jc w:val="both"/>
              <w:rPr>
                <w:sz w:val="16"/>
                <w:szCs w:val="16"/>
              </w:rPr>
            </w:pPr>
            <w:r>
              <w:rPr>
                <w:sz w:val="16"/>
                <w:szCs w:val="16"/>
              </w:rPr>
              <w:t>SECRETARIA DE GOBIERNO</w:t>
            </w:r>
          </w:p>
        </w:tc>
        <w:tc>
          <w:tcPr>
            <w:tcW w:w="146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6B51F70" w14:textId="77777777" w:rsidR="004A14AA" w:rsidRDefault="004A14AA" w:rsidP="00A22F29">
            <w:pPr>
              <w:jc w:val="center"/>
              <w:rPr>
                <w:sz w:val="16"/>
                <w:szCs w:val="16"/>
              </w:rPr>
            </w:pPr>
            <w:r>
              <w:rPr>
                <w:sz w:val="16"/>
                <w:szCs w:val="16"/>
              </w:rPr>
              <w:t>28/02/2019</w:t>
            </w:r>
          </w:p>
        </w:tc>
        <w:tc>
          <w:tcPr>
            <w:tcW w:w="16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D840560" w14:textId="77777777" w:rsidR="004A14AA" w:rsidRDefault="004A14AA" w:rsidP="00A22F29">
            <w:pPr>
              <w:jc w:val="center"/>
              <w:rPr>
                <w:sz w:val="16"/>
                <w:szCs w:val="16"/>
              </w:rPr>
            </w:pPr>
            <w:r>
              <w:rPr>
                <w:sz w:val="16"/>
                <w:szCs w:val="16"/>
              </w:rPr>
              <w:t>1</w:t>
            </w:r>
          </w:p>
        </w:tc>
        <w:tc>
          <w:tcPr>
            <w:tcW w:w="178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CCEE6C0" w14:textId="77777777" w:rsidR="004A14AA" w:rsidRDefault="004A14AA" w:rsidP="00A22F29">
            <w:pPr>
              <w:jc w:val="center"/>
              <w:rPr>
                <w:b/>
                <w:sz w:val="16"/>
                <w:szCs w:val="16"/>
              </w:rPr>
            </w:pPr>
            <w:r>
              <w:rPr>
                <w:b/>
                <w:sz w:val="16"/>
                <w:szCs w:val="16"/>
              </w:rPr>
              <w:t>10</w:t>
            </w:r>
          </w:p>
        </w:tc>
      </w:tr>
      <w:tr w:rsidR="004A14AA" w14:paraId="62EB4151" w14:textId="77777777" w:rsidTr="00A22F29">
        <w:trPr>
          <w:trHeight w:val="340"/>
          <w:jc w:val="center"/>
        </w:trPr>
        <w:tc>
          <w:tcPr>
            <w:tcW w:w="3302" w:type="dxa"/>
            <w:tcBorders>
              <w:top w:val="nil"/>
              <w:left w:val="single" w:sz="8" w:space="0" w:color="000000"/>
              <w:bottom w:val="single" w:sz="8" w:space="0" w:color="000000"/>
              <w:right w:val="single" w:sz="8" w:space="0" w:color="000000"/>
            </w:tcBorders>
            <w:shd w:val="clear" w:color="auto" w:fill="ACB9CA"/>
            <w:tcMar>
              <w:top w:w="100" w:type="dxa"/>
              <w:left w:w="80" w:type="dxa"/>
              <w:bottom w:w="100" w:type="dxa"/>
              <w:right w:w="80" w:type="dxa"/>
            </w:tcMar>
          </w:tcPr>
          <w:p w14:paraId="7108558F" w14:textId="77777777" w:rsidR="004A14AA" w:rsidRDefault="004A14AA" w:rsidP="00A22F29">
            <w:pPr>
              <w:jc w:val="both"/>
              <w:rPr>
                <w:sz w:val="16"/>
                <w:szCs w:val="16"/>
              </w:rPr>
            </w:pPr>
            <w:r>
              <w:rPr>
                <w:sz w:val="16"/>
                <w:szCs w:val="16"/>
              </w:rPr>
              <w:t>SECRETARIA DE INTEGRACIÓN SOCIAL</w:t>
            </w:r>
          </w:p>
        </w:tc>
        <w:tc>
          <w:tcPr>
            <w:tcW w:w="146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7C74E7A" w14:textId="77777777" w:rsidR="004A14AA" w:rsidRDefault="004A14AA" w:rsidP="00A22F29">
            <w:pPr>
              <w:jc w:val="center"/>
              <w:rPr>
                <w:sz w:val="16"/>
                <w:szCs w:val="16"/>
              </w:rPr>
            </w:pPr>
            <w:r>
              <w:rPr>
                <w:sz w:val="16"/>
                <w:szCs w:val="16"/>
              </w:rPr>
              <w:t>14/03/2019</w:t>
            </w:r>
          </w:p>
        </w:tc>
        <w:tc>
          <w:tcPr>
            <w:tcW w:w="16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1A7E27" w14:textId="77777777" w:rsidR="004A14AA" w:rsidRDefault="004A14AA" w:rsidP="00A22F29">
            <w:pPr>
              <w:jc w:val="center"/>
              <w:rPr>
                <w:sz w:val="16"/>
                <w:szCs w:val="16"/>
              </w:rPr>
            </w:pPr>
            <w:r>
              <w:rPr>
                <w:sz w:val="16"/>
                <w:szCs w:val="16"/>
              </w:rPr>
              <w:t>1</w:t>
            </w:r>
          </w:p>
        </w:tc>
        <w:tc>
          <w:tcPr>
            <w:tcW w:w="178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7668438" w14:textId="77777777" w:rsidR="004A14AA" w:rsidRDefault="004A14AA" w:rsidP="00A22F29">
            <w:pPr>
              <w:jc w:val="center"/>
              <w:rPr>
                <w:sz w:val="16"/>
                <w:szCs w:val="16"/>
              </w:rPr>
            </w:pPr>
            <w:r>
              <w:rPr>
                <w:sz w:val="16"/>
                <w:szCs w:val="16"/>
              </w:rPr>
              <w:t>11</w:t>
            </w:r>
          </w:p>
        </w:tc>
      </w:tr>
      <w:tr w:rsidR="004A14AA" w14:paraId="43DD2382" w14:textId="77777777" w:rsidTr="00A22F29">
        <w:trPr>
          <w:trHeight w:val="340"/>
          <w:jc w:val="center"/>
        </w:trPr>
        <w:tc>
          <w:tcPr>
            <w:tcW w:w="3302" w:type="dxa"/>
            <w:tcBorders>
              <w:top w:val="nil"/>
              <w:left w:val="single" w:sz="8" w:space="0" w:color="000000"/>
              <w:bottom w:val="single" w:sz="8" w:space="0" w:color="000000"/>
              <w:right w:val="single" w:sz="8" w:space="0" w:color="000000"/>
            </w:tcBorders>
            <w:shd w:val="clear" w:color="auto" w:fill="FFE699"/>
            <w:tcMar>
              <w:top w:w="100" w:type="dxa"/>
              <w:left w:w="80" w:type="dxa"/>
              <w:bottom w:w="100" w:type="dxa"/>
              <w:right w:w="80" w:type="dxa"/>
            </w:tcMar>
          </w:tcPr>
          <w:p w14:paraId="7635AC9F" w14:textId="77777777" w:rsidR="004A14AA" w:rsidRDefault="004A14AA" w:rsidP="00A22F29">
            <w:pPr>
              <w:jc w:val="both"/>
              <w:rPr>
                <w:sz w:val="16"/>
                <w:szCs w:val="16"/>
              </w:rPr>
            </w:pPr>
            <w:r>
              <w:rPr>
                <w:sz w:val="16"/>
                <w:szCs w:val="16"/>
              </w:rPr>
              <w:t>SECRETARIA DE LA MUJER</w:t>
            </w:r>
          </w:p>
        </w:tc>
        <w:tc>
          <w:tcPr>
            <w:tcW w:w="146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42C34B2" w14:textId="77777777" w:rsidR="004A14AA" w:rsidRDefault="004A14AA" w:rsidP="00A22F29">
            <w:pPr>
              <w:jc w:val="center"/>
              <w:rPr>
                <w:sz w:val="16"/>
                <w:szCs w:val="16"/>
              </w:rPr>
            </w:pPr>
            <w:r>
              <w:rPr>
                <w:sz w:val="16"/>
                <w:szCs w:val="16"/>
              </w:rPr>
              <w:t>28/03/2019</w:t>
            </w:r>
          </w:p>
        </w:tc>
        <w:tc>
          <w:tcPr>
            <w:tcW w:w="16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EEE378E" w14:textId="77777777" w:rsidR="004A14AA" w:rsidRDefault="004A14AA" w:rsidP="00A22F29">
            <w:pPr>
              <w:jc w:val="center"/>
              <w:rPr>
                <w:sz w:val="16"/>
                <w:szCs w:val="16"/>
              </w:rPr>
            </w:pPr>
            <w:r>
              <w:rPr>
                <w:sz w:val="16"/>
                <w:szCs w:val="16"/>
              </w:rPr>
              <w:t>1</w:t>
            </w:r>
          </w:p>
        </w:tc>
        <w:tc>
          <w:tcPr>
            <w:tcW w:w="178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3D6007B" w14:textId="77777777" w:rsidR="004A14AA" w:rsidRDefault="004A14AA" w:rsidP="00A22F29">
            <w:pPr>
              <w:jc w:val="center"/>
              <w:rPr>
                <w:sz w:val="16"/>
                <w:szCs w:val="16"/>
              </w:rPr>
            </w:pPr>
            <w:r>
              <w:rPr>
                <w:sz w:val="16"/>
                <w:szCs w:val="16"/>
              </w:rPr>
              <w:t>5</w:t>
            </w:r>
          </w:p>
        </w:tc>
      </w:tr>
      <w:tr w:rsidR="004A14AA" w14:paraId="4E3F2505" w14:textId="77777777" w:rsidTr="00A22F29">
        <w:trPr>
          <w:trHeight w:val="340"/>
          <w:jc w:val="center"/>
        </w:trPr>
        <w:tc>
          <w:tcPr>
            <w:tcW w:w="3302" w:type="dxa"/>
            <w:tcBorders>
              <w:top w:val="nil"/>
              <w:left w:val="single" w:sz="8" w:space="0" w:color="000000"/>
              <w:bottom w:val="single" w:sz="8" w:space="0" w:color="000000"/>
              <w:right w:val="single" w:sz="8" w:space="0" w:color="000000"/>
            </w:tcBorders>
            <w:shd w:val="clear" w:color="auto" w:fill="92D050"/>
            <w:tcMar>
              <w:top w:w="100" w:type="dxa"/>
              <w:left w:w="80" w:type="dxa"/>
              <w:bottom w:w="100" w:type="dxa"/>
              <w:right w:w="80" w:type="dxa"/>
            </w:tcMar>
          </w:tcPr>
          <w:p w14:paraId="15A80E3E" w14:textId="77777777" w:rsidR="004A14AA" w:rsidRDefault="004A14AA" w:rsidP="00A22F29">
            <w:pPr>
              <w:jc w:val="both"/>
              <w:rPr>
                <w:sz w:val="16"/>
                <w:szCs w:val="16"/>
              </w:rPr>
            </w:pPr>
            <w:r>
              <w:rPr>
                <w:sz w:val="16"/>
                <w:szCs w:val="16"/>
              </w:rPr>
              <w:t>SECRETARIA DE MOVILIDAD</w:t>
            </w:r>
          </w:p>
        </w:tc>
        <w:tc>
          <w:tcPr>
            <w:tcW w:w="146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B371618" w14:textId="77777777" w:rsidR="004A14AA" w:rsidRDefault="004A14AA" w:rsidP="00A22F29">
            <w:pPr>
              <w:jc w:val="center"/>
              <w:rPr>
                <w:sz w:val="16"/>
                <w:szCs w:val="16"/>
              </w:rPr>
            </w:pPr>
            <w:r>
              <w:rPr>
                <w:sz w:val="16"/>
                <w:szCs w:val="16"/>
              </w:rPr>
              <w:t>22/03/2019</w:t>
            </w:r>
          </w:p>
        </w:tc>
        <w:tc>
          <w:tcPr>
            <w:tcW w:w="16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B57920D" w14:textId="77777777" w:rsidR="004A14AA" w:rsidRDefault="004A14AA" w:rsidP="00A22F29">
            <w:pPr>
              <w:jc w:val="center"/>
              <w:rPr>
                <w:sz w:val="16"/>
                <w:szCs w:val="16"/>
              </w:rPr>
            </w:pPr>
            <w:r>
              <w:rPr>
                <w:sz w:val="16"/>
                <w:szCs w:val="16"/>
              </w:rPr>
              <w:t>1</w:t>
            </w:r>
          </w:p>
        </w:tc>
        <w:tc>
          <w:tcPr>
            <w:tcW w:w="178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98AD5F7" w14:textId="77777777" w:rsidR="004A14AA" w:rsidRDefault="004A14AA" w:rsidP="00A22F29">
            <w:pPr>
              <w:jc w:val="center"/>
              <w:rPr>
                <w:sz w:val="16"/>
                <w:szCs w:val="16"/>
              </w:rPr>
            </w:pPr>
            <w:r>
              <w:rPr>
                <w:sz w:val="16"/>
                <w:szCs w:val="16"/>
              </w:rPr>
              <w:t>5</w:t>
            </w:r>
          </w:p>
        </w:tc>
      </w:tr>
      <w:tr w:rsidR="004A14AA" w14:paraId="68E0FB12" w14:textId="77777777" w:rsidTr="00A22F29">
        <w:trPr>
          <w:trHeight w:val="340"/>
          <w:jc w:val="center"/>
        </w:trPr>
        <w:tc>
          <w:tcPr>
            <w:tcW w:w="3302" w:type="dxa"/>
            <w:tcBorders>
              <w:top w:val="nil"/>
              <w:left w:val="single" w:sz="8" w:space="0" w:color="000000"/>
              <w:bottom w:val="single" w:sz="8" w:space="0" w:color="000000"/>
              <w:right w:val="single" w:sz="8" w:space="0" w:color="000000"/>
            </w:tcBorders>
            <w:shd w:val="clear" w:color="auto" w:fill="D0CECE"/>
            <w:tcMar>
              <w:top w:w="100" w:type="dxa"/>
              <w:left w:w="80" w:type="dxa"/>
              <w:bottom w:w="100" w:type="dxa"/>
              <w:right w:w="80" w:type="dxa"/>
            </w:tcMar>
          </w:tcPr>
          <w:p w14:paraId="677C04CF" w14:textId="77777777" w:rsidR="004A14AA" w:rsidRDefault="004A14AA" w:rsidP="00A22F29">
            <w:pPr>
              <w:jc w:val="both"/>
              <w:rPr>
                <w:sz w:val="16"/>
                <w:szCs w:val="16"/>
              </w:rPr>
            </w:pPr>
            <w:r>
              <w:rPr>
                <w:sz w:val="16"/>
                <w:szCs w:val="16"/>
              </w:rPr>
              <w:t>SECRETARIA DE PLANEACIÓN</w:t>
            </w:r>
          </w:p>
        </w:tc>
        <w:tc>
          <w:tcPr>
            <w:tcW w:w="146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BD16ACB" w14:textId="77777777" w:rsidR="004A14AA" w:rsidRDefault="004A14AA" w:rsidP="00A22F29">
            <w:pPr>
              <w:jc w:val="center"/>
              <w:rPr>
                <w:sz w:val="16"/>
                <w:szCs w:val="16"/>
              </w:rPr>
            </w:pPr>
            <w:r>
              <w:rPr>
                <w:sz w:val="16"/>
                <w:szCs w:val="16"/>
              </w:rPr>
              <w:t>8/03/2019</w:t>
            </w:r>
          </w:p>
        </w:tc>
        <w:tc>
          <w:tcPr>
            <w:tcW w:w="16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BFAAF4F" w14:textId="77777777" w:rsidR="004A14AA" w:rsidRDefault="004A14AA" w:rsidP="00A22F29">
            <w:pPr>
              <w:jc w:val="center"/>
              <w:rPr>
                <w:sz w:val="16"/>
                <w:szCs w:val="16"/>
              </w:rPr>
            </w:pPr>
            <w:r>
              <w:rPr>
                <w:sz w:val="16"/>
                <w:szCs w:val="16"/>
              </w:rPr>
              <w:t>1</w:t>
            </w:r>
          </w:p>
        </w:tc>
        <w:tc>
          <w:tcPr>
            <w:tcW w:w="178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B244110" w14:textId="77777777" w:rsidR="004A14AA" w:rsidRDefault="004A14AA" w:rsidP="00A22F29">
            <w:pPr>
              <w:jc w:val="center"/>
              <w:rPr>
                <w:sz w:val="16"/>
                <w:szCs w:val="16"/>
              </w:rPr>
            </w:pPr>
            <w:r>
              <w:rPr>
                <w:sz w:val="16"/>
                <w:szCs w:val="16"/>
              </w:rPr>
              <w:t>2</w:t>
            </w:r>
          </w:p>
        </w:tc>
      </w:tr>
      <w:tr w:rsidR="004A14AA" w14:paraId="50E6B2DD" w14:textId="77777777" w:rsidTr="00A22F29">
        <w:trPr>
          <w:trHeight w:val="340"/>
          <w:jc w:val="center"/>
        </w:trPr>
        <w:tc>
          <w:tcPr>
            <w:tcW w:w="3302" w:type="dxa"/>
            <w:tcBorders>
              <w:top w:val="nil"/>
              <w:left w:val="single" w:sz="8" w:space="0" w:color="000000"/>
              <w:bottom w:val="single" w:sz="8" w:space="0" w:color="000000"/>
              <w:right w:val="single" w:sz="8" w:space="0" w:color="000000"/>
            </w:tcBorders>
            <w:shd w:val="clear" w:color="auto" w:fill="00B0F0"/>
            <w:tcMar>
              <w:top w:w="100" w:type="dxa"/>
              <w:left w:w="80" w:type="dxa"/>
              <w:bottom w:w="100" w:type="dxa"/>
              <w:right w:w="80" w:type="dxa"/>
            </w:tcMar>
          </w:tcPr>
          <w:p w14:paraId="1A0CCFE9" w14:textId="77777777" w:rsidR="004A14AA" w:rsidRDefault="004A14AA" w:rsidP="00A22F29">
            <w:pPr>
              <w:jc w:val="both"/>
              <w:rPr>
                <w:sz w:val="16"/>
                <w:szCs w:val="16"/>
              </w:rPr>
            </w:pPr>
            <w:r>
              <w:rPr>
                <w:sz w:val="16"/>
                <w:szCs w:val="16"/>
              </w:rPr>
              <w:t>SECRETARIA DE SALUD</w:t>
            </w:r>
          </w:p>
        </w:tc>
        <w:tc>
          <w:tcPr>
            <w:tcW w:w="146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890E679" w14:textId="77777777" w:rsidR="004A14AA" w:rsidRDefault="004A14AA" w:rsidP="00A22F29">
            <w:pPr>
              <w:jc w:val="center"/>
              <w:rPr>
                <w:sz w:val="16"/>
                <w:szCs w:val="16"/>
              </w:rPr>
            </w:pPr>
            <w:r>
              <w:rPr>
                <w:sz w:val="16"/>
                <w:szCs w:val="16"/>
              </w:rPr>
              <w:t>15/03/2019</w:t>
            </w:r>
          </w:p>
        </w:tc>
        <w:tc>
          <w:tcPr>
            <w:tcW w:w="16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E69F13" w14:textId="77777777" w:rsidR="004A14AA" w:rsidRDefault="004A14AA" w:rsidP="00A22F29">
            <w:pPr>
              <w:jc w:val="center"/>
              <w:rPr>
                <w:sz w:val="16"/>
                <w:szCs w:val="16"/>
              </w:rPr>
            </w:pPr>
            <w:r>
              <w:rPr>
                <w:sz w:val="16"/>
                <w:szCs w:val="16"/>
              </w:rPr>
              <w:t>1</w:t>
            </w:r>
          </w:p>
        </w:tc>
        <w:tc>
          <w:tcPr>
            <w:tcW w:w="178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F718421" w14:textId="77777777" w:rsidR="004A14AA" w:rsidRDefault="004A14AA" w:rsidP="00A22F29">
            <w:pPr>
              <w:jc w:val="center"/>
              <w:rPr>
                <w:sz w:val="16"/>
                <w:szCs w:val="16"/>
              </w:rPr>
            </w:pPr>
            <w:r>
              <w:rPr>
                <w:sz w:val="16"/>
                <w:szCs w:val="16"/>
              </w:rPr>
              <w:t>21</w:t>
            </w:r>
          </w:p>
        </w:tc>
      </w:tr>
      <w:tr w:rsidR="004A14AA" w14:paraId="00DAE555" w14:textId="77777777" w:rsidTr="00A22F29">
        <w:trPr>
          <w:trHeight w:val="408"/>
          <w:jc w:val="center"/>
        </w:trPr>
        <w:tc>
          <w:tcPr>
            <w:tcW w:w="3302" w:type="dxa"/>
            <w:tcBorders>
              <w:top w:val="nil"/>
              <w:left w:val="single" w:sz="8" w:space="0" w:color="000000"/>
              <w:bottom w:val="single" w:sz="8" w:space="0" w:color="000000"/>
              <w:right w:val="single" w:sz="8" w:space="0" w:color="000000"/>
            </w:tcBorders>
            <w:shd w:val="clear" w:color="auto" w:fill="C9C9C9"/>
            <w:tcMar>
              <w:top w:w="100" w:type="dxa"/>
              <w:left w:w="80" w:type="dxa"/>
              <w:bottom w:w="100" w:type="dxa"/>
              <w:right w:w="80" w:type="dxa"/>
            </w:tcMar>
          </w:tcPr>
          <w:p w14:paraId="3D68B010" w14:textId="77777777" w:rsidR="004A14AA" w:rsidRDefault="004A14AA" w:rsidP="00A22F29">
            <w:pPr>
              <w:jc w:val="both"/>
              <w:rPr>
                <w:sz w:val="16"/>
                <w:szCs w:val="16"/>
              </w:rPr>
            </w:pPr>
            <w:r>
              <w:rPr>
                <w:sz w:val="16"/>
                <w:szCs w:val="16"/>
              </w:rPr>
              <w:t>SECRETARIA DE SEGURIDAD, CONVIVENCIA Y JUSTICIA</w:t>
            </w:r>
          </w:p>
        </w:tc>
        <w:tc>
          <w:tcPr>
            <w:tcW w:w="146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4371F3D" w14:textId="77777777" w:rsidR="004A14AA" w:rsidRDefault="004A14AA" w:rsidP="00A22F29">
            <w:pPr>
              <w:jc w:val="center"/>
              <w:rPr>
                <w:sz w:val="16"/>
                <w:szCs w:val="16"/>
              </w:rPr>
            </w:pPr>
            <w:r>
              <w:rPr>
                <w:sz w:val="16"/>
                <w:szCs w:val="16"/>
              </w:rPr>
              <w:t>15/03/2019</w:t>
            </w:r>
          </w:p>
        </w:tc>
        <w:tc>
          <w:tcPr>
            <w:tcW w:w="16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B667AB" w14:textId="77777777" w:rsidR="004A14AA" w:rsidRDefault="004A14AA" w:rsidP="00A22F29">
            <w:pPr>
              <w:jc w:val="center"/>
              <w:rPr>
                <w:sz w:val="16"/>
                <w:szCs w:val="16"/>
              </w:rPr>
            </w:pPr>
            <w:r>
              <w:rPr>
                <w:sz w:val="16"/>
                <w:szCs w:val="16"/>
              </w:rPr>
              <w:t>1</w:t>
            </w:r>
          </w:p>
        </w:tc>
        <w:tc>
          <w:tcPr>
            <w:tcW w:w="178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DB3AC04" w14:textId="77777777" w:rsidR="004A14AA" w:rsidRDefault="004A14AA" w:rsidP="00A22F29">
            <w:pPr>
              <w:jc w:val="center"/>
              <w:rPr>
                <w:sz w:val="16"/>
                <w:szCs w:val="16"/>
              </w:rPr>
            </w:pPr>
            <w:r>
              <w:rPr>
                <w:sz w:val="16"/>
                <w:szCs w:val="16"/>
              </w:rPr>
              <w:t>5</w:t>
            </w:r>
          </w:p>
        </w:tc>
      </w:tr>
      <w:tr w:rsidR="004A14AA" w14:paraId="5D975E6F" w14:textId="77777777" w:rsidTr="00A22F29">
        <w:trPr>
          <w:trHeight w:val="340"/>
          <w:jc w:val="center"/>
        </w:trPr>
        <w:tc>
          <w:tcPr>
            <w:tcW w:w="3302" w:type="dxa"/>
            <w:tcBorders>
              <w:top w:val="nil"/>
              <w:left w:val="single" w:sz="8" w:space="0" w:color="000000"/>
              <w:bottom w:val="single" w:sz="8" w:space="0" w:color="000000"/>
              <w:right w:val="single" w:sz="8" w:space="0" w:color="000000"/>
            </w:tcBorders>
            <w:shd w:val="clear" w:color="auto" w:fill="F8CBAD"/>
            <w:tcMar>
              <w:top w:w="100" w:type="dxa"/>
              <w:left w:w="80" w:type="dxa"/>
              <w:bottom w:w="100" w:type="dxa"/>
              <w:right w:w="80" w:type="dxa"/>
            </w:tcMar>
          </w:tcPr>
          <w:p w14:paraId="689CAA1E" w14:textId="77777777" w:rsidR="004A14AA" w:rsidRDefault="004A14AA" w:rsidP="00A22F29">
            <w:pPr>
              <w:jc w:val="both"/>
              <w:rPr>
                <w:sz w:val="16"/>
                <w:szCs w:val="16"/>
              </w:rPr>
            </w:pPr>
            <w:r>
              <w:rPr>
                <w:sz w:val="16"/>
                <w:szCs w:val="16"/>
              </w:rPr>
              <w:t>SECRETARIA GENERAL</w:t>
            </w:r>
          </w:p>
        </w:tc>
        <w:tc>
          <w:tcPr>
            <w:tcW w:w="146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D374299" w14:textId="77777777" w:rsidR="004A14AA" w:rsidRDefault="004A14AA" w:rsidP="00A22F29">
            <w:pPr>
              <w:jc w:val="center"/>
              <w:rPr>
                <w:sz w:val="16"/>
                <w:szCs w:val="16"/>
              </w:rPr>
            </w:pPr>
            <w:r>
              <w:rPr>
                <w:sz w:val="16"/>
                <w:szCs w:val="16"/>
              </w:rPr>
              <w:t>7/03/2019</w:t>
            </w:r>
          </w:p>
        </w:tc>
        <w:tc>
          <w:tcPr>
            <w:tcW w:w="16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C02DCFF" w14:textId="77777777" w:rsidR="004A14AA" w:rsidRDefault="004A14AA" w:rsidP="00A22F29">
            <w:pPr>
              <w:jc w:val="center"/>
              <w:rPr>
                <w:sz w:val="16"/>
                <w:szCs w:val="16"/>
              </w:rPr>
            </w:pPr>
            <w:r>
              <w:rPr>
                <w:sz w:val="16"/>
                <w:szCs w:val="16"/>
              </w:rPr>
              <w:t>1</w:t>
            </w:r>
          </w:p>
        </w:tc>
        <w:tc>
          <w:tcPr>
            <w:tcW w:w="178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4E4EE51" w14:textId="77777777" w:rsidR="004A14AA" w:rsidRDefault="004A14AA" w:rsidP="00A22F29">
            <w:pPr>
              <w:jc w:val="center"/>
              <w:rPr>
                <w:sz w:val="16"/>
                <w:szCs w:val="16"/>
              </w:rPr>
            </w:pPr>
            <w:r>
              <w:rPr>
                <w:sz w:val="16"/>
                <w:szCs w:val="16"/>
              </w:rPr>
              <w:t>11</w:t>
            </w:r>
          </w:p>
        </w:tc>
      </w:tr>
      <w:tr w:rsidR="004A14AA" w14:paraId="3862F2F8" w14:textId="77777777" w:rsidTr="00A22F29">
        <w:trPr>
          <w:trHeight w:val="340"/>
          <w:jc w:val="center"/>
        </w:trPr>
        <w:tc>
          <w:tcPr>
            <w:tcW w:w="3302" w:type="dxa"/>
            <w:tcBorders>
              <w:top w:val="nil"/>
              <w:left w:val="single" w:sz="8" w:space="0" w:color="000000"/>
              <w:bottom w:val="single" w:sz="8" w:space="0" w:color="000000"/>
              <w:right w:val="single" w:sz="8" w:space="0" w:color="000000"/>
            </w:tcBorders>
            <w:shd w:val="clear" w:color="auto" w:fill="9BC2E6"/>
            <w:tcMar>
              <w:top w:w="100" w:type="dxa"/>
              <w:left w:w="80" w:type="dxa"/>
              <w:bottom w:w="100" w:type="dxa"/>
              <w:right w:w="80" w:type="dxa"/>
            </w:tcMar>
          </w:tcPr>
          <w:p w14:paraId="130EAD55" w14:textId="77777777" w:rsidR="004A14AA" w:rsidRDefault="004A14AA" w:rsidP="00A22F29">
            <w:pPr>
              <w:jc w:val="both"/>
              <w:rPr>
                <w:sz w:val="16"/>
                <w:szCs w:val="16"/>
              </w:rPr>
            </w:pPr>
            <w:r>
              <w:rPr>
                <w:sz w:val="16"/>
                <w:szCs w:val="16"/>
              </w:rPr>
              <w:t>SECRETARIA DE EDUCACION</w:t>
            </w:r>
          </w:p>
        </w:tc>
        <w:tc>
          <w:tcPr>
            <w:tcW w:w="146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51C43A9" w14:textId="77777777" w:rsidR="004A14AA" w:rsidRDefault="004A14AA" w:rsidP="00A22F29">
            <w:pPr>
              <w:jc w:val="center"/>
              <w:rPr>
                <w:sz w:val="16"/>
                <w:szCs w:val="16"/>
              </w:rPr>
            </w:pPr>
            <w:r>
              <w:rPr>
                <w:sz w:val="16"/>
                <w:szCs w:val="16"/>
              </w:rPr>
              <w:t>7/03/2019</w:t>
            </w:r>
          </w:p>
        </w:tc>
        <w:tc>
          <w:tcPr>
            <w:tcW w:w="16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85C8390" w14:textId="77777777" w:rsidR="004A14AA" w:rsidRDefault="004A14AA" w:rsidP="00A22F29">
            <w:pPr>
              <w:jc w:val="center"/>
              <w:rPr>
                <w:sz w:val="16"/>
                <w:szCs w:val="16"/>
              </w:rPr>
            </w:pPr>
            <w:r>
              <w:rPr>
                <w:sz w:val="16"/>
                <w:szCs w:val="16"/>
              </w:rPr>
              <w:t>1</w:t>
            </w:r>
          </w:p>
        </w:tc>
        <w:tc>
          <w:tcPr>
            <w:tcW w:w="178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02FE4A2" w14:textId="77777777" w:rsidR="004A14AA" w:rsidRDefault="004A14AA" w:rsidP="00A22F29">
            <w:pPr>
              <w:jc w:val="center"/>
              <w:rPr>
                <w:sz w:val="16"/>
                <w:szCs w:val="16"/>
              </w:rPr>
            </w:pPr>
            <w:r>
              <w:rPr>
                <w:sz w:val="16"/>
                <w:szCs w:val="16"/>
              </w:rPr>
              <w:t>7</w:t>
            </w:r>
          </w:p>
        </w:tc>
      </w:tr>
      <w:tr w:rsidR="004A14AA" w14:paraId="7CC87604" w14:textId="77777777" w:rsidTr="00A22F29">
        <w:trPr>
          <w:trHeight w:val="340"/>
          <w:jc w:val="center"/>
        </w:trPr>
        <w:tc>
          <w:tcPr>
            <w:tcW w:w="3302" w:type="dxa"/>
            <w:tcBorders>
              <w:top w:val="nil"/>
              <w:left w:val="single" w:sz="8" w:space="0" w:color="000000"/>
              <w:bottom w:val="single" w:sz="8" w:space="0" w:color="000000"/>
              <w:right w:val="single" w:sz="8" w:space="0" w:color="000000"/>
            </w:tcBorders>
            <w:shd w:val="clear" w:color="auto" w:fill="BDD7EE"/>
            <w:tcMar>
              <w:top w:w="100" w:type="dxa"/>
              <w:left w:w="80" w:type="dxa"/>
              <w:bottom w:w="100" w:type="dxa"/>
              <w:right w:w="80" w:type="dxa"/>
            </w:tcMar>
          </w:tcPr>
          <w:p w14:paraId="470FDEF2" w14:textId="77777777" w:rsidR="004A14AA" w:rsidRDefault="004A14AA" w:rsidP="00A22F29">
            <w:pPr>
              <w:jc w:val="both"/>
              <w:rPr>
                <w:sz w:val="16"/>
                <w:szCs w:val="16"/>
              </w:rPr>
            </w:pPr>
            <w:r>
              <w:rPr>
                <w:sz w:val="16"/>
                <w:szCs w:val="16"/>
              </w:rPr>
              <w:t>SECRETARIA DISTRITAL DE HACIENDA</w:t>
            </w:r>
          </w:p>
        </w:tc>
        <w:tc>
          <w:tcPr>
            <w:tcW w:w="146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6E8D55C" w14:textId="77777777" w:rsidR="004A14AA" w:rsidRDefault="004A14AA" w:rsidP="00A22F29">
            <w:pPr>
              <w:jc w:val="center"/>
              <w:rPr>
                <w:sz w:val="16"/>
                <w:szCs w:val="16"/>
              </w:rPr>
            </w:pPr>
            <w:r>
              <w:rPr>
                <w:sz w:val="16"/>
                <w:szCs w:val="16"/>
              </w:rPr>
              <w:t>28/03/2019</w:t>
            </w:r>
          </w:p>
        </w:tc>
        <w:tc>
          <w:tcPr>
            <w:tcW w:w="16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D4E1664" w14:textId="77777777" w:rsidR="004A14AA" w:rsidRDefault="004A14AA" w:rsidP="00A22F29">
            <w:pPr>
              <w:jc w:val="center"/>
              <w:rPr>
                <w:sz w:val="16"/>
                <w:szCs w:val="16"/>
              </w:rPr>
            </w:pPr>
            <w:r>
              <w:rPr>
                <w:sz w:val="16"/>
                <w:szCs w:val="16"/>
              </w:rPr>
              <w:t>1</w:t>
            </w:r>
          </w:p>
        </w:tc>
        <w:tc>
          <w:tcPr>
            <w:tcW w:w="178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7BDF0B6" w14:textId="77777777" w:rsidR="004A14AA" w:rsidRDefault="004A14AA" w:rsidP="00A22F29">
            <w:pPr>
              <w:jc w:val="center"/>
              <w:rPr>
                <w:sz w:val="16"/>
                <w:szCs w:val="16"/>
              </w:rPr>
            </w:pPr>
            <w:r>
              <w:rPr>
                <w:sz w:val="16"/>
                <w:szCs w:val="16"/>
              </w:rPr>
              <w:t>5</w:t>
            </w:r>
          </w:p>
        </w:tc>
      </w:tr>
      <w:tr w:rsidR="004A14AA" w14:paraId="3C970B71" w14:textId="77777777" w:rsidTr="00A22F29">
        <w:trPr>
          <w:trHeight w:val="340"/>
          <w:jc w:val="center"/>
        </w:trPr>
        <w:tc>
          <w:tcPr>
            <w:tcW w:w="3302" w:type="dxa"/>
            <w:tcBorders>
              <w:top w:val="nil"/>
              <w:left w:val="nil"/>
              <w:bottom w:val="nil"/>
              <w:right w:val="nil"/>
            </w:tcBorders>
            <w:shd w:val="clear" w:color="auto" w:fill="auto"/>
            <w:tcMar>
              <w:top w:w="100" w:type="dxa"/>
              <w:left w:w="80" w:type="dxa"/>
              <w:bottom w:w="100" w:type="dxa"/>
              <w:right w:w="80" w:type="dxa"/>
            </w:tcMar>
          </w:tcPr>
          <w:p w14:paraId="316479FB" w14:textId="77777777" w:rsidR="004A14AA" w:rsidRDefault="004A14AA" w:rsidP="00A22F29">
            <w:pPr>
              <w:jc w:val="both"/>
            </w:pPr>
          </w:p>
        </w:tc>
        <w:tc>
          <w:tcPr>
            <w:tcW w:w="1467" w:type="dxa"/>
            <w:tcBorders>
              <w:top w:val="nil"/>
              <w:left w:val="nil"/>
              <w:bottom w:val="nil"/>
              <w:right w:val="nil"/>
            </w:tcBorders>
            <w:shd w:val="clear" w:color="auto" w:fill="auto"/>
            <w:tcMar>
              <w:top w:w="100" w:type="dxa"/>
              <w:left w:w="80" w:type="dxa"/>
              <w:bottom w:w="100" w:type="dxa"/>
              <w:right w:w="80" w:type="dxa"/>
            </w:tcMar>
          </w:tcPr>
          <w:p w14:paraId="76A855D7" w14:textId="77777777" w:rsidR="004A14AA" w:rsidRDefault="004A14AA" w:rsidP="00A22F29">
            <w:pPr>
              <w:jc w:val="both"/>
            </w:pPr>
          </w:p>
        </w:tc>
        <w:tc>
          <w:tcPr>
            <w:tcW w:w="1642" w:type="dxa"/>
            <w:tcBorders>
              <w:top w:val="nil"/>
              <w:left w:val="nil"/>
              <w:bottom w:val="nil"/>
              <w:right w:val="nil"/>
            </w:tcBorders>
            <w:shd w:val="clear" w:color="auto" w:fill="auto"/>
            <w:tcMar>
              <w:top w:w="100" w:type="dxa"/>
              <w:left w:w="80" w:type="dxa"/>
              <w:bottom w:w="100" w:type="dxa"/>
              <w:right w:w="80" w:type="dxa"/>
            </w:tcMar>
          </w:tcPr>
          <w:p w14:paraId="32F21A22" w14:textId="77777777" w:rsidR="004A14AA" w:rsidRDefault="004A14AA" w:rsidP="00A22F29">
            <w:pPr>
              <w:jc w:val="center"/>
              <w:rPr>
                <w:b/>
                <w:sz w:val="16"/>
                <w:szCs w:val="16"/>
              </w:rPr>
            </w:pPr>
            <w:r>
              <w:rPr>
                <w:b/>
                <w:sz w:val="16"/>
                <w:szCs w:val="16"/>
              </w:rPr>
              <w:t>13</w:t>
            </w:r>
          </w:p>
        </w:tc>
        <w:tc>
          <w:tcPr>
            <w:tcW w:w="1782" w:type="dxa"/>
            <w:tcBorders>
              <w:top w:val="nil"/>
              <w:left w:val="nil"/>
              <w:bottom w:val="nil"/>
              <w:right w:val="nil"/>
            </w:tcBorders>
            <w:shd w:val="clear" w:color="auto" w:fill="auto"/>
            <w:tcMar>
              <w:top w:w="100" w:type="dxa"/>
              <w:left w:w="80" w:type="dxa"/>
              <w:bottom w:w="100" w:type="dxa"/>
              <w:right w:w="80" w:type="dxa"/>
            </w:tcMar>
          </w:tcPr>
          <w:p w14:paraId="0CE15C1A" w14:textId="77777777" w:rsidR="004A14AA" w:rsidRDefault="004A14AA" w:rsidP="00A22F29">
            <w:pPr>
              <w:jc w:val="center"/>
              <w:rPr>
                <w:b/>
                <w:sz w:val="16"/>
                <w:szCs w:val="16"/>
              </w:rPr>
            </w:pPr>
            <w:r>
              <w:rPr>
                <w:b/>
                <w:sz w:val="16"/>
                <w:szCs w:val="16"/>
              </w:rPr>
              <w:t>104</w:t>
            </w:r>
          </w:p>
        </w:tc>
      </w:tr>
    </w:tbl>
    <w:p w14:paraId="099EB829" w14:textId="77777777" w:rsidR="004A14AA" w:rsidRDefault="004A14AA" w:rsidP="004A14AA">
      <w:pPr>
        <w:jc w:val="both"/>
      </w:pPr>
      <w:r>
        <w:t>Durante el primer trimestre de 2019 se realizaron 12 mesas de trabajo relacionadas con el tema contable y financiero en las cuales participaron 20 funcionarios.</w:t>
      </w:r>
    </w:p>
    <w:tbl>
      <w:tblPr>
        <w:tblW w:w="8923" w:type="dxa"/>
        <w:jc w:val="center"/>
        <w:tblBorders>
          <w:top w:val="nil"/>
          <w:left w:val="nil"/>
          <w:bottom w:val="nil"/>
          <w:right w:val="nil"/>
          <w:insideH w:val="nil"/>
          <w:insideV w:val="nil"/>
        </w:tblBorders>
        <w:tblLayout w:type="fixed"/>
        <w:tblLook w:val="0600" w:firstRow="0" w:lastRow="0" w:firstColumn="0" w:lastColumn="0" w:noHBand="1" w:noVBand="1"/>
      </w:tblPr>
      <w:tblGrid>
        <w:gridCol w:w="3920"/>
        <w:gridCol w:w="1451"/>
        <w:gridCol w:w="1751"/>
        <w:gridCol w:w="1801"/>
      </w:tblGrid>
      <w:tr w:rsidR="004A14AA" w14:paraId="3D3B90BB" w14:textId="77777777" w:rsidTr="00A22F29">
        <w:trPr>
          <w:trHeight w:val="946"/>
          <w:jc w:val="center"/>
        </w:trPr>
        <w:tc>
          <w:tcPr>
            <w:tcW w:w="3920" w:type="dxa"/>
            <w:tcBorders>
              <w:top w:val="single" w:sz="8" w:space="0" w:color="000000"/>
              <w:left w:val="single" w:sz="8" w:space="0" w:color="000000"/>
              <w:bottom w:val="single" w:sz="8" w:space="0" w:color="000000"/>
              <w:right w:val="single" w:sz="8" w:space="0" w:color="000000"/>
            </w:tcBorders>
            <w:shd w:val="clear" w:color="auto" w:fill="8EA9DB"/>
            <w:tcMar>
              <w:top w:w="100" w:type="dxa"/>
              <w:left w:w="80" w:type="dxa"/>
              <w:bottom w:w="100" w:type="dxa"/>
              <w:right w:w="80" w:type="dxa"/>
            </w:tcMar>
          </w:tcPr>
          <w:p w14:paraId="290BA2A9" w14:textId="77777777" w:rsidR="004A14AA" w:rsidRDefault="004A14AA" w:rsidP="00A22F29">
            <w:pPr>
              <w:jc w:val="center"/>
              <w:rPr>
                <w:b/>
                <w:sz w:val="18"/>
                <w:szCs w:val="18"/>
              </w:rPr>
            </w:pPr>
            <w:r>
              <w:rPr>
                <w:b/>
                <w:sz w:val="18"/>
                <w:szCs w:val="18"/>
              </w:rPr>
              <w:t>ENTIDAD DISTRITAL</w:t>
            </w:r>
          </w:p>
        </w:tc>
        <w:tc>
          <w:tcPr>
            <w:tcW w:w="1451" w:type="dxa"/>
            <w:tcBorders>
              <w:top w:val="single" w:sz="8" w:space="0" w:color="000000"/>
              <w:left w:val="nil"/>
              <w:bottom w:val="single" w:sz="8" w:space="0" w:color="000000"/>
              <w:right w:val="single" w:sz="8" w:space="0" w:color="000000"/>
            </w:tcBorders>
            <w:shd w:val="clear" w:color="auto" w:fill="8EA9DB"/>
            <w:tcMar>
              <w:top w:w="100" w:type="dxa"/>
              <w:left w:w="80" w:type="dxa"/>
              <w:bottom w:w="100" w:type="dxa"/>
              <w:right w:w="80" w:type="dxa"/>
            </w:tcMar>
          </w:tcPr>
          <w:p w14:paraId="3E6BF5DA" w14:textId="77777777" w:rsidR="004A14AA" w:rsidRDefault="004A14AA" w:rsidP="00A22F29">
            <w:pPr>
              <w:jc w:val="center"/>
              <w:rPr>
                <w:b/>
                <w:sz w:val="18"/>
                <w:szCs w:val="18"/>
              </w:rPr>
            </w:pPr>
            <w:r>
              <w:rPr>
                <w:b/>
                <w:sz w:val="18"/>
                <w:szCs w:val="18"/>
              </w:rPr>
              <w:t>FECHA</w:t>
            </w:r>
          </w:p>
        </w:tc>
        <w:tc>
          <w:tcPr>
            <w:tcW w:w="1751" w:type="dxa"/>
            <w:tcBorders>
              <w:top w:val="single" w:sz="8" w:space="0" w:color="000000"/>
              <w:left w:val="nil"/>
              <w:bottom w:val="single" w:sz="8" w:space="0" w:color="000000"/>
              <w:right w:val="single" w:sz="8" w:space="0" w:color="000000"/>
            </w:tcBorders>
            <w:shd w:val="clear" w:color="auto" w:fill="8EA9DB"/>
            <w:tcMar>
              <w:top w:w="100" w:type="dxa"/>
              <w:left w:w="80" w:type="dxa"/>
              <w:bottom w:w="100" w:type="dxa"/>
              <w:right w:w="80" w:type="dxa"/>
            </w:tcMar>
          </w:tcPr>
          <w:p w14:paraId="4EC37879" w14:textId="77777777" w:rsidR="004A14AA" w:rsidRDefault="004A14AA" w:rsidP="00A22F29">
            <w:pPr>
              <w:jc w:val="center"/>
              <w:rPr>
                <w:b/>
                <w:sz w:val="18"/>
                <w:szCs w:val="18"/>
              </w:rPr>
            </w:pPr>
            <w:r>
              <w:rPr>
                <w:b/>
                <w:sz w:val="18"/>
                <w:szCs w:val="18"/>
              </w:rPr>
              <w:t>MESA DE TRABAJO FINANCIERA</w:t>
            </w:r>
          </w:p>
        </w:tc>
        <w:tc>
          <w:tcPr>
            <w:tcW w:w="1801" w:type="dxa"/>
            <w:tcBorders>
              <w:top w:val="single" w:sz="8" w:space="0" w:color="000000"/>
              <w:left w:val="nil"/>
              <w:bottom w:val="single" w:sz="8" w:space="0" w:color="000000"/>
              <w:right w:val="single" w:sz="8" w:space="0" w:color="000000"/>
            </w:tcBorders>
            <w:shd w:val="clear" w:color="auto" w:fill="8EA9DB"/>
            <w:tcMar>
              <w:top w:w="100" w:type="dxa"/>
              <w:left w:w="80" w:type="dxa"/>
              <w:bottom w:w="100" w:type="dxa"/>
              <w:right w:w="80" w:type="dxa"/>
            </w:tcMar>
          </w:tcPr>
          <w:p w14:paraId="3BF1905A" w14:textId="77777777" w:rsidR="004A14AA" w:rsidRDefault="004A14AA" w:rsidP="00A22F29">
            <w:pPr>
              <w:jc w:val="center"/>
              <w:rPr>
                <w:b/>
                <w:sz w:val="18"/>
                <w:szCs w:val="18"/>
              </w:rPr>
            </w:pPr>
            <w:r>
              <w:rPr>
                <w:b/>
                <w:sz w:val="18"/>
                <w:szCs w:val="18"/>
              </w:rPr>
              <w:t>CANTIDAD DE FUNCIONARIOS</w:t>
            </w:r>
          </w:p>
        </w:tc>
      </w:tr>
      <w:tr w:rsidR="004A14AA" w14:paraId="09C1B011" w14:textId="77777777" w:rsidTr="00A22F29">
        <w:trPr>
          <w:trHeight w:val="444"/>
          <w:jc w:val="center"/>
        </w:trPr>
        <w:tc>
          <w:tcPr>
            <w:tcW w:w="3920" w:type="dxa"/>
            <w:tcBorders>
              <w:top w:val="nil"/>
              <w:left w:val="single" w:sz="8" w:space="0" w:color="000000"/>
              <w:bottom w:val="single" w:sz="8" w:space="0" w:color="000000"/>
              <w:right w:val="single" w:sz="8" w:space="0" w:color="000000"/>
            </w:tcBorders>
            <w:shd w:val="clear" w:color="auto" w:fill="FFE699"/>
            <w:tcMar>
              <w:top w:w="100" w:type="dxa"/>
              <w:left w:w="80" w:type="dxa"/>
              <w:bottom w:w="100" w:type="dxa"/>
              <w:right w:w="80" w:type="dxa"/>
            </w:tcMar>
          </w:tcPr>
          <w:p w14:paraId="312C2D14" w14:textId="77777777" w:rsidR="004A14AA" w:rsidRDefault="004A14AA" w:rsidP="00A22F29">
            <w:pPr>
              <w:jc w:val="both"/>
              <w:rPr>
                <w:sz w:val="18"/>
                <w:szCs w:val="18"/>
              </w:rPr>
            </w:pPr>
            <w:r>
              <w:rPr>
                <w:sz w:val="18"/>
                <w:szCs w:val="18"/>
              </w:rPr>
              <w:t>INSTITUTO DISTRITAL DE PATRIMONIO CULTURAL</w:t>
            </w:r>
          </w:p>
        </w:tc>
        <w:tc>
          <w:tcPr>
            <w:tcW w:w="145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6CA1543" w14:textId="77777777" w:rsidR="004A14AA" w:rsidRDefault="004A14AA" w:rsidP="00A22F29">
            <w:pPr>
              <w:jc w:val="center"/>
              <w:rPr>
                <w:sz w:val="18"/>
                <w:szCs w:val="18"/>
              </w:rPr>
            </w:pPr>
            <w:r>
              <w:rPr>
                <w:sz w:val="18"/>
                <w:szCs w:val="18"/>
              </w:rPr>
              <w:t>14/03/2019</w:t>
            </w:r>
          </w:p>
        </w:tc>
        <w:tc>
          <w:tcPr>
            <w:tcW w:w="175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19E5946" w14:textId="77777777" w:rsidR="004A14AA" w:rsidRDefault="004A14AA" w:rsidP="00A22F29">
            <w:pPr>
              <w:jc w:val="center"/>
              <w:rPr>
                <w:sz w:val="18"/>
                <w:szCs w:val="18"/>
              </w:rPr>
            </w:pPr>
            <w:r>
              <w:rPr>
                <w:sz w:val="18"/>
                <w:szCs w:val="18"/>
              </w:rPr>
              <w:t>1</w:t>
            </w:r>
          </w:p>
        </w:tc>
        <w:tc>
          <w:tcPr>
            <w:tcW w:w="180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2D3932C" w14:textId="77777777" w:rsidR="004A14AA" w:rsidRDefault="004A14AA" w:rsidP="00A22F29">
            <w:pPr>
              <w:jc w:val="center"/>
              <w:rPr>
                <w:sz w:val="18"/>
                <w:szCs w:val="18"/>
              </w:rPr>
            </w:pPr>
            <w:r>
              <w:rPr>
                <w:sz w:val="18"/>
                <w:szCs w:val="18"/>
              </w:rPr>
              <w:t>2</w:t>
            </w:r>
          </w:p>
        </w:tc>
      </w:tr>
      <w:tr w:rsidR="004A14AA" w14:paraId="54E8B3C1" w14:textId="77777777" w:rsidTr="00A22F29">
        <w:trPr>
          <w:trHeight w:val="444"/>
          <w:jc w:val="center"/>
        </w:trPr>
        <w:tc>
          <w:tcPr>
            <w:tcW w:w="3920" w:type="dxa"/>
            <w:tcBorders>
              <w:top w:val="nil"/>
              <w:left w:val="single" w:sz="8" w:space="0" w:color="000000"/>
              <w:bottom w:val="single" w:sz="8" w:space="0" w:color="000000"/>
              <w:right w:val="single" w:sz="8" w:space="0" w:color="000000"/>
            </w:tcBorders>
            <w:shd w:val="clear" w:color="auto" w:fill="F8CBAD"/>
            <w:tcMar>
              <w:top w:w="100" w:type="dxa"/>
              <w:left w:w="80" w:type="dxa"/>
              <w:bottom w:w="100" w:type="dxa"/>
              <w:right w:w="80" w:type="dxa"/>
            </w:tcMar>
          </w:tcPr>
          <w:p w14:paraId="668C2EAE" w14:textId="77777777" w:rsidR="004A14AA" w:rsidRDefault="004A14AA" w:rsidP="00A22F29">
            <w:pPr>
              <w:jc w:val="both"/>
              <w:rPr>
                <w:sz w:val="18"/>
                <w:szCs w:val="18"/>
              </w:rPr>
            </w:pPr>
            <w:r>
              <w:rPr>
                <w:sz w:val="18"/>
                <w:szCs w:val="18"/>
              </w:rPr>
              <w:t>INSTITUTO DISTRITAL DE RECREACIÓN Y DEPORTE</w:t>
            </w:r>
          </w:p>
        </w:tc>
        <w:tc>
          <w:tcPr>
            <w:tcW w:w="145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AE7A404" w14:textId="77777777" w:rsidR="004A14AA" w:rsidRDefault="004A14AA" w:rsidP="00A22F29">
            <w:pPr>
              <w:jc w:val="center"/>
              <w:rPr>
                <w:sz w:val="18"/>
                <w:szCs w:val="18"/>
              </w:rPr>
            </w:pPr>
            <w:r>
              <w:rPr>
                <w:sz w:val="18"/>
                <w:szCs w:val="18"/>
              </w:rPr>
              <w:t>14/03/2019</w:t>
            </w:r>
          </w:p>
        </w:tc>
        <w:tc>
          <w:tcPr>
            <w:tcW w:w="175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38BFDB4" w14:textId="77777777" w:rsidR="004A14AA" w:rsidRDefault="004A14AA" w:rsidP="00A22F29">
            <w:pPr>
              <w:jc w:val="center"/>
              <w:rPr>
                <w:sz w:val="18"/>
                <w:szCs w:val="18"/>
              </w:rPr>
            </w:pPr>
            <w:r>
              <w:rPr>
                <w:sz w:val="18"/>
                <w:szCs w:val="18"/>
              </w:rPr>
              <w:t>1</w:t>
            </w:r>
          </w:p>
        </w:tc>
        <w:tc>
          <w:tcPr>
            <w:tcW w:w="180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90AA78" w14:textId="77777777" w:rsidR="004A14AA" w:rsidRDefault="004A14AA" w:rsidP="00A22F29">
            <w:pPr>
              <w:jc w:val="center"/>
              <w:rPr>
                <w:sz w:val="18"/>
                <w:szCs w:val="18"/>
              </w:rPr>
            </w:pPr>
            <w:r>
              <w:rPr>
                <w:sz w:val="18"/>
                <w:szCs w:val="18"/>
              </w:rPr>
              <w:t>1</w:t>
            </w:r>
          </w:p>
        </w:tc>
      </w:tr>
      <w:tr w:rsidR="004A14AA" w14:paraId="51F74CC5" w14:textId="77777777" w:rsidTr="00A22F29">
        <w:trPr>
          <w:trHeight w:val="358"/>
          <w:jc w:val="center"/>
        </w:trPr>
        <w:tc>
          <w:tcPr>
            <w:tcW w:w="3920" w:type="dxa"/>
            <w:tcBorders>
              <w:top w:val="nil"/>
              <w:left w:val="single" w:sz="8" w:space="0" w:color="000000"/>
              <w:bottom w:val="single" w:sz="8" w:space="0" w:color="000000"/>
              <w:right w:val="single" w:sz="8" w:space="0" w:color="000000"/>
            </w:tcBorders>
            <w:shd w:val="clear" w:color="auto" w:fill="BDD7EE"/>
            <w:tcMar>
              <w:top w:w="100" w:type="dxa"/>
              <w:left w:w="80" w:type="dxa"/>
              <w:bottom w:w="100" w:type="dxa"/>
              <w:right w:w="80" w:type="dxa"/>
            </w:tcMar>
          </w:tcPr>
          <w:p w14:paraId="7E44DE2F" w14:textId="77777777" w:rsidR="004A14AA" w:rsidRDefault="004A14AA" w:rsidP="00A22F29">
            <w:pPr>
              <w:jc w:val="both"/>
              <w:rPr>
                <w:sz w:val="18"/>
                <w:szCs w:val="18"/>
              </w:rPr>
            </w:pPr>
            <w:r>
              <w:rPr>
                <w:sz w:val="18"/>
                <w:szCs w:val="18"/>
              </w:rPr>
              <w:lastRenderedPageBreak/>
              <w:t>INSTITUTO DISTRITAL DE TURISMO</w:t>
            </w:r>
          </w:p>
        </w:tc>
        <w:tc>
          <w:tcPr>
            <w:tcW w:w="145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30CA092" w14:textId="77777777" w:rsidR="004A14AA" w:rsidRDefault="004A14AA" w:rsidP="00A22F29">
            <w:pPr>
              <w:jc w:val="center"/>
              <w:rPr>
                <w:sz w:val="18"/>
                <w:szCs w:val="18"/>
              </w:rPr>
            </w:pPr>
            <w:r>
              <w:rPr>
                <w:sz w:val="18"/>
                <w:szCs w:val="18"/>
              </w:rPr>
              <w:t>7/02/2019</w:t>
            </w:r>
          </w:p>
        </w:tc>
        <w:tc>
          <w:tcPr>
            <w:tcW w:w="175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678BF4F" w14:textId="77777777" w:rsidR="004A14AA" w:rsidRDefault="004A14AA" w:rsidP="00A22F29">
            <w:pPr>
              <w:jc w:val="center"/>
              <w:rPr>
                <w:sz w:val="18"/>
                <w:szCs w:val="18"/>
              </w:rPr>
            </w:pPr>
            <w:r>
              <w:rPr>
                <w:sz w:val="18"/>
                <w:szCs w:val="18"/>
              </w:rPr>
              <w:t>1</w:t>
            </w:r>
          </w:p>
        </w:tc>
        <w:tc>
          <w:tcPr>
            <w:tcW w:w="180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14FEB00" w14:textId="77777777" w:rsidR="004A14AA" w:rsidRDefault="004A14AA" w:rsidP="00A22F29">
            <w:pPr>
              <w:jc w:val="center"/>
              <w:rPr>
                <w:sz w:val="18"/>
                <w:szCs w:val="18"/>
              </w:rPr>
            </w:pPr>
            <w:r>
              <w:rPr>
                <w:sz w:val="18"/>
                <w:szCs w:val="18"/>
              </w:rPr>
              <w:t>2</w:t>
            </w:r>
          </w:p>
        </w:tc>
      </w:tr>
      <w:tr w:rsidR="004A14AA" w14:paraId="405CFD3C" w14:textId="77777777" w:rsidTr="00A22F29">
        <w:trPr>
          <w:trHeight w:val="315"/>
          <w:jc w:val="center"/>
        </w:trPr>
        <w:tc>
          <w:tcPr>
            <w:tcW w:w="3920" w:type="dxa"/>
            <w:tcBorders>
              <w:top w:val="nil"/>
              <w:left w:val="single" w:sz="8" w:space="0" w:color="000000"/>
              <w:bottom w:val="single" w:sz="8" w:space="0" w:color="000000"/>
              <w:right w:val="single" w:sz="8" w:space="0" w:color="000000"/>
            </w:tcBorders>
            <w:shd w:val="clear" w:color="auto" w:fill="FFFF00"/>
            <w:tcMar>
              <w:top w:w="100" w:type="dxa"/>
              <w:left w:w="80" w:type="dxa"/>
              <w:bottom w:w="100" w:type="dxa"/>
              <w:right w:w="80" w:type="dxa"/>
            </w:tcMar>
          </w:tcPr>
          <w:p w14:paraId="1748FF61" w14:textId="77777777" w:rsidR="004A14AA" w:rsidRDefault="004A14AA" w:rsidP="00A22F29">
            <w:pPr>
              <w:jc w:val="both"/>
              <w:rPr>
                <w:sz w:val="18"/>
                <w:szCs w:val="18"/>
              </w:rPr>
            </w:pPr>
            <w:r>
              <w:rPr>
                <w:sz w:val="18"/>
                <w:szCs w:val="18"/>
              </w:rPr>
              <w:t>SECRETARIA DE DESARROLLO ECONOMICO</w:t>
            </w:r>
          </w:p>
        </w:tc>
        <w:tc>
          <w:tcPr>
            <w:tcW w:w="145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679EF99" w14:textId="77777777" w:rsidR="004A14AA" w:rsidRDefault="004A14AA" w:rsidP="00A22F29">
            <w:pPr>
              <w:jc w:val="center"/>
              <w:rPr>
                <w:sz w:val="18"/>
                <w:szCs w:val="18"/>
              </w:rPr>
            </w:pPr>
            <w:r>
              <w:rPr>
                <w:sz w:val="18"/>
                <w:szCs w:val="18"/>
              </w:rPr>
              <w:t>14/03/2019</w:t>
            </w:r>
          </w:p>
        </w:tc>
        <w:tc>
          <w:tcPr>
            <w:tcW w:w="175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EE9A5BC" w14:textId="77777777" w:rsidR="004A14AA" w:rsidRDefault="004A14AA" w:rsidP="00A22F29">
            <w:pPr>
              <w:jc w:val="center"/>
              <w:rPr>
                <w:sz w:val="18"/>
                <w:szCs w:val="18"/>
              </w:rPr>
            </w:pPr>
            <w:r>
              <w:rPr>
                <w:sz w:val="18"/>
                <w:szCs w:val="18"/>
              </w:rPr>
              <w:t>1</w:t>
            </w:r>
          </w:p>
        </w:tc>
        <w:tc>
          <w:tcPr>
            <w:tcW w:w="180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487FF62" w14:textId="77777777" w:rsidR="004A14AA" w:rsidRDefault="004A14AA" w:rsidP="00A22F29">
            <w:pPr>
              <w:jc w:val="center"/>
              <w:rPr>
                <w:sz w:val="18"/>
                <w:szCs w:val="18"/>
              </w:rPr>
            </w:pPr>
            <w:r>
              <w:rPr>
                <w:sz w:val="18"/>
                <w:szCs w:val="18"/>
              </w:rPr>
              <w:t>1</w:t>
            </w:r>
          </w:p>
        </w:tc>
      </w:tr>
      <w:tr w:rsidR="004A14AA" w14:paraId="1A666E90" w14:textId="77777777" w:rsidTr="00A22F29">
        <w:trPr>
          <w:trHeight w:val="358"/>
          <w:jc w:val="center"/>
        </w:trPr>
        <w:tc>
          <w:tcPr>
            <w:tcW w:w="3920" w:type="dxa"/>
            <w:tcBorders>
              <w:top w:val="nil"/>
              <w:left w:val="single" w:sz="8" w:space="0" w:color="000000"/>
              <w:bottom w:val="single" w:sz="8" w:space="0" w:color="000000"/>
              <w:right w:val="single" w:sz="8" w:space="0" w:color="000000"/>
            </w:tcBorders>
            <w:shd w:val="clear" w:color="auto" w:fill="9BC2E6"/>
            <w:tcMar>
              <w:top w:w="100" w:type="dxa"/>
              <w:left w:w="80" w:type="dxa"/>
              <w:bottom w:w="100" w:type="dxa"/>
              <w:right w:w="80" w:type="dxa"/>
            </w:tcMar>
          </w:tcPr>
          <w:p w14:paraId="4A6BCE33" w14:textId="77777777" w:rsidR="004A14AA" w:rsidRDefault="004A14AA" w:rsidP="00A22F29">
            <w:pPr>
              <w:jc w:val="both"/>
              <w:rPr>
                <w:sz w:val="18"/>
                <w:szCs w:val="18"/>
              </w:rPr>
            </w:pPr>
            <w:r>
              <w:rPr>
                <w:sz w:val="18"/>
                <w:szCs w:val="18"/>
              </w:rPr>
              <w:t>ALCALDIA LOCAL DE KENNEDY</w:t>
            </w:r>
          </w:p>
        </w:tc>
        <w:tc>
          <w:tcPr>
            <w:tcW w:w="145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4D2477B" w14:textId="77777777" w:rsidR="004A14AA" w:rsidRDefault="004A14AA" w:rsidP="00A22F29">
            <w:pPr>
              <w:jc w:val="center"/>
              <w:rPr>
                <w:sz w:val="18"/>
                <w:szCs w:val="18"/>
              </w:rPr>
            </w:pPr>
            <w:r>
              <w:rPr>
                <w:sz w:val="18"/>
                <w:szCs w:val="18"/>
              </w:rPr>
              <w:t>16/01/2019</w:t>
            </w:r>
          </w:p>
        </w:tc>
        <w:tc>
          <w:tcPr>
            <w:tcW w:w="175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20D0211" w14:textId="77777777" w:rsidR="004A14AA" w:rsidRDefault="004A14AA" w:rsidP="00A22F29">
            <w:pPr>
              <w:jc w:val="center"/>
              <w:rPr>
                <w:sz w:val="18"/>
                <w:szCs w:val="18"/>
              </w:rPr>
            </w:pPr>
            <w:r>
              <w:rPr>
                <w:sz w:val="18"/>
                <w:szCs w:val="18"/>
              </w:rPr>
              <w:t>1</w:t>
            </w:r>
          </w:p>
        </w:tc>
        <w:tc>
          <w:tcPr>
            <w:tcW w:w="180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8150B7C" w14:textId="77777777" w:rsidR="004A14AA" w:rsidRDefault="004A14AA" w:rsidP="00A22F29">
            <w:pPr>
              <w:jc w:val="center"/>
              <w:rPr>
                <w:b/>
                <w:sz w:val="18"/>
                <w:szCs w:val="18"/>
              </w:rPr>
            </w:pPr>
            <w:r>
              <w:rPr>
                <w:b/>
                <w:sz w:val="18"/>
                <w:szCs w:val="18"/>
              </w:rPr>
              <w:t>1</w:t>
            </w:r>
          </w:p>
        </w:tc>
      </w:tr>
      <w:tr w:rsidR="004A14AA" w14:paraId="65C79E2F" w14:textId="77777777" w:rsidTr="00A22F29">
        <w:trPr>
          <w:trHeight w:val="358"/>
          <w:jc w:val="center"/>
        </w:trPr>
        <w:tc>
          <w:tcPr>
            <w:tcW w:w="3920" w:type="dxa"/>
            <w:tcBorders>
              <w:top w:val="nil"/>
              <w:left w:val="single" w:sz="8" w:space="0" w:color="000000"/>
              <w:bottom w:val="single" w:sz="8" w:space="0" w:color="000000"/>
              <w:right w:val="single" w:sz="8" w:space="0" w:color="000000"/>
            </w:tcBorders>
            <w:shd w:val="clear" w:color="auto" w:fill="C6E0B4"/>
            <w:tcMar>
              <w:top w:w="100" w:type="dxa"/>
              <w:left w:w="80" w:type="dxa"/>
              <w:bottom w:w="100" w:type="dxa"/>
              <w:right w:w="80" w:type="dxa"/>
            </w:tcMar>
          </w:tcPr>
          <w:p w14:paraId="66AC4DF9" w14:textId="77777777" w:rsidR="004A14AA" w:rsidRDefault="004A14AA" w:rsidP="00A22F29">
            <w:pPr>
              <w:jc w:val="both"/>
              <w:rPr>
                <w:sz w:val="18"/>
                <w:szCs w:val="18"/>
              </w:rPr>
            </w:pPr>
            <w:r>
              <w:rPr>
                <w:sz w:val="18"/>
                <w:szCs w:val="18"/>
              </w:rPr>
              <w:t>SECRETARIA DE HÁBITAT</w:t>
            </w:r>
          </w:p>
        </w:tc>
        <w:tc>
          <w:tcPr>
            <w:tcW w:w="145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B38241E" w14:textId="77777777" w:rsidR="004A14AA" w:rsidRDefault="004A14AA" w:rsidP="00A22F29">
            <w:pPr>
              <w:jc w:val="center"/>
              <w:rPr>
                <w:sz w:val="18"/>
                <w:szCs w:val="18"/>
              </w:rPr>
            </w:pPr>
            <w:r>
              <w:rPr>
                <w:sz w:val="18"/>
                <w:szCs w:val="18"/>
              </w:rPr>
              <w:t>7/02/2019</w:t>
            </w:r>
          </w:p>
        </w:tc>
        <w:tc>
          <w:tcPr>
            <w:tcW w:w="175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3CE8ADC" w14:textId="77777777" w:rsidR="004A14AA" w:rsidRDefault="004A14AA" w:rsidP="00A22F29">
            <w:pPr>
              <w:jc w:val="center"/>
              <w:rPr>
                <w:sz w:val="18"/>
                <w:szCs w:val="18"/>
              </w:rPr>
            </w:pPr>
            <w:r>
              <w:rPr>
                <w:sz w:val="18"/>
                <w:szCs w:val="18"/>
              </w:rPr>
              <w:t>1</w:t>
            </w:r>
          </w:p>
        </w:tc>
        <w:tc>
          <w:tcPr>
            <w:tcW w:w="180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5B1EC6C" w14:textId="77777777" w:rsidR="004A14AA" w:rsidRDefault="004A14AA" w:rsidP="00A22F29">
            <w:pPr>
              <w:jc w:val="center"/>
              <w:rPr>
                <w:sz w:val="18"/>
                <w:szCs w:val="18"/>
              </w:rPr>
            </w:pPr>
            <w:r>
              <w:rPr>
                <w:sz w:val="18"/>
                <w:szCs w:val="18"/>
              </w:rPr>
              <w:t>1</w:t>
            </w:r>
          </w:p>
        </w:tc>
      </w:tr>
      <w:tr w:rsidR="004A14AA" w14:paraId="4A9FB727" w14:textId="77777777" w:rsidTr="00A22F29">
        <w:trPr>
          <w:trHeight w:val="358"/>
          <w:jc w:val="center"/>
        </w:trPr>
        <w:tc>
          <w:tcPr>
            <w:tcW w:w="3920" w:type="dxa"/>
            <w:tcBorders>
              <w:top w:val="nil"/>
              <w:left w:val="single" w:sz="8" w:space="0" w:color="000000"/>
              <w:bottom w:val="single" w:sz="8" w:space="0" w:color="000000"/>
              <w:right w:val="single" w:sz="8" w:space="0" w:color="000000"/>
            </w:tcBorders>
            <w:shd w:val="clear" w:color="auto" w:fill="D0CECE"/>
            <w:tcMar>
              <w:top w:w="100" w:type="dxa"/>
              <w:left w:w="80" w:type="dxa"/>
              <w:bottom w:w="100" w:type="dxa"/>
              <w:right w:w="80" w:type="dxa"/>
            </w:tcMar>
          </w:tcPr>
          <w:p w14:paraId="360C5EB2" w14:textId="77777777" w:rsidR="004A14AA" w:rsidRDefault="004A14AA" w:rsidP="00A22F29">
            <w:pPr>
              <w:jc w:val="both"/>
              <w:rPr>
                <w:sz w:val="18"/>
                <w:szCs w:val="18"/>
              </w:rPr>
            </w:pPr>
            <w:r>
              <w:rPr>
                <w:sz w:val="18"/>
                <w:szCs w:val="18"/>
              </w:rPr>
              <w:t>SECRETARIA DE PLANEACIÓN</w:t>
            </w:r>
          </w:p>
        </w:tc>
        <w:tc>
          <w:tcPr>
            <w:tcW w:w="145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399A28A" w14:textId="77777777" w:rsidR="004A14AA" w:rsidRDefault="004A14AA" w:rsidP="00A22F29">
            <w:pPr>
              <w:jc w:val="center"/>
              <w:rPr>
                <w:sz w:val="18"/>
                <w:szCs w:val="18"/>
              </w:rPr>
            </w:pPr>
            <w:r>
              <w:rPr>
                <w:sz w:val="18"/>
                <w:szCs w:val="18"/>
              </w:rPr>
              <w:t>23/01/2019</w:t>
            </w:r>
          </w:p>
        </w:tc>
        <w:tc>
          <w:tcPr>
            <w:tcW w:w="175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7FD53BD" w14:textId="77777777" w:rsidR="004A14AA" w:rsidRDefault="004A14AA" w:rsidP="00A22F29">
            <w:pPr>
              <w:jc w:val="center"/>
              <w:rPr>
                <w:sz w:val="18"/>
                <w:szCs w:val="18"/>
              </w:rPr>
            </w:pPr>
            <w:r>
              <w:rPr>
                <w:sz w:val="18"/>
                <w:szCs w:val="18"/>
              </w:rPr>
              <w:t>1</w:t>
            </w:r>
          </w:p>
        </w:tc>
        <w:tc>
          <w:tcPr>
            <w:tcW w:w="180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C8237B4" w14:textId="77777777" w:rsidR="004A14AA" w:rsidRDefault="004A14AA" w:rsidP="00A22F29">
            <w:pPr>
              <w:jc w:val="center"/>
              <w:rPr>
                <w:sz w:val="18"/>
                <w:szCs w:val="18"/>
              </w:rPr>
            </w:pPr>
            <w:r>
              <w:rPr>
                <w:sz w:val="18"/>
                <w:szCs w:val="18"/>
              </w:rPr>
              <w:t>2</w:t>
            </w:r>
          </w:p>
        </w:tc>
      </w:tr>
      <w:tr w:rsidR="004A14AA" w14:paraId="49192055" w14:textId="77777777" w:rsidTr="00A22F29">
        <w:trPr>
          <w:trHeight w:val="358"/>
          <w:jc w:val="center"/>
        </w:trPr>
        <w:tc>
          <w:tcPr>
            <w:tcW w:w="3920" w:type="dxa"/>
            <w:tcBorders>
              <w:top w:val="nil"/>
              <w:left w:val="single" w:sz="8" w:space="0" w:color="000000"/>
              <w:bottom w:val="single" w:sz="8" w:space="0" w:color="000000"/>
              <w:right w:val="single" w:sz="8" w:space="0" w:color="000000"/>
            </w:tcBorders>
            <w:shd w:val="clear" w:color="auto" w:fill="BDD7EE"/>
            <w:tcMar>
              <w:top w:w="100" w:type="dxa"/>
              <w:left w:w="80" w:type="dxa"/>
              <w:bottom w:w="100" w:type="dxa"/>
              <w:right w:w="80" w:type="dxa"/>
            </w:tcMar>
          </w:tcPr>
          <w:p w14:paraId="6C4226EF" w14:textId="77777777" w:rsidR="004A14AA" w:rsidRDefault="004A14AA" w:rsidP="00A22F29">
            <w:pPr>
              <w:jc w:val="both"/>
              <w:rPr>
                <w:sz w:val="18"/>
                <w:szCs w:val="18"/>
              </w:rPr>
            </w:pPr>
            <w:r>
              <w:rPr>
                <w:sz w:val="18"/>
                <w:szCs w:val="18"/>
              </w:rPr>
              <w:t>SECRETARIA DISTRITAL DE HACIENDA</w:t>
            </w:r>
          </w:p>
        </w:tc>
        <w:tc>
          <w:tcPr>
            <w:tcW w:w="145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0DCA1E0" w14:textId="77777777" w:rsidR="004A14AA" w:rsidRDefault="004A14AA" w:rsidP="00A22F29">
            <w:pPr>
              <w:jc w:val="center"/>
              <w:rPr>
                <w:sz w:val="18"/>
                <w:szCs w:val="18"/>
              </w:rPr>
            </w:pPr>
            <w:r>
              <w:rPr>
                <w:sz w:val="18"/>
                <w:szCs w:val="18"/>
              </w:rPr>
              <w:t>20/03/2019</w:t>
            </w:r>
          </w:p>
        </w:tc>
        <w:tc>
          <w:tcPr>
            <w:tcW w:w="175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B3ADC5F" w14:textId="77777777" w:rsidR="004A14AA" w:rsidRDefault="004A14AA" w:rsidP="00A22F29">
            <w:pPr>
              <w:jc w:val="center"/>
              <w:rPr>
                <w:sz w:val="18"/>
                <w:szCs w:val="18"/>
              </w:rPr>
            </w:pPr>
            <w:r>
              <w:rPr>
                <w:sz w:val="18"/>
                <w:szCs w:val="18"/>
              </w:rPr>
              <w:t>1</w:t>
            </w:r>
          </w:p>
        </w:tc>
        <w:tc>
          <w:tcPr>
            <w:tcW w:w="180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C252C16" w14:textId="77777777" w:rsidR="004A14AA" w:rsidRDefault="004A14AA" w:rsidP="00A22F29">
            <w:pPr>
              <w:jc w:val="center"/>
              <w:rPr>
                <w:sz w:val="18"/>
                <w:szCs w:val="18"/>
              </w:rPr>
            </w:pPr>
            <w:r>
              <w:rPr>
                <w:sz w:val="18"/>
                <w:szCs w:val="18"/>
              </w:rPr>
              <w:t>3</w:t>
            </w:r>
          </w:p>
        </w:tc>
      </w:tr>
      <w:tr w:rsidR="004A14AA" w14:paraId="6A417911" w14:textId="77777777" w:rsidTr="00A22F29">
        <w:trPr>
          <w:trHeight w:val="358"/>
          <w:jc w:val="center"/>
        </w:trPr>
        <w:tc>
          <w:tcPr>
            <w:tcW w:w="3920" w:type="dxa"/>
            <w:tcBorders>
              <w:top w:val="nil"/>
              <w:left w:val="single" w:sz="8" w:space="0" w:color="000000"/>
              <w:bottom w:val="single" w:sz="8" w:space="0" w:color="000000"/>
              <w:right w:val="single" w:sz="8" w:space="0" w:color="000000"/>
            </w:tcBorders>
            <w:shd w:val="clear" w:color="auto" w:fill="C9C9C9"/>
            <w:tcMar>
              <w:top w:w="100" w:type="dxa"/>
              <w:left w:w="80" w:type="dxa"/>
              <w:bottom w:w="100" w:type="dxa"/>
              <w:right w:w="80" w:type="dxa"/>
            </w:tcMar>
          </w:tcPr>
          <w:p w14:paraId="63FA3CA3" w14:textId="77777777" w:rsidR="004A14AA" w:rsidRDefault="004A14AA" w:rsidP="00A22F29">
            <w:pPr>
              <w:jc w:val="both"/>
              <w:rPr>
                <w:sz w:val="18"/>
                <w:szCs w:val="18"/>
              </w:rPr>
            </w:pPr>
            <w:r>
              <w:rPr>
                <w:sz w:val="18"/>
                <w:szCs w:val="18"/>
              </w:rPr>
              <w:t>SUBRED CENTRO ORIENTE</w:t>
            </w:r>
          </w:p>
        </w:tc>
        <w:tc>
          <w:tcPr>
            <w:tcW w:w="145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1F5184D" w14:textId="77777777" w:rsidR="004A14AA" w:rsidRDefault="004A14AA" w:rsidP="00A22F29">
            <w:pPr>
              <w:jc w:val="center"/>
              <w:rPr>
                <w:sz w:val="18"/>
                <w:szCs w:val="18"/>
              </w:rPr>
            </w:pPr>
            <w:r>
              <w:rPr>
                <w:sz w:val="18"/>
                <w:szCs w:val="18"/>
              </w:rPr>
              <w:t>3/01/2019</w:t>
            </w:r>
          </w:p>
        </w:tc>
        <w:tc>
          <w:tcPr>
            <w:tcW w:w="175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2B208B6" w14:textId="77777777" w:rsidR="004A14AA" w:rsidRDefault="004A14AA" w:rsidP="00A22F29">
            <w:pPr>
              <w:jc w:val="center"/>
              <w:rPr>
                <w:sz w:val="18"/>
                <w:szCs w:val="18"/>
              </w:rPr>
            </w:pPr>
            <w:r>
              <w:rPr>
                <w:sz w:val="18"/>
                <w:szCs w:val="18"/>
              </w:rPr>
              <w:t>1</w:t>
            </w:r>
          </w:p>
        </w:tc>
        <w:tc>
          <w:tcPr>
            <w:tcW w:w="180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304CD37" w14:textId="77777777" w:rsidR="004A14AA" w:rsidRDefault="004A14AA" w:rsidP="00A22F29">
            <w:pPr>
              <w:jc w:val="center"/>
              <w:rPr>
                <w:sz w:val="18"/>
                <w:szCs w:val="18"/>
              </w:rPr>
            </w:pPr>
            <w:r>
              <w:rPr>
                <w:sz w:val="18"/>
                <w:szCs w:val="18"/>
              </w:rPr>
              <w:t>1</w:t>
            </w:r>
          </w:p>
        </w:tc>
      </w:tr>
      <w:tr w:rsidR="004A14AA" w14:paraId="74A4B9BF" w14:textId="77777777" w:rsidTr="00A22F29">
        <w:trPr>
          <w:trHeight w:val="358"/>
          <w:jc w:val="center"/>
        </w:trPr>
        <w:tc>
          <w:tcPr>
            <w:tcW w:w="3920" w:type="dxa"/>
            <w:tcBorders>
              <w:top w:val="nil"/>
              <w:left w:val="single" w:sz="8" w:space="0" w:color="000000"/>
              <w:bottom w:val="single" w:sz="8" w:space="0" w:color="000000"/>
              <w:right w:val="single" w:sz="8" w:space="0" w:color="000000"/>
            </w:tcBorders>
            <w:shd w:val="clear" w:color="auto" w:fill="F4B084"/>
            <w:tcMar>
              <w:top w:w="100" w:type="dxa"/>
              <w:left w:w="80" w:type="dxa"/>
              <w:bottom w:w="100" w:type="dxa"/>
              <w:right w:w="80" w:type="dxa"/>
            </w:tcMar>
          </w:tcPr>
          <w:p w14:paraId="6CCE79F4" w14:textId="77777777" w:rsidR="004A14AA" w:rsidRDefault="004A14AA" w:rsidP="00A22F29">
            <w:pPr>
              <w:jc w:val="both"/>
              <w:rPr>
                <w:sz w:val="18"/>
                <w:szCs w:val="18"/>
              </w:rPr>
            </w:pPr>
            <w:r>
              <w:rPr>
                <w:sz w:val="18"/>
                <w:szCs w:val="18"/>
              </w:rPr>
              <w:t>TERMINAL DE TRANSPORTE</w:t>
            </w:r>
          </w:p>
        </w:tc>
        <w:tc>
          <w:tcPr>
            <w:tcW w:w="145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82976B5" w14:textId="77777777" w:rsidR="004A14AA" w:rsidRDefault="004A14AA" w:rsidP="00A22F29">
            <w:pPr>
              <w:jc w:val="center"/>
              <w:rPr>
                <w:sz w:val="18"/>
                <w:szCs w:val="18"/>
              </w:rPr>
            </w:pPr>
            <w:r>
              <w:rPr>
                <w:sz w:val="18"/>
                <w:szCs w:val="18"/>
              </w:rPr>
              <w:t>28/02/2019</w:t>
            </w:r>
          </w:p>
        </w:tc>
        <w:tc>
          <w:tcPr>
            <w:tcW w:w="175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9BBDB56" w14:textId="77777777" w:rsidR="004A14AA" w:rsidRDefault="004A14AA" w:rsidP="00A22F29">
            <w:pPr>
              <w:jc w:val="center"/>
              <w:rPr>
                <w:sz w:val="18"/>
                <w:szCs w:val="18"/>
              </w:rPr>
            </w:pPr>
            <w:r>
              <w:rPr>
                <w:sz w:val="18"/>
                <w:szCs w:val="18"/>
              </w:rPr>
              <w:t>1</w:t>
            </w:r>
          </w:p>
        </w:tc>
        <w:tc>
          <w:tcPr>
            <w:tcW w:w="180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DA6D6D" w14:textId="77777777" w:rsidR="004A14AA" w:rsidRDefault="004A14AA" w:rsidP="00A22F29">
            <w:pPr>
              <w:jc w:val="center"/>
              <w:rPr>
                <w:sz w:val="18"/>
                <w:szCs w:val="18"/>
              </w:rPr>
            </w:pPr>
            <w:r>
              <w:rPr>
                <w:sz w:val="18"/>
                <w:szCs w:val="18"/>
              </w:rPr>
              <w:t>2</w:t>
            </w:r>
          </w:p>
        </w:tc>
      </w:tr>
      <w:tr w:rsidR="004A14AA" w14:paraId="0FCF9554" w14:textId="77777777" w:rsidTr="00A22F29">
        <w:trPr>
          <w:trHeight w:val="358"/>
          <w:jc w:val="center"/>
        </w:trPr>
        <w:tc>
          <w:tcPr>
            <w:tcW w:w="3920" w:type="dxa"/>
            <w:tcBorders>
              <w:top w:val="nil"/>
              <w:left w:val="single" w:sz="8" w:space="0" w:color="000000"/>
              <w:bottom w:val="single" w:sz="8" w:space="0" w:color="000000"/>
              <w:right w:val="single" w:sz="8" w:space="0" w:color="000000"/>
            </w:tcBorders>
            <w:shd w:val="clear" w:color="auto" w:fill="A9D08E"/>
            <w:tcMar>
              <w:top w:w="100" w:type="dxa"/>
              <w:left w:w="80" w:type="dxa"/>
              <w:bottom w:w="100" w:type="dxa"/>
              <w:right w:w="80" w:type="dxa"/>
            </w:tcMar>
          </w:tcPr>
          <w:p w14:paraId="6E76DBB4" w14:textId="77777777" w:rsidR="004A14AA" w:rsidRDefault="004A14AA" w:rsidP="00A22F29">
            <w:pPr>
              <w:jc w:val="both"/>
              <w:rPr>
                <w:sz w:val="18"/>
                <w:szCs w:val="18"/>
              </w:rPr>
            </w:pPr>
            <w:r>
              <w:rPr>
                <w:sz w:val="18"/>
                <w:szCs w:val="18"/>
              </w:rPr>
              <w:t>PERSONERIA</w:t>
            </w:r>
          </w:p>
        </w:tc>
        <w:tc>
          <w:tcPr>
            <w:tcW w:w="145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0D78A64" w14:textId="77777777" w:rsidR="004A14AA" w:rsidRDefault="004A14AA" w:rsidP="00A22F29">
            <w:pPr>
              <w:jc w:val="center"/>
              <w:rPr>
                <w:sz w:val="18"/>
                <w:szCs w:val="18"/>
              </w:rPr>
            </w:pPr>
            <w:r>
              <w:rPr>
                <w:sz w:val="18"/>
                <w:szCs w:val="18"/>
              </w:rPr>
              <w:t>7/02/2019</w:t>
            </w:r>
          </w:p>
        </w:tc>
        <w:tc>
          <w:tcPr>
            <w:tcW w:w="175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7E4FDDD" w14:textId="77777777" w:rsidR="004A14AA" w:rsidRDefault="004A14AA" w:rsidP="00A22F29">
            <w:pPr>
              <w:jc w:val="center"/>
              <w:rPr>
                <w:sz w:val="18"/>
                <w:szCs w:val="18"/>
              </w:rPr>
            </w:pPr>
            <w:r>
              <w:rPr>
                <w:sz w:val="18"/>
                <w:szCs w:val="18"/>
              </w:rPr>
              <w:t>1</w:t>
            </w:r>
          </w:p>
        </w:tc>
        <w:tc>
          <w:tcPr>
            <w:tcW w:w="180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EBD177" w14:textId="77777777" w:rsidR="004A14AA" w:rsidRDefault="004A14AA" w:rsidP="00A22F29">
            <w:pPr>
              <w:jc w:val="center"/>
              <w:rPr>
                <w:sz w:val="18"/>
                <w:szCs w:val="18"/>
              </w:rPr>
            </w:pPr>
            <w:r>
              <w:rPr>
                <w:sz w:val="18"/>
                <w:szCs w:val="18"/>
              </w:rPr>
              <w:t>2</w:t>
            </w:r>
          </w:p>
        </w:tc>
      </w:tr>
      <w:tr w:rsidR="004A14AA" w14:paraId="29752417" w14:textId="77777777" w:rsidTr="00A22F29">
        <w:trPr>
          <w:trHeight w:val="358"/>
          <w:jc w:val="center"/>
        </w:trPr>
        <w:tc>
          <w:tcPr>
            <w:tcW w:w="392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29A07BDA" w14:textId="77777777" w:rsidR="004A14AA" w:rsidRDefault="004A14AA" w:rsidP="00A22F29">
            <w:pPr>
              <w:jc w:val="both"/>
              <w:rPr>
                <w:sz w:val="18"/>
                <w:szCs w:val="18"/>
              </w:rPr>
            </w:pPr>
            <w:r>
              <w:rPr>
                <w:sz w:val="18"/>
                <w:szCs w:val="18"/>
              </w:rPr>
              <w:t>IDIGER</w:t>
            </w:r>
          </w:p>
        </w:tc>
        <w:tc>
          <w:tcPr>
            <w:tcW w:w="145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CBC26DA" w14:textId="77777777" w:rsidR="004A14AA" w:rsidRDefault="004A14AA" w:rsidP="00A22F29">
            <w:pPr>
              <w:jc w:val="center"/>
              <w:rPr>
                <w:sz w:val="18"/>
                <w:szCs w:val="18"/>
              </w:rPr>
            </w:pPr>
            <w:r>
              <w:rPr>
                <w:sz w:val="18"/>
                <w:szCs w:val="18"/>
              </w:rPr>
              <w:t>28/02/2019</w:t>
            </w:r>
          </w:p>
        </w:tc>
        <w:tc>
          <w:tcPr>
            <w:tcW w:w="175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92B25B4" w14:textId="77777777" w:rsidR="004A14AA" w:rsidRDefault="004A14AA" w:rsidP="00A22F29">
            <w:pPr>
              <w:jc w:val="center"/>
              <w:rPr>
                <w:sz w:val="18"/>
                <w:szCs w:val="18"/>
              </w:rPr>
            </w:pPr>
            <w:r>
              <w:rPr>
                <w:sz w:val="18"/>
                <w:szCs w:val="18"/>
              </w:rPr>
              <w:t>1</w:t>
            </w:r>
          </w:p>
        </w:tc>
        <w:tc>
          <w:tcPr>
            <w:tcW w:w="180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752402E" w14:textId="77777777" w:rsidR="004A14AA" w:rsidRDefault="004A14AA" w:rsidP="00A22F29">
            <w:pPr>
              <w:jc w:val="center"/>
              <w:rPr>
                <w:sz w:val="18"/>
                <w:szCs w:val="18"/>
              </w:rPr>
            </w:pPr>
            <w:r>
              <w:rPr>
                <w:sz w:val="18"/>
                <w:szCs w:val="18"/>
              </w:rPr>
              <w:t>2</w:t>
            </w:r>
          </w:p>
        </w:tc>
      </w:tr>
      <w:tr w:rsidR="004A14AA" w14:paraId="2A9219AB" w14:textId="77777777" w:rsidTr="00A22F29">
        <w:trPr>
          <w:trHeight w:val="358"/>
          <w:jc w:val="center"/>
        </w:trPr>
        <w:tc>
          <w:tcPr>
            <w:tcW w:w="3920" w:type="dxa"/>
            <w:tcBorders>
              <w:top w:val="nil"/>
              <w:left w:val="nil"/>
              <w:bottom w:val="nil"/>
              <w:right w:val="nil"/>
            </w:tcBorders>
            <w:shd w:val="clear" w:color="auto" w:fill="auto"/>
            <w:tcMar>
              <w:top w:w="100" w:type="dxa"/>
              <w:left w:w="80" w:type="dxa"/>
              <w:bottom w:w="100" w:type="dxa"/>
              <w:right w:w="80" w:type="dxa"/>
            </w:tcMar>
          </w:tcPr>
          <w:p w14:paraId="0DF6581B" w14:textId="77777777" w:rsidR="004A14AA" w:rsidRDefault="004A14AA" w:rsidP="00A22F29">
            <w:pPr>
              <w:jc w:val="both"/>
            </w:pPr>
          </w:p>
        </w:tc>
        <w:tc>
          <w:tcPr>
            <w:tcW w:w="1451" w:type="dxa"/>
            <w:tcBorders>
              <w:top w:val="nil"/>
              <w:left w:val="nil"/>
              <w:bottom w:val="nil"/>
              <w:right w:val="nil"/>
            </w:tcBorders>
            <w:shd w:val="clear" w:color="auto" w:fill="auto"/>
            <w:tcMar>
              <w:top w:w="100" w:type="dxa"/>
              <w:left w:w="80" w:type="dxa"/>
              <w:bottom w:w="100" w:type="dxa"/>
              <w:right w:w="80" w:type="dxa"/>
            </w:tcMar>
          </w:tcPr>
          <w:p w14:paraId="3E9EBDCE" w14:textId="77777777" w:rsidR="004A14AA" w:rsidRDefault="004A14AA" w:rsidP="00A22F29">
            <w:pPr>
              <w:jc w:val="both"/>
            </w:pPr>
          </w:p>
        </w:tc>
        <w:tc>
          <w:tcPr>
            <w:tcW w:w="1751" w:type="dxa"/>
            <w:tcBorders>
              <w:top w:val="nil"/>
              <w:left w:val="nil"/>
              <w:bottom w:val="nil"/>
              <w:right w:val="nil"/>
            </w:tcBorders>
            <w:shd w:val="clear" w:color="auto" w:fill="auto"/>
            <w:tcMar>
              <w:top w:w="100" w:type="dxa"/>
              <w:left w:w="80" w:type="dxa"/>
              <w:bottom w:w="100" w:type="dxa"/>
              <w:right w:w="80" w:type="dxa"/>
            </w:tcMar>
          </w:tcPr>
          <w:p w14:paraId="6AE451F0" w14:textId="77777777" w:rsidR="004A14AA" w:rsidRDefault="004A14AA" w:rsidP="00A22F29">
            <w:pPr>
              <w:jc w:val="center"/>
              <w:rPr>
                <w:b/>
                <w:sz w:val="18"/>
                <w:szCs w:val="18"/>
              </w:rPr>
            </w:pPr>
            <w:r>
              <w:rPr>
                <w:b/>
                <w:sz w:val="18"/>
                <w:szCs w:val="18"/>
              </w:rPr>
              <w:t>12</w:t>
            </w:r>
          </w:p>
        </w:tc>
        <w:tc>
          <w:tcPr>
            <w:tcW w:w="1801" w:type="dxa"/>
            <w:tcBorders>
              <w:top w:val="nil"/>
              <w:left w:val="nil"/>
              <w:bottom w:val="nil"/>
              <w:right w:val="nil"/>
            </w:tcBorders>
            <w:shd w:val="clear" w:color="auto" w:fill="auto"/>
            <w:tcMar>
              <w:top w:w="100" w:type="dxa"/>
              <w:left w:w="80" w:type="dxa"/>
              <w:bottom w:w="100" w:type="dxa"/>
              <w:right w:w="80" w:type="dxa"/>
            </w:tcMar>
          </w:tcPr>
          <w:p w14:paraId="542856AD" w14:textId="77777777" w:rsidR="004A14AA" w:rsidRDefault="004A14AA" w:rsidP="00A22F29">
            <w:pPr>
              <w:jc w:val="center"/>
              <w:rPr>
                <w:b/>
                <w:sz w:val="18"/>
                <w:szCs w:val="18"/>
              </w:rPr>
            </w:pPr>
            <w:r>
              <w:rPr>
                <w:b/>
                <w:sz w:val="18"/>
                <w:szCs w:val="18"/>
              </w:rPr>
              <w:t>20</w:t>
            </w:r>
          </w:p>
        </w:tc>
      </w:tr>
      <w:tr w:rsidR="004A14AA" w14:paraId="1174B9D3" w14:textId="77777777" w:rsidTr="00A22F29">
        <w:trPr>
          <w:trHeight w:val="358"/>
          <w:jc w:val="center"/>
        </w:trPr>
        <w:tc>
          <w:tcPr>
            <w:tcW w:w="3920" w:type="dxa"/>
            <w:tcBorders>
              <w:top w:val="nil"/>
              <w:left w:val="nil"/>
              <w:bottom w:val="nil"/>
              <w:right w:val="nil"/>
            </w:tcBorders>
            <w:shd w:val="clear" w:color="auto" w:fill="auto"/>
            <w:tcMar>
              <w:top w:w="100" w:type="dxa"/>
              <w:left w:w="80" w:type="dxa"/>
              <w:bottom w:w="100" w:type="dxa"/>
              <w:right w:w="80" w:type="dxa"/>
            </w:tcMar>
          </w:tcPr>
          <w:p w14:paraId="41EF8166" w14:textId="77777777" w:rsidR="004A14AA" w:rsidRDefault="004A14AA" w:rsidP="00A22F29">
            <w:pPr>
              <w:jc w:val="both"/>
            </w:pPr>
          </w:p>
        </w:tc>
        <w:tc>
          <w:tcPr>
            <w:tcW w:w="1451" w:type="dxa"/>
            <w:tcBorders>
              <w:top w:val="nil"/>
              <w:left w:val="nil"/>
              <w:bottom w:val="nil"/>
              <w:right w:val="nil"/>
            </w:tcBorders>
            <w:shd w:val="clear" w:color="auto" w:fill="auto"/>
            <w:tcMar>
              <w:top w:w="100" w:type="dxa"/>
              <w:left w:w="80" w:type="dxa"/>
              <w:bottom w:w="100" w:type="dxa"/>
              <w:right w:w="80" w:type="dxa"/>
            </w:tcMar>
          </w:tcPr>
          <w:p w14:paraId="1C43FC73" w14:textId="77777777" w:rsidR="004A14AA" w:rsidRDefault="004A14AA" w:rsidP="00A22F29">
            <w:pPr>
              <w:jc w:val="both"/>
            </w:pPr>
          </w:p>
        </w:tc>
        <w:tc>
          <w:tcPr>
            <w:tcW w:w="1751" w:type="dxa"/>
            <w:tcBorders>
              <w:top w:val="nil"/>
              <w:left w:val="nil"/>
              <w:bottom w:val="nil"/>
              <w:right w:val="nil"/>
            </w:tcBorders>
            <w:shd w:val="clear" w:color="auto" w:fill="auto"/>
            <w:tcMar>
              <w:top w:w="100" w:type="dxa"/>
              <w:left w:w="80" w:type="dxa"/>
              <w:bottom w:w="100" w:type="dxa"/>
              <w:right w:w="80" w:type="dxa"/>
            </w:tcMar>
          </w:tcPr>
          <w:p w14:paraId="77388BCF" w14:textId="77777777" w:rsidR="004A14AA" w:rsidRDefault="004A14AA" w:rsidP="00A22F29">
            <w:pPr>
              <w:jc w:val="center"/>
              <w:rPr>
                <w:b/>
                <w:sz w:val="18"/>
                <w:szCs w:val="18"/>
              </w:rPr>
            </w:pPr>
          </w:p>
        </w:tc>
        <w:tc>
          <w:tcPr>
            <w:tcW w:w="1801" w:type="dxa"/>
            <w:tcBorders>
              <w:top w:val="nil"/>
              <w:left w:val="nil"/>
              <w:bottom w:val="nil"/>
              <w:right w:val="nil"/>
            </w:tcBorders>
            <w:shd w:val="clear" w:color="auto" w:fill="auto"/>
            <w:tcMar>
              <w:top w:w="100" w:type="dxa"/>
              <w:left w:w="80" w:type="dxa"/>
              <w:bottom w:w="100" w:type="dxa"/>
              <w:right w:w="80" w:type="dxa"/>
            </w:tcMar>
          </w:tcPr>
          <w:p w14:paraId="4F5881B4" w14:textId="77777777" w:rsidR="004A14AA" w:rsidRDefault="004A14AA" w:rsidP="00A22F29">
            <w:pPr>
              <w:jc w:val="center"/>
              <w:rPr>
                <w:b/>
                <w:sz w:val="18"/>
                <w:szCs w:val="18"/>
              </w:rPr>
            </w:pPr>
          </w:p>
        </w:tc>
      </w:tr>
    </w:tbl>
    <w:p w14:paraId="4609888D" w14:textId="77777777" w:rsidR="004A14AA" w:rsidRDefault="004A14AA" w:rsidP="004A14AA">
      <w:pPr>
        <w:pStyle w:val="Ttulo3"/>
        <w:jc w:val="both"/>
        <w:rPr>
          <w:lang w:val="es-CO"/>
        </w:rPr>
      </w:pPr>
      <w:r>
        <w:rPr>
          <w:sz w:val="14"/>
          <w:szCs w:val="14"/>
        </w:rPr>
        <w:t xml:space="preserve"> </w:t>
      </w:r>
      <w:bookmarkStart w:id="79" w:name="_Toc8221110"/>
      <w:r>
        <w:t>META:</w:t>
      </w:r>
      <w:r w:rsidRPr="00312C69">
        <w:rPr>
          <w:lang w:val="es-CO"/>
        </w:rPr>
        <w:t xml:space="preserve"> Elaborar</w:t>
      </w:r>
      <w:r>
        <w:t xml:space="preserve"> (2) dos</w:t>
      </w:r>
      <w:r w:rsidRPr="00312C69">
        <w:rPr>
          <w:lang w:val="es-CO"/>
        </w:rPr>
        <w:t xml:space="preserve"> documentos</w:t>
      </w:r>
      <w:r>
        <w:t xml:space="preserve"> de</w:t>
      </w:r>
      <w:r w:rsidRPr="00312C69">
        <w:rPr>
          <w:lang w:val="es-CO"/>
        </w:rPr>
        <w:t xml:space="preserve"> análisis orientados</w:t>
      </w:r>
      <w:r>
        <w:t xml:space="preserve"> a la</w:t>
      </w:r>
      <w:r w:rsidRPr="00312C69">
        <w:rPr>
          <w:lang w:val="es-CO"/>
        </w:rPr>
        <w:t xml:space="preserve"> prevención</w:t>
      </w:r>
      <w:r>
        <w:t xml:space="preserve"> del</w:t>
      </w:r>
      <w:r w:rsidRPr="00312C69">
        <w:rPr>
          <w:lang w:val="es-CO"/>
        </w:rPr>
        <w:t xml:space="preserve"> daño antijurídico</w:t>
      </w:r>
      <w:bookmarkEnd w:id="79"/>
    </w:p>
    <w:p w14:paraId="76C86C33" w14:textId="77777777" w:rsidR="004A14AA" w:rsidRPr="00312C69" w:rsidRDefault="004A14AA" w:rsidP="004A14AA">
      <w:pPr>
        <w:rPr>
          <w:lang w:eastAsia="es-CO"/>
        </w:rPr>
      </w:pPr>
    </w:p>
    <w:p w14:paraId="01EBDEB6" w14:textId="77777777" w:rsidR="004A14AA" w:rsidRDefault="004A14AA" w:rsidP="004A14AA">
      <w:pPr>
        <w:jc w:val="both"/>
      </w:pPr>
      <w:r>
        <w:t>La Dirección se encuentra participando de manera activa en el proyecto de acto administrativo sobre prevención del daño y políticas de defensa.</w:t>
      </w:r>
    </w:p>
    <w:p w14:paraId="50CB9B19" w14:textId="77777777" w:rsidR="004A14AA" w:rsidRDefault="004A14AA" w:rsidP="004A14AA">
      <w:pPr>
        <w:jc w:val="both"/>
      </w:pPr>
      <w:r>
        <w:t>Adicionalmente, desde la Dirección se han proyectado los siguientes actos administrativos.</w:t>
      </w:r>
    </w:p>
    <w:tbl>
      <w:tblPr>
        <w:tblW w:w="9288" w:type="dxa"/>
        <w:jc w:val="center"/>
        <w:tblBorders>
          <w:top w:val="nil"/>
          <w:left w:val="nil"/>
          <w:bottom w:val="nil"/>
          <w:right w:val="nil"/>
          <w:insideH w:val="nil"/>
          <w:insideV w:val="nil"/>
        </w:tblBorders>
        <w:tblLayout w:type="fixed"/>
        <w:tblLook w:val="0600" w:firstRow="0" w:lastRow="0" w:firstColumn="0" w:lastColumn="0" w:noHBand="1" w:noVBand="1"/>
      </w:tblPr>
      <w:tblGrid>
        <w:gridCol w:w="792"/>
        <w:gridCol w:w="1192"/>
        <w:gridCol w:w="5812"/>
        <w:gridCol w:w="1492"/>
      </w:tblGrid>
      <w:tr w:rsidR="004A14AA" w14:paraId="4C6F58C8" w14:textId="77777777" w:rsidTr="00A22F29">
        <w:trPr>
          <w:trHeight w:val="580"/>
          <w:jc w:val="center"/>
        </w:trPr>
        <w:tc>
          <w:tcPr>
            <w:tcW w:w="9288" w:type="dxa"/>
            <w:gridSpan w:val="4"/>
            <w:tcBorders>
              <w:top w:val="single" w:sz="8" w:space="0" w:color="000000"/>
              <w:left w:val="single" w:sz="8" w:space="0" w:color="000000"/>
              <w:bottom w:val="single" w:sz="8" w:space="0" w:color="000000"/>
              <w:right w:val="single" w:sz="8" w:space="0" w:color="000000"/>
            </w:tcBorders>
            <w:shd w:val="clear" w:color="auto" w:fill="D5DCE4" w:themeFill="text2" w:themeFillTint="33"/>
            <w:tcMar>
              <w:top w:w="100" w:type="dxa"/>
              <w:left w:w="80" w:type="dxa"/>
              <w:bottom w:w="100" w:type="dxa"/>
              <w:right w:w="80" w:type="dxa"/>
            </w:tcMar>
          </w:tcPr>
          <w:p w14:paraId="2E09E3A7" w14:textId="77777777" w:rsidR="004A14AA" w:rsidRPr="00E40A89" w:rsidRDefault="004A14AA" w:rsidP="00A22F29">
            <w:pPr>
              <w:ind w:left="80"/>
              <w:jc w:val="center"/>
              <w:rPr>
                <w:b/>
                <w:i/>
                <w:sz w:val="20"/>
                <w:szCs w:val="20"/>
              </w:rPr>
            </w:pPr>
            <w:r w:rsidRPr="00E40A89">
              <w:rPr>
                <w:b/>
                <w:i/>
                <w:sz w:val="20"/>
                <w:szCs w:val="20"/>
              </w:rPr>
              <w:t>RESOLUCIONES</w:t>
            </w:r>
          </w:p>
        </w:tc>
      </w:tr>
      <w:tr w:rsidR="004A14AA" w14:paraId="2FD9E1C4" w14:textId="77777777" w:rsidTr="00A22F29">
        <w:trPr>
          <w:trHeight w:val="467"/>
          <w:jc w:val="center"/>
        </w:trPr>
        <w:tc>
          <w:tcPr>
            <w:tcW w:w="792" w:type="dxa"/>
            <w:tcBorders>
              <w:top w:val="nil"/>
              <w:left w:val="single" w:sz="8" w:space="0" w:color="000000"/>
              <w:bottom w:val="single" w:sz="8" w:space="0" w:color="000000"/>
              <w:right w:val="single" w:sz="8" w:space="0" w:color="000000"/>
            </w:tcBorders>
            <w:shd w:val="clear" w:color="auto" w:fill="F2F2F2"/>
            <w:tcMar>
              <w:top w:w="100" w:type="dxa"/>
              <w:left w:w="80" w:type="dxa"/>
              <w:bottom w:w="100" w:type="dxa"/>
              <w:right w:w="80" w:type="dxa"/>
            </w:tcMar>
          </w:tcPr>
          <w:p w14:paraId="66ADC5B3" w14:textId="77777777" w:rsidR="004A14AA" w:rsidRPr="00CE551A" w:rsidRDefault="004A14AA" w:rsidP="00A22F29">
            <w:pPr>
              <w:ind w:left="80"/>
              <w:jc w:val="center"/>
              <w:rPr>
                <w:b/>
                <w:i/>
                <w:sz w:val="18"/>
                <w:szCs w:val="18"/>
              </w:rPr>
            </w:pPr>
            <w:r w:rsidRPr="00CE551A">
              <w:rPr>
                <w:b/>
                <w:i/>
                <w:sz w:val="18"/>
                <w:szCs w:val="18"/>
              </w:rPr>
              <w:t>NUMERO</w:t>
            </w:r>
          </w:p>
        </w:tc>
        <w:tc>
          <w:tcPr>
            <w:tcW w:w="1192"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tcPr>
          <w:p w14:paraId="33864416" w14:textId="77777777" w:rsidR="004A14AA" w:rsidRPr="00CE551A" w:rsidRDefault="004A14AA" w:rsidP="00A22F29">
            <w:pPr>
              <w:ind w:left="80"/>
              <w:jc w:val="center"/>
              <w:rPr>
                <w:b/>
                <w:i/>
                <w:sz w:val="18"/>
                <w:szCs w:val="18"/>
              </w:rPr>
            </w:pPr>
            <w:r w:rsidRPr="00CE551A">
              <w:rPr>
                <w:b/>
                <w:i/>
                <w:sz w:val="18"/>
                <w:szCs w:val="18"/>
              </w:rPr>
              <w:t>FECHA</w:t>
            </w:r>
          </w:p>
        </w:tc>
        <w:tc>
          <w:tcPr>
            <w:tcW w:w="5812"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tcPr>
          <w:p w14:paraId="40EED496" w14:textId="77777777" w:rsidR="004A14AA" w:rsidRPr="00CE551A" w:rsidRDefault="004A14AA" w:rsidP="00A22F29">
            <w:pPr>
              <w:ind w:left="80"/>
              <w:jc w:val="center"/>
              <w:rPr>
                <w:b/>
                <w:i/>
                <w:sz w:val="18"/>
                <w:szCs w:val="18"/>
              </w:rPr>
            </w:pPr>
            <w:r w:rsidRPr="00CE551A">
              <w:rPr>
                <w:b/>
                <w:i/>
                <w:sz w:val="18"/>
                <w:szCs w:val="18"/>
              </w:rPr>
              <w:t>ASUNTO</w:t>
            </w:r>
          </w:p>
        </w:tc>
        <w:tc>
          <w:tcPr>
            <w:tcW w:w="1492"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tcPr>
          <w:p w14:paraId="255E5B1B" w14:textId="77777777" w:rsidR="004A14AA" w:rsidRPr="00CE551A" w:rsidRDefault="004A14AA" w:rsidP="00A22F29">
            <w:pPr>
              <w:ind w:left="80"/>
              <w:jc w:val="center"/>
              <w:rPr>
                <w:b/>
                <w:i/>
                <w:sz w:val="18"/>
                <w:szCs w:val="18"/>
              </w:rPr>
            </w:pPr>
            <w:r w:rsidRPr="00CE551A">
              <w:rPr>
                <w:b/>
                <w:i/>
                <w:sz w:val="18"/>
                <w:szCs w:val="18"/>
              </w:rPr>
              <w:t>PROYECTO</w:t>
            </w:r>
          </w:p>
        </w:tc>
      </w:tr>
      <w:tr w:rsidR="004A14AA" w14:paraId="63F77E42" w14:textId="77777777" w:rsidTr="00A22F29">
        <w:trPr>
          <w:trHeight w:val="901"/>
          <w:jc w:val="center"/>
        </w:trPr>
        <w:tc>
          <w:tcPr>
            <w:tcW w:w="792"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54B6F691" w14:textId="77777777" w:rsidR="004A14AA" w:rsidRDefault="004A14AA" w:rsidP="00A22F29">
            <w:pPr>
              <w:ind w:left="80"/>
              <w:jc w:val="center"/>
              <w:rPr>
                <w:i/>
                <w:sz w:val="18"/>
                <w:szCs w:val="18"/>
              </w:rPr>
            </w:pPr>
            <w:r>
              <w:rPr>
                <w:i/>
                <w:sz w:val="18"/>
                <w:szCs w:val="18"/>
              </w:rPr>
              <w:t>9</w:t>
            </w:r>
          </w:p>
        </w:tc>
        <w:tc>
          <w:tcPr>
            <w:tcW w:w="119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A1DF4C4" w14:textId="77777777" w:rsidR="004A14AA" w:rsidRDefault="004A14AA" w:rsidP="00A22F29">
            <w:pPr>
              <w:ind w:left="80"/>
              <w:jc w:val="both"/>
              <w:rPr>
                <w:sz w:val="18"/>
                <w:szCs w:val="18"/>
              </w:rPr>
            </w:pPr>
            <w:r>
              <w:rPr>
                <w:sz w:val="18"/>
                <w:szCs w:val="18"/>
              </w:rPr>
              <w:t>4/02/2019</w:t>
            </w:r>
          </w:p>
        </w:tc>
        <w:tc>
          <w:tcPr>
            <w:tcW w:w="581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A43BFBF" w14:textId="77777777" w:rsidR="004A14AA" w:rsidRPr="00E40A89" w:rsidRDefault="004A14AA" w:rsidP="00A22F29">
            <w:pPr>
              <w:ind w:left="80"/>
              <w:jc w:val="both"/>
              <w:rPr>
                <w:sz w:val="20"/>
                <w:szCs w:val="20"/>
              </w:rPr>
            </w:pPr>
            <w:r w:rsidRPr="00CE551A">
              <w:rPr>
                <w:sz w:val="18"/>
                <w:szCs w:val="18"/>
              </w:rPr>
              <w:t>POR LA CUAL SE ADOPTAN MEDIDAS ADMINISTRATIVAS PARA EL CUMPLIMIENTO DE LA SENTENCIA DE SEGUNDA INSTANCIA PROFERIDA POR EL TRIBUNAL ADMINISTRATIVO DE CUNDINAMARCA EN EL PROCESO 2016-00149</w:t>
            </w:r>
          </w:p>
        </w:tc>
        <w:tc>
          <w:tcPr>
            <w:tcW w:w="149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41FD33C" w14:textId="77777777" w:rsidR="004A14AA" w:rsidRPr="00E40A89" w:rsidRDefault="004A14AA" w:rsidP="00A22F29">
            <w:pPr>
              <w:ind w:left="80"/>
              <w:jc w:val="both"/>
              <w:rPr>
                <w:sz w:val="20"/>
                <w:szCs w:val="20"/>
              </w:rPr>
            </w:pPr>
            <w:r w:rsidRPr="00E40A89">
              <w:rPr>
                <w:sz w:val="20"/>
                <w:szCs w:val="20"/>
              </w:rPr>
              <w:t xml:space="preserve">Proyecto: Liliana </w:t>
            </w:r>
            <w:proofErr w:type="spellStart"/>
            <w:r w:rsidRPr="00E40A89">
              <w:rPr>
                <w:sz w:val="20"/>
                <w:szCs w:val="20"/>
              </w:rPr>
              <w:t>Sinisterra</w:t>
            </w:r>
            <w:proofErr w:type="spellEnd"/>
          </w:p>
        </w:tc>
      </w:tr>
    </w:tbl>
    <w:p w14:paraId="28B3A589" w14:textId="77777777" w:rsidR="004A14AA" w:rsidRDefault="004A14AA" w:rsidP="004A14AA">
      <w:pPr>
        <w:jc w:val="both"/>
      </w:pPr>
    </w:p>
    <w:tbl>
      <w:tblPr>
        <w:tblW w:w="9556" w:type="dxa"/>
        <w:jc w:val="center"/>
        <w:tblBorders>
          <w:top w:val="nil"/>
          <w:left w:val="nil"/>
          <w:bottom w:val="nil"/>
          <w:right w:val="nil"/>
          <w:insideH w:val="nil"/>
          <w:insideV w:val="nil"/>
        </w:tblBorders>
        <w:tblLayout w:type="fixed"/>
        <w:tblLook w:val="0600" w:firstRow="0" w:lastRow="0" w:firstColumn="0" w:lastColumn="0" w:noHBand="1" w:noVBand="1"/>
      </w:tblPr>
      <w:tblGrid>
        <w:gridCol w:w="992"/>
        <w:gridCol w:w="1276"/>
        <w:gridCol w:w="5812"/>
        <w:gridCol w:w="1476"/>
      </w:tblGrid>
      <w:tr w:rsidR="004A14AA" w14:paraId="18CD7BC6" w14:textId="77777777" w:rsidTr="00A22F29">
        <w:trPr>
          <w:trHeight w:val="585"/>
          <w:jc w:val="center"/>
        </w:trPr>
        <w:tc>
          <w:tcPr>
            <w:tcW w:w="9556" w:type="dxa"/>
            <w:gridSpan w:val="4"/>
            <w:tcBorders>
              <w:top w:val="single" w:sz="8" w:space="0" w:color="000000"/>
              <w:left w:val="single" w:sz="8" w:space="0" w:color="000000"/>
              <w:bottom w:val="single" w:sz="8" w:space="0" w:color="000000"/>
              <w:right w:val="single" w:sz="8" w:space="0" w:color="000000"/>
            </w:tcBorders>
            <w:shd w:val="clear" w:color="auto" w:fill="D5DCE4" w:themeFill="text2" w:themeFillTint="33"/>
            <w:tcMar>
              <w:top w:w="100" w:type="dxa"/>
              <w:left w:w="80" w:type="dxa"/>
              <w:bottom w:w="100" w:type="dxa"/>
              <w:right w:w="80" w:type="dxa"/>
            </w:tcMar>
          </w:tcPr>
          <w:p w14:paraId="0EE24068" w14:textId="77777777" w:rsidR="004A14AA" w:rsidRDefault="004A14AA" w:rsidP="00A22F29">
            <w:pPr>
              <w:ind w:left="80"/>
              <w:jc w:val="center"/>
              <w:rPr>
                <w:b/>
                <w:i/>
                <w:sz w:val="32"/>
                <w:szCs w:val="32"/>
              </w:rPr>
            </w:pPr>
            <w:r w:rsidRPr="00CE551A">
              <w:rPr>
                <w:b/>
                <w:i/>
                <w:sz w:val="20"/>
                <w:szCs w:val="20"/>
              </w:rPr>
              <w:lastRenderedPageBreak/>
              <w:t>DECRETOS</w:t>
            </w:r>
          </w:p>
        </w:tc>
      </w:tr>
      <w:tr w:rsidR="004A14AA" w14:paraId="696573F2" w14:textId="77777777" w:rsidTr="00A22F29">
        <w:trPr>
          <w:trHeight w:val="404"/>
          <w:jc w:val="center"/>
        </w:trPr>
        <w:tc>
          <w:tcPr>
            <w:tcW w:w="992"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1E1211EE" w14:textId="77777777" w:rsidR="004A14AA" w:rsidRDefault="004A14AA" w:rsidP="00A22F29">
            <w:pPr>
              <w:ind w:left="80"/>
              <w:jc w:val="center"/>
              <w:rPr>
                <w:b/>
                <w:i/>
                <w:sz w:val="18"/>
                <w:szCs w:val="18"/>
              </w:rPr>
            </w:pPr>
            <w:r>
              <w:rPr>
                <w:b/>
                <w:i/>
                <w:sz w:val="18"/>
                <w:szCs w:val="18"/>
              </w:rPr>
              <w:t>NUMERO</w:t>
            </w:r>
          </w:p>
        </w:tc>
        <w:tc>
          <w:tcPr>
            <w:tcW w:w="1276" w:type="dxa"/>
            <w:tcBorders>
              <w:top w:val="nil"/>
              <w:left w:val="nil"/>
              <w:bottom w:val="single" w:sz="8" w:space="0" w:color="000000"/>
              <w:right w:val="single" w:sz="8" w:space="0" w:color="000000"/>
            </w:tcBorders>
            <w:shd w:val="clear" w:color="auto" w:fill="EDEDED"/>
            <w:tcMar>
              <w:top w:w="100" w:type="dxa"/>
              <w:left w:w="80" w:type="dxa"/>
              <w:bottom w:w="100" w:type="dxa"/>
              <w:right w:w="80" w:type="dxa"/>
            </w:tcMar>
          </w:tcPr>
          <w:p w14:paraId="36469760" w14:textId="77777777" w:rsidR="004A14AA" w:rsidRDefault="004A14AA" w:rsidP="00A22F29">
            <w:pPr>
              <w:ind w:left="80"/>
              <w:jc w:val="center"/>
              <w:rPr>
                <w:b/>
                <w:sz w:val="18"/>
                <w:szCs w:val="18"/>
              </w:rPr>
            </w:pPr>
            <w:r>
              <w:rPr>
                <w:b/>
                <w:sz w:val="18"/>
                <w:szCs w:val="18"/>
              </w:rPr>
              <w:t>FECHA</w:t>
            </w:r>
          </w:p>
        </w:tc>
        <w:tc>
          <w:tcPr>
            <w:tcW w:w="5812" w:type="dxa"/>
            <w:tcBorders>
              <w:top w:val="nil"/>
              <w:left w:val="nil"/>
              <w:bottom w:val="single" w:sz="8" w:space="0" w:color="000000"/>
              <w:right w:val="single" w:sz="8" w:space="0" w:color="000000"/>
            </w:tcBorders>
            <w:shd w:val="clear" w:color="auto" w:fill="EDEDED"/>
            <w:tcMar>
              <w:top w:w="100" w:type="dxa"/>
              <w:left w:w="80" w:type="dxa"/>
              <w:bottom w:w="100" w:type="dxa"/>
              <w:right w:w="80" w:type="dxa"/>
            </w:tcMar>
          </w:tcPr>
          <w:p w14:paraId="4D2A1564" w14:textId="77777777" w:rsidR="004A14AA" w:rsidRDefault="004A14AA" w:rsidP="00A22F29">
            <w:pPr>
              <w:ind w:left="80"/>
              <w:jc w:val="center"/>
              <w:rPr>
                <w:b/>
                <w:sz w:val="18"/>
                <w:szCs w:val="18"/>
              </w:rPr>
            </w:pPr>
            <w:r>
              <w:rPr>
                <w:b/>
                <w:sz w:val="18"/>
                <w:szCs w:val="18"/>
              </w:rPr>
              <w:t>ASUNTO</w:t>
            </w:r>
          </w:p>
        </w:tc>
        <w:tc>
          <w:tcPr>
            <w:tcW w:w="1476" w:type="dxa"/>
            <w:tcBorders>
              <w:top w:val="nil"/>
              <w:left w:val="nil"/>
              <w:bottom w:val="single" w:sz="8" w:space="0" w:color="000000"/>
              <w:right w:val="single" w:sz="8" w:space="0" w:color="000000"/>
            </w:tcBorders>
            <w:shd w:val="clear" w:color="auto" w:fill="EDEDED"/>
            <w:tcMar>
              <w:top w:w="100" w:type="dxa"/>
              <w:left w:w="80" w:type="dxa"/>
              <w:bottom w:w="100" w:type="dxa"/>
              <w:right w:w="80" w:type="dxa"/>
            </w:tcMar>
          </w:tcPr>
          <w:p w14:paraId="62837D29" w14:textId="77777777" w:rsidR="004A14AA" w:rsidRDefault="004A14AA" w:rsidP="00A22F29">
            <w:pPr>
              <w:ind w:left="80"/>
              <w:jc w:val="center"/>
              <w:rPr>
                <w:b/>
                <w:sz w:val="18"/>
                <w:szCs w:val="18"/>
              </w:rPr>
            </w:pPr>
            <w:r>
              <w:rPr>
                <w:b/>
                <w:sz w:val="18"/>
                <w:szCs w:val="18"/>
              </w:rPr>
              <w:t>PROYECTO</w:t>
            </w:r>
          </w:p>
        </w:tc>
      </w:tr>
      <w:tr w:rsidR="004A14AA" w14:paraId="3F4FA7CD" w14:textId="77777777" w:rsidTr="00A22F29">
        <w:trPr>
          <w:trHeight w:val="1005"/>
          <w:jc w:val="center"/>
        </w:trPr>
        <w:tc>
          <w:tcPr>
            <w:tcW w:w="992"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741DF3E3" w14:textId="77777777" w:rsidR="004A14AA" w:rsidRDefault="004A14AA" w:rsidP="00A22F29">
            <w:pPr>
              <w:ind w:left="80"/>
              <w:jc w:val="center"/>
              <w:rPr>
                <w:i/>
                <w:sz w:val="18"/>
                <w:szCs w:val="18"/>
              </w:rPr>
            </w:pPr>
            <w:r>
              <w:rPr>
                <w:i/>
                <w:sz w:val="18"/>
                <w:szCs w:val="18"/>
              </w:rPr>
              <w:t>2</w:t>
            </w:r>
          </w:p>
        </w:tc>
        <w:tc>
          <w:tcPr>
            <w:tcW w:w="127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C2237A9" w14:textId="77777777" w:rsidR="004A14AA" w:rsidRDefault="004A14AA" w:rsidP="00A22F29">
            <w:pPr>
              <w:ind w:left="80"/>
              <w:jc w:val="both"/>
              <w:rPr>
                <w:sz w:val="18"/>
                <w:szCs w:val="18"/>
              </w:rPr>
            </w:pPr>
            <w:r>
              <w:rPr>
                <w:sz w:val="18"/>
                <w:szCs w:val="18"/>
              </w:rPr>
              <w:t>4/01/2019</w:t>
            </w:r>
          </w:p>
        </w:tc>
        <w:tc>
          <w:tcPr>
            <w:tcW w:w="581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7BE3354" w14:textId="77777777" w:rsidR="004A14AA" w:rsidRDefault="004A14AA" w:rsidP="00A22F29">
            <w:pPr>
              <w:ind w:left="80"/>
              <w:jc w:val="both"/>
              <w:rPr>
                <w:sz w:val="18"/>
                <w:szCs w:val="18"/>
              </w:rPr>
            </w:pPr>
            <w:r>
              <w:rPr>
                <w:sz w:val="18"/>
                <w:szCs w:val="18"/>
              </w:rPr>
              <w:t>Por medio del cual se adoptan medidas administrativas para el cumplimiento de la sentencia proferida por el Tribunal Administrativo de Cundinamarca, Sección Primera, Subsección A en la Acción Popular No. 25000231500020050234501</w:t>
            </w:r>
          </w:p>
        </w:tc>
        <w:tc>
          <w:tcPr>
            <w:tcW w:w="147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6C3C455" w14:textId="77777777" w:rsidR="004A14AA" w:rsidRDefault="004A14AA" w:rsidP="00A22F29">
            <w:pPr>
              <w:ind w:left="80"/>
              <w:jc w:val="both"/>
              <w:rPr>
                <w:sz w:val="18"/>
                <w:szCs w:val="18"/>
              </w:rPr>
            </w:pPr>
            <w:r>
              <w:rPr>
                <w:sz w:val="18"/>
                <w:szCs w:val="18"/>
              </w:rPr>
              <w:t>Proyecto: Paola Andrea Gómez Vélez</w:t>
            </w:r>
          </w:p>
        </w:tc>
      </w:tr>
    </w:tbl>
    <w:p w14:paraId="6DE542C7" w14:textId="77777777" w:rsidR="004A14AA" w:rsidRDefault="004A14AA" w:rsidP="004A14AA">
      <w:pPr>
        <w:jc w:val="both"/>
      </w:pPr>
    </w:p>
    <w:tbl>
      <w:tblPr>
        <w:tblW w:w="9631" w:type="dxa"/>
        <w:jc w:val="center"/>
        <w:tblBorders>
          <w:top w:val="nil"/>
          <w:left w:val="nil"/>
          <w:bottom w:val="nil"/>
          <w:right w:val="nil"/>
          <w:insideH w:val="nil"/>
          <w:insideV w:val="nil"/>
        </w:tblBorders>
        <w:tblLayout w:type="fixed"/>
        <w:tblLook w:val="0600" w:firstRow="0" w:lastRow="0" w:firstColumn="0" w:lastColumn="0" w:noHBand="1" w:noVBand="1"/>
      </w:tblPr>
      <w:tblGrid>
        <w:gridCol w:w="1084"/>
        <w:gridCol w:w="1149"/>
        <w:gridCol w:w="5697"/>
        <w:gridCol w:w="1701"/>
      </w:tblGrid>
      <w:tr w:rsidR="004A14AA" w14:paraId="1DD9F2C8" w14:textId="77777777" w:rsidTr="00A22F29">
        <w:trPr>
          <w:trHeight w:val="333"/>
          <w:jc w:val="center"/>
        </w:trPr>
        <w:tc>
          <w:tcPr>
            <w:tcW w:w="9631"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0F3FCE4C" w14:textId="77777777" w:rsidR="004A14AA" w:rsidRDefault="004A14AA" w:rsidP="00A22F29">
            <w:pPr>
              <w:ind w:left="80"/>
              <w:jc w:val="center"/>
              <w:rPr>
                <w:b/>
                <w:sz w:val="32"/>
                <w:szCs w:val="32"/>
              </w:rPr>
            </w:pPr>
            <w:r>
              <w:rPr>
                <w:b/>
                <w:sz w:val="32"/>
                <w:szCs w:val="32"/>
              </w:rPr>
              <w:t>CIRCULARES</w:t>
            </w:r>
          </w:p>
        </w:tc>
      </w:tr>
      <w:tr w:rsidR="004A14AA" w14:paraId="43887743" w14:textId="77777777" w:rsidTr="00A22F29">
        <w:trPr>
          <w:trHeight w:val="503"/>
          <w:jc w:val="center"/>
        </w:trPr>
        <w:tc>
          <w:tcPr>
            <w:tcW w:w="1084"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4D43ACD6" w14:textId="77777777" w:rsidR="004A14AA" w:rsidRDefault="004A14AA" w:rsidP="00A22F29">
            <w:pPr>
              <w:ind w:left="80"/>
              <w:jc w:val="center"/>
              <w:rPr>
                <w:b/>
              </w:rPr>
            </w:pPr>
            <w:r>
              <w:rPr>
                <w:b/>
              </w:rPr>
              <w:t>NÚMERO</w:t>
            </w:r>
          </w:p>
        </w:tc>
        <w:tc>
          <w:tcPr>
            <w:tcW w:w="1149" w:type="dxa"/>
            <w:tcBorders>
              <w:top w:val="nil"/>
              <w:left w:val="nil"/>
              <w:bottom w:val="single" w:sz="8" w:space="0" w:color="000000"/>
              <w:right w:val="single" w:sz="8" w:space="0" w:color="000000"/>
            </w:tcBorders>
            <w:shd w:val="clear" w:color="auto" w:fill="EDEDED"/>
            <w:tcMar>
              <w:top w:w="100" w:type="dxa"/>
              <w:left w:w="80" w:type="dxa"/>
              <w:bottom w:w="100" w:type="dxa"/>
              <w:right w:w="80" w:type="dxa"/>
            </w:tcMar>
          </w:tcPr>
          <w:p w14:paraId="384A60D7" w14:textId="77777777" w:rsidR="004A14AA" w:rsidRDefault="004A14AA" w:rsidP="00A22F29">
            <w:pPr>
              <w:ind w:left="80"/>
              <w:jc w:val="center"/>
              <w:rPr>
                <w:b/>
              </w:rPr>
            </w:pPr>
            <w:r>
              <w:rPr>
                <w:b/>
              </w:rPr>
              <w:t>FECHA</w:t>
            </w:r>
          </w:p>
        </w:tc>
        <w:tc>
          <w:tcPr>
            <w:tcW w:w="5697" w:type="dxa"/>
            <w:tcBorders>
              <w:top w:val="nil"/>
              <w:left w:val="nil"/>
              <w:bottom w:val="single" w:sz="8" w:space="0" w:color="000000"/>
              <w:right w:val="single" w:sz="8" w:space="0" w:color="000000"/>
            </w:tcBorders>
            <w:shd w:val="clear" w:color="auto" w:fill="EDEDED"/>
            <w:tcMar>
              <w:top w:w="100" w:type="dxa"/>
              <w:left w:w="80" w:type="dxa"/>
              <w:bottom w:w="100" w:type="dxa"/>
              <w:right w:w="80" w:type="dxa"/>
            </w:tcMar>
          </w:tcPr>
          <w:p w14:paraId="1871DC71" w14:textId="77777777" w:rsidR="004A14AA" w:rsidRDefault="004A14AA" w:rsidP="00A22F29">
            <w:pPr>
              <w:ind w:left="80"/>
              <w:jc w:val="center"/>
              <w:rPr>
                <w:b/>
              </w:rPr>
            </w:pPr>
            <w:r>
              <w:rPr>
                <w:b/>
              </w:rPr>
              <w:t>ASUNTO</w:t>
            </w:r>
          </w:p>
        </w:tc>
        <w:tc>
          <w:tcPr>
            <w:tcW w:w="1701" w:type="dxa"/>
            <w:tcBorders>
              <w:top w:val="nil"/>
              <w:left w:val="nil"/>
              <w:bottom w:val="single" w:sz="8" w:space="0" w:color="000000"/>
              <w:right w:val="single" w:sz="8" w:space="0" w:color="000000"/>
            </w:tcBorders>
            <w:shd w:val="clear" w:color="auto" w:fill="EDEDED"/>
            <w:tcMar>
              <w:top w:w="100" w:type="dxa"/>
              <w:left w:w="80" w:type="dxa"/>
              <w:bottom w:w="100" w:type="dxa"/>
              <w:right w:w="80" w:type="dxa"/>
            </w:tcMar>
          </w:tcPr>
          <w:p w14:paraId="6322A7B3" w14:textId="77777777" w:rsidR="004A14AA" w:rsidRDefault="004A14AA" w:rsidP="00A22F29">
            <w:pPr>
              <w:ind w:left="220" w:hanging="140"/>
              <w:jc w:val="center"/>
              <w:rPr>
                <w:b/>
              </w:rPr>
            </w:pPr>
            <w:r>
              <w:rPr>
                <w:b/>
              </w:rPr>
              <w:t>PROYECTO</w:t>
            </w:r>
          </w:p>
        </w:tc>
      </w:tr>
      <w:tr w:rsidR="004A14AA" w14:paraId="195FD754" w14:textId="77777777" w:rsidTr="00A22F29">
        <w:trPr>
          <w:trHeight w:val="899"/>
          <w:jc w:val="center"/>
        </w:trPr>
        <w:tc>
          <w:tcPr>
            <w:tcW w:w="1084" w:type="dxa"/>
            <w:tcBorders>
              <w:top w:val="nil"/>
              <w:left w:val="single" w:sz="8" w:space="0" w:color="000000"/>
              <w:bottom w:val="single" w:sz="4" w:space="0" w:color="auto"/>
              <w:right w:val="single" w:sz="8" w:space="0" w:color="000000"/>
            </w:tcBorders>
            <w:shd w:val="clear" w:color="auto" w:fill="D9E2F3"/>
            <w:tcMar>
              <w:top w:w="100" w:type="dxa"/>
              <w:left w:w="80" w:type="dxa"/>
              <w:bottom w:w="100" w:type="dxa"/>
              <w:right w:w="80" w:type="dxa"/>
            </w:tcMar>
          </w:tcPr>
          <w:p w14:paraId="65541B21" w14:textId="77777777" w:rsidR="004A14AA" w:rsidRDefault="004A14AA" w:rsidP="00A22F29">
            <w:pPr>
              <w:ind w:left="80"/>
              <w:jc w:val="center"/>
              <w:rPr>
                <w:sz w:val="18"/>
                <w:szCs w:val="18"/>
              </w:rPr>
            </w:pPr>
            <w:r>
              <w:rPr>
                <w:sz w:val="18"/>
                <w:szCs w:val="18"/>
              </w:rPr>
              <w:t>1</w:t>
            </w:r>
          </w:p>
        </w:tc>
        <w:tc>
          <w:tcPr>
            <w:tcW w:w="1149" w:type="dxa"/>
            <w:tcBorders>
              <w:top w:val="nil"/>
              <w:left w:val="nil"/>
              <w:bottom w:val="single" w:sz="4" w:space="0" w:color="auto"/>
              <w:right w:val="single" w:sz="8" w:space="0" w:color="000000"/>
            </w:tcBorders>
            <w:shd w:val="clear" w:color="auto" w:fill="D9E2F3"/>
            <w:tcMar>
              <w:top w:w="100" w:type="dxa"/>
              <w:left w:w="80" w:type="dxa"/>
              <w:bottom w:w="100" w:type="dxa"/>
              <w:right w:w="80" w:type="dxa"/>
            </w:tcMar>
          </w:tcPr>
          <w:p w14:paraId="66A1C05D" w14:textId="77777777" w:rsidR="004A14AA" w:rsidRDefault="004A14AA" w:rsidP="00A22F29">
            <w:pPr>
              <w:ind w:left="80"/>
              <w:jc w:val="both"/>
              <w:rPr>
                <w:sz w:val="18"/>
                <w:szCs w:val="18"/>
              </w:rPr>
            </w:pPr>
            <w:r>
              <w:rPr>
                <w:sz w:val="18"/>
                <w:szCs w:val="18"/>
              </w:rPr>
              <w:t>18/01/2019</w:t>
            </w:r>
          </w:p>
        </w:tc>
        <w:tc>
          <w:tcPr>
            <w:tcW w:w="5697" w:type="dxa"/>
            <w:tcBorders>
              <w:top w:val="nil"/>
              <w:left w:val="nil"/>
              <w:bottom w:val="single" w:sz="4" w:space="0" w:color="auto"/>
              <w:right w:val="single" w:sz="8" w:space="0" w:color="000000"/>
            </w:tcBorders>
            <w:shd w:val="clear" w:color="auto" w:fill="D9E2F3"/>
            <w:tcMar>
              <w:top w:w="100" w:type="dxa"/>
              <w:left w:w="80" w:type="dxa"/>
              <w:bottom w:w="100" w:type="dxa"/>
              <w:right w:w="80" w:type="dxa"/>
            </w:tcMar>
          </w:tcPr>
          <w:p w14:paraId="665DA7E5" w14:textId="77777777" w:rsidR="004A14AA" w:rsidRDefault="004A14AA" w:rsidP="00A22F29">
            <w:pPr>
              <w:ind w:left="80"/>
              <w:jc w:val="both"/>
              <w:rPr>
                <w:sz w:val="18"/>
                <w:szCs w:val="18"/>
              </w:rPr>
            </w:pPr>
            <w:r>
              <w:rPr>
                <w:sz w:val="18"/>
                <w:szCs w:val="18"/>
              </w:rPr>
              <w:t>SOLICITUD ACTUALIZACIÓN USUARIOS SIPROJ WEB</w:t>
            </w:r>
          </w:p>
        </w:tc>
        <w:tc>
          <w:tcPr>
            <w:tcW w:w="1701" w:type="dxa"/>
            <w:tcBorders>
              <w:top w:val="nil"/>
              <w:left w:val="nil"/>
              <w:bottom w:val="single" w:sz="4" w:space="0" w:color="auto"/>
              <w:right w:val="single" w:sz="8" w:space="0" w:color="000000"/>
            </w:tcBorders>
            <w:shd w:val="clear" w:color="auto" w:fill="D9E2F3"/>
            <w:tcMar>
              <w:top w:w="100" w:type="dxa"/>
              <w:left w:w="80" w:type="dxa"/>
              <w:bottom w:w="100" w:type="dxa"/>
              <w:right w:w="80" w:type="dxa"/>
            </w:tcMar>
          </w:tcPr>
          <w:p w14:paraId="31FEDC8D" w14:textId="77777777" w:rsidR="004A14AA" w:rsidRDefault="004A14AA" w:rsidP="00A22F29">
            <w:pPr>
              <w:ind w:left="80"/>
              <w:jc w:val="both"/>
              <w:rPr>
                <w:sz w:val="18"/>
                <w:szCs w:val="18"/>
              </w:rPr>
            </w:pPr>
            <w:r>
              <w:rPr>
                <w:sz w:val="18"/>
                <w:szCs w:val="18"/>
              </w:rPr>
              <w:t>Proyectó: Sonia Teresa Roa Silva, Profesional Universitario,</w:t>
            </w:r>
          </w:p>
        </w:tc>
      </w:tr>
      <w:tr w:rsidR="004A14AA" w14:paraId="01D1BC78" w14:textId="77777777" w:rsidTr="00A22F29">
        <w:trPr>
          <w:trHeight w:val="467"/>
          <w:jc w:val="center"/>
        </w:trPr>
        <w:tc>
          <w:tcPr>
            <w:tcW w:w="1084" w:type="dxa"/>
            <w:tcBorders>
              <w:top w:val="single" w:sz="4" w:space="0" w:color="auto"/>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0CD47DA5" w14:textId="77777777" w:rsidR="004A14AA" w:rsidRDefault="004A14AA" w:rsidP="00A22F29">
            <w:pPr>
              <w:ind w:left="80"/>
              <w:jc w:val="center"/>
              <w:rPr>
                <w:sz w:val="18"/>
                <w:szCs w:val="18"/>
              </w:rPr>
            </w:pPr>
            <w:r>
              <w:rPr>
                <w:sz w:val="18"/>
                <w:szCs w:val="18"/>
              </w:rPr>
              <w:t>2</w:t>
            </w:r>
          </w:p>
        </w:tc>
        <w:tc>
          <w:tcPr>
            <w:tcW w:w="1149" w:type="dxa"/>
            <w:tcBorders>
              <w:top w:val="single" w:sz="4" w:space="0" w:color="auto"/>
              <w:left w:val="nil"/>
              <w:bottom w:val="single" w:sz="8" w:space="0" w:color="000000"/>
              <w:right w:val="single" w:sz="8" w:space="0" w:color="000000"/>
            </w:tcBorders>
            <w:shd w:val="clear" w:color="auto" w:fill="auto"/>
            <w:tcMar>
              <w:top w:w="100" w:type="dxa"/>
              <w:left w:w="80" w:type="dxa"/>
              <w:bottom w:w="100" w:type="dxa"/>
              <w:right w:w="80" w:type="dxa"/>
            </w:tcMar>
          </w:tcPr>
          <w:p w14:paraId="4EE4EB65" w14:textId="77777777" w:rsidR="004A14AA" w:rsidRDefault="004A14AA" w:rsidP="00A22F29">
            <w:pPr>
              <w:ind w:left="80"/>
              <w:jc w:val="both"/>
              <w:rPr>
                <w:sz w:val="18"/>
                <w:szCs w:val="18"/>
              </w:rPr>
            </w:pPr>
            <w:r>
              <w:rPr>
                <w:sz w:val="18"/>
                <w:szCs w:val="18"/>
              </w:rPr>
              <w:t>18/02/2019</w:t>
            </w:r>
          </w:p>
        </w:tc>
        <w:tc>
          <w:tcPr>
            <w:tcW w:w="5697" w:type="dxa"/>
            <w:tcBorders>
              <w:top w:val="single" w:sz="4" w:space="0" w:color="auto"/>
              <w:left w:val="nil"/>
              <w:bottom w:val="single" w:sz="8" w:space="0" w:color="000000"/>
              <w:right w:val="single" w:sz="8" w:space="0" w:color="000000"/>
            </w:tcBorders>
            <w:shd w:val="clear" w:color="auto" w:fill="auto"/>
            <w:tcMar>
              <w:top w:w="100" w:type="dxa"/>
              <w:left w:w="80" w:type="dxa"/>
              <w:bottom w:w="100" w:type="dxa"/>
              <w:right w:w="80" w:type="dxa"/>
            </w:tcMar>
          </w:tcPr>
          <w:p w14:paraId="3F277455" w14:textId="77777777" w:rsidR="004A14AA" w:rsidRDefault="004A14AA" w:rsidP="00A22F29">
            <w:pPr>
              <w:ind w:left="80"/>
              <w:jc w:val="both"/>
              <w:rPr>
                <w:sz w:val="18"/>
                <w:szCs w:val="18"/>
              </w:rPr>
            </w:pPr>
            <w:r>
              <w:rPr>
                <w:sz w:val="18"/>
                <w:szCs w:val="18"/>
              </w:rPr>
              <w:t>CRONOGRAMA MESAS DE TRABAJO SIPROJ-WEB 2019</w:t>
            </w:r>
          </w:p>
        </w:tc>
        <w:tc>
          <w:tcPr>
            <w:tcW w:w="1701" w:type="dxa"/>
            <w:tcBorders>
              <w:top w:val="single" w:sz="4" w:space="0" w:color="auto"/>
              <w:left w:val="nil"/>
              <w:bottom w:val="single" w:sz="8" w:space="0" w:color="000000"/>
              <w:right w:val="single" w:sz="8" w:space="0" w:color="000000"/>
            </w:tcBorders>
            <w:shd w:val="clear" w:color="auto" w:fill="auto"/>
            <w:tcMar>
              <w:top w:w="100" w:type="dxa"/>
              <w:left w:w="80" w:type="dxa"/>
              <w:bottom w:w="100" w:type="dxa"/>
              <w:right w:w="80" w:type="dxa"/>
            </w:tcMar>
          </w:tcPr>
          <w:p w14:paraId="67A6B745" w14:textId="77777777" w:rsidR="004A14AA" w:rsidRDefault="004A14AA" w:rsidP="00A22F29">
            <w:pPr>
              <w:ind w:left="80"/>
              <w:jc w:val="both"/>
              <w:rPr>
                <w:sz w:val="18"/>
                <w:szCs w:val="18"/>
              </w:rPr>
            </w:pPr>
            <w:r>
              <w:rPr>
                <w:sz w:val="18"/>
                <w:szCs w:val="18"/>
              </w:rPr>
              <w:t>Proyectó: Sonia Teresa Roa Silva</w:t>
            </w:r>
          </w:p>
        </w:tc>
      </w:tr>
      <w:tr w:rsidR="004A14AA" w14:paraId="051F398C" w14:textId="77777777" w:rsidTr="00A22F29">
        <w:trPr>
          <w:trHeight w:val="476"/>
          <w:jc w:val="center"/>
        </w:trPr>
        <w:tc>
          <w:tcPr>
            <w:tcW w:w="108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6637F85F" w14:textId="77777777" w:rsidR="004A14AA" w:rsidRDefault="004A14AA" w:rsidP="00A22F29">
            <w:pPr>
              <w:ind w:left="80"/>
              <w:jc w:val="center"/>
              <w:rPr>
                <w:sz w:val="18"/>
                <w:szCs w:val="18"/>
              </w:rPr>
            </w:pPr>
            <w:r>
              <w:rPr>
                <w:sz w:val="18"/>
                <w:szCs w:val="18"/>
              </w:rPr>
              <w:t>3</w:t>
            </w:r>
          </w:p>
        </w:tc>
        <w:tc>
          <w:tcPr>
            <w:tcW w:w="114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C4037DF" w14:textId="77777777" w:rsidR="004A14AA" w:rsidRDefault="004A14AA" w:rsidP="00A22F29">
            <w:pPr>
              <w:ind w:left="80"/>
              <w:jc w:val="both"/>
              <w:rPr>
                <w:sz w:val="18"/>
                <w:szCs w:val="18"/>
              </w:rPr>
            </w:pPr>
            <w:r>
              <w:rPr>
                <w:sz w:val="18"/>
                <w:szCs w:val="18"/>
              </w:rPr>
              <w:t>18/02/2019</w:t>
            </w:r>
          </w:p>
        </w:tc>
        <w:tc>
          <w:tcPr>
            <w:tcW w:w="5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6AC2AF3" w14:textId="77777777" w:rsidR="004A14AA" w:rsidRDefault="004A14AA" w:rsidP="00A22F29">
            <w:pPr>
              <w:ind w:left="80"/>
              <w:jc w:val="both"/>
              <w:rPr>
                <w:sz w:val="18"/>
                <w:szCs w:val="18"/>
              </w:rPr>
            </w:pPr>
            <w:r>
              <w:rPr>
                <w:sz w:val="18"/>
                <w:szCs w:val="18"/>
              </w:rPr>
              <w:t>Citación Jefes de Control Interno a la Jornada Socialización del Sistema de Información de Procesos Judiciales - SIPROJ WEB</w:t>
            </w:r>
          </w:p>
        </w:tc>
        <w:tc>
          <w:tcPr>
            <w:tcW w:w="170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5F863F2" w14:textId="77777777" w:rsidR="004A14AA" w:rsidRDefault="004A14AA" w:rsidP="00A22F29">
            <w:pPr>
              <w:ind w:left="80"/>
              <w:jc w:val="both"/>
              <w:rPr>
                <w:sz w:val="18"/>
                <w:szCs w:val="18"/>
              </w:rPr>
            </w:pPr>
            <w:r>
              <w:rPr>
                <w:sz w:val="18"/>
                <w:szCs w:val="18"/>
              </w:rPr>
              <w:t>Proyectó: María Pilar Escobar</w:t>
            </w:r>
          </w:p>
        </w:tc>
      </w:tr>
      <w:tr w:rsidR="004A14AA" w14:paraId="66B03ABE" w14:textId="77777777" w:rsidTr="00A22F29">
        <w:trPr>
          <w:trHeight w:val="488"/>
          <w:jc w:val="center"/>
        </w:trPr>
        <w:tc>
          <w:tcPr>
            <w:tcW w:w="108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19EF624A" w14:textId="77777777" w:rsidR="004A14AA" w:rsidRDefault="004A14AA" w:rsidP="00A22F29">
            <w:pPr>
              <w:ind w:left="80"/>
              <w:jc w:val="center"/>
              <w:rPr>
                <w:sz w:val="18"/>
                <w:szCs w:val="18"/>
              </w:rPr>
            </w:pPr>
            <w:r>
              <w:rPr>
                <w:sz w:val="18"/>
                <w:szCs w:val="18"/>
              </w:rPr>
              <w:t>5</w:t>
            </w:r>
          </w:p>
        </w:tc>
        <w:tc>
          <w:tcPr>
            <w:tcW w:w="114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F9A6DBA" w14:textId="77777777" w:rsidR="004A14AA" w:rsidRDefault="004A14AA" w:rsidP="00A22F29">
            <w:pPr>
              <w:ind w:left="80"/>
              <w:jc w:val="both"/>
              <w:rPr>
                <w:sz w:val="18"/>
                <w:szCs w:val="18"/>
              </w:rPr>
            </w:pPr>
            <w:r>
              <w:rPr>
                <w:sz w:val="18"/>
                <w:szCs w:val="18"/>
              </w:rPr>
              <w:t>6/03/2019</w:t>
            </w:r>
          </w:p>
        </w:tc>
        <w:tc>
          <w:tcPr>
            <w:tcW w:w="5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2703EEE" w14:textId="77777777" w:rsidR="004A14AA" w:rsidRDefault="004A14AA" w:rsidP="00A22F29">
            <w:pPr>
              <w:ind w:left="80"/>
              <w:jc w:val="both"/>
              <w:rPr>
                <w:sz w:val="18"/>
                <w:szCs w:val="18"/>
              </w:rPr>
            </w:pPr>
            <w:r>
              <w:rPr>
                <w:sz w:val="18"/>
                <w:szCs w:val="18"/>
              </w:rPr>
              <w:t>Solicitud de información de sentencias de unificación o extensión de jurisprudencia Circular 029 de 2017.</w:t>
            </w:r>
          </w:p>
        </w:tc>
        <w:tc>
          <w:tcPr>
            <w:tcW w:w="170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72AF972" w14:textId="77777777" w:rsidR="004A14AA" w:rsidRDefault="004A14AA" w:rsidP="00A22F29">
            <w:pPr>
              <w:ind w:left="80"/>
              <w:jc w:val="both"/>
              <w:rPr>
                <w:sz w:val="18"/>
                <w:szCs w:val="18"/>
              </w:rPr>
            </w:pPr>
            <w:r>
              <w:rPr>
                <w:sz w:val="18"/>
                <w:szCs w:val="18"/>
              </w:rPr>
              <w:t>Proyectó: María Pilar Escobar</w:t>
            </w:r>
          </w:p>
        </w:tc>
      </w:tr>
      <w:tr w:rsidR="004A14AA" w14:paraId="7029B702" w14:textId="77777777" w:rsidTr="00A22F29">
        <w:trPr>
          <w:trHeight w:val="500"/>
          <w:jc w:val="center"/>
        </w:trPr>
        <w:tc>
          <w:tcPr>
            <w:tcW w:w="1084" w:type="dxa"/>
            <w:tcBorders>
              <w:top w:val="nil"/>
              <w:left w:val="single" w:sz="8" w:space="0" w:color="000000"/>
              <w:bottom w:val="single" w:sz="8" w:space="0" w:color="000000"/>
              <w:right w:val="single" w:sz="8" w:space="0" w:color="000000"/>
            </w:tcBorders>
            <w:shd w:val="clear" w:color="auto" w:fill="D9E2F3"/>
            <w:tcMar>
              <w:top w:w="100" w:type="dxa"/>
              <w:left w:w="80" w:type="dxa"/>
              <w:bottom w:w="100" w:type="dxa"/>
              <w:right w:w="80" w:type="dxa"/>
            </w:tcMar>
          </w:tcPr>
          <w:p w14:paraId="11CA6AEF" w14:textId="77777777" w:rsidR="004A14AA" w:rsidRDefault="004A14AA" w:rsidP="00A22F29">
            <w:pPr>
              <w:ind w:left="80"/>
              <w:jc w:val="center"/>
              <w:rPr>
                <w:sz w:val="18"/>
                <w:szCs w:val="18"/>
              </w:rPr>
            </w:pPr>
            <w:r>
              <w:rPr>
                <w:sz w:val="18"/>
                <w:szCs w:val="18"/>
              </w:rPr>
              <w:t>6</w:t>
            </w:r>
          </w:p>
        </w:tc>
        <w:tc>
          <w:tcPr>
            <w:tcW w:w="1149" w:type="dxa"/>
            <w:tcBorders>
              <w:top w:val="nil"/>
              <w:left w:val="nil"/>
              <w:bottom w:val="single" w:sz="8" w:space="0" w:color="000000"/>
              <w:right w:val="single" w:sz="8" w:space="0" w:color="000000"/>
            </w:tcBorders>
            <w:shd w:val="clear" w:color="auto" w:fill="D9E2F3"/>
            <w:tcMar>
              <w:top w:w="100" w:type="dxa"/>
              <w:left w:w="80" w:type="dxa"/>
              <w:bottom w:w="100" w:type="dxa"/>
              <w:right w:w="80" w:type="dxa"/>
            </w:tcMar>
          </w:tcPr>
          <w:p w14:paraId="1D75197C" w14:textId="77777777" w:rsidR="004A14AA" w:rsidRDefault="004A14AA" w:rsidP="00A22F29">
            <w:pPr>
              <w:ind w:left="80"/>
              <w:jc w:val="both"/>
              <w:rPr>
                <w:sz w:val="18"/>
                <w:szCs w:val="18"/>
              </w:rPr>
            </w:pPr>
            <w:r>
              <w:rPr>
                <w:sz w:val="18"/>
                <w:szCs w:val="18"/>
              </w:rPr>
              <w:t>6/03/2019</w:t>
            </w:r>
          </w:p>
        </w:tc>
        <w:tc>
          <w:tcPr>
            <w:tcW w:w="5697" w:type="dxa"/>
            <w:tcBorders>
              <w:top w:val="nil"/>
              <w:left w:val="nil"/>
              <w:bottom w:val="single" w:sz="8" w:space="0" w:color="000000"/>
              <w:right w:val="single" w:sz="8" w:space="0" w:color="000000"/>
            </w:tcBorders>
            <w:shd w:val="clear" w:color="auto" w:fill="D9E2F3"/>
            <w:tcMar>
              <w:top w:w="100" w:type="dxa"/>
              <w:left w:w="80" w:type="dxa"/>
              <w:bottom w:w="100" w:type="dxa"/>
              <w:right w:w="80" w:type="dxa"/>
            </w:tcMar>
          </w:tcPr>
          <w:p w14:paraId="305F688A" w14:textId="77777777" w:rsidR="004A14AA" w:rsidRDefault="004A14AA" w:rsidP="00A22F29">
            <w:pPr>
              <w:ind w:left="80"/>
              <w:jc w:val="both"/>
              <w:rPr>
                <w:sz w:val="18"/>
                <w:szCs w:val="18"/>
              </w:rPr>
            </w:pPr>
            <w:r>
              <w:rPr>
                <w:sz w:val="18"/>
                <w:szCs w:val="18"/>
              </w:rPr>
              <w:t>PRIMER CONTINGENTE JUDICIAL 2019 Y ACTUALIZACIÓN DE LA INFORMACIÓN REGISTRADA EN SIPROJ</w:t>
            </w:r>
          </w:p>
        </w:tc>
        <w:tc>
          <w:tcPr>
            <w:tcW w:w="170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73A3C57" w14:textId="77777777" w:rsidR="004A14AA" w:rsidRDefault="004A14AA" w:rsidP="00A22F29">
            <w:pPr>
              <w:ind w:left="80"/>
              <w:jc w:val="both"/>
              <w:rPr>
                <w:sz w:val="18"/>
                <w:szCs w:val="18"/>
              </w:rPr>
            </w:pPr>
            <w:r>
              <w:rPr>
                <w:sz w:val="18"/>
                <w:szCs w:val="18"/>
              </w:rPr>
              <w:t>Proyectó: María Pilar Escobar</w:t>
            </w:r>
          </w:p>
        </w:tc>
      </w:tr>
      <w:tr w:rsidR="004A14AA" w14:paraId="15EBCF4D" w14:textId="77777777" w:rsidTr="00A22F29">
        <w:trPr>
          <w:trHeight w:val="653"/>
          <w:jc w:val="center"/>
        </w:trPr>
        <w:tc>
          <w:tcPr>
            <w:tcW w:w="108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0B5ECD07" w14:textId="77777777" w:rsidR="004A14AA" w:rsidRDefault="004A14AA" w:rsidP="00A22F29">
            <w:pPr>
              <w:ind w:left="80"/>
              <w:jc w:val="center"/>
              <w:rPr>
                <w:sz w:val="18"/>
                <w:szCs w:val="18"/>
              </w:rPr>
            </w:pPr>
            <w:r>
              <w:rPr>
                <w:sz w:val="18"/>
                <w:szCs w:val="18"/>
              </w:rPr>
              <w:t>7</w:t>
            </w:r>
          </w:p>
        </w:tc>
        <w:tc>
          <w:tcPr>
            <w:tcW w:w="114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EEC3E6A" w14:textId="77777777" w:rsidR="004A14AA" w:rsidRDefault="004A14AA" w:rsidP="00A22F29">
            <w:pPr>
              <w:ind w:left="80"/>
              <w:jc w:val="both"/>
              <w:rPr>
                <w:sz w:val="18"/>
                <w:szCs w:val="18"/>
              </w:rPr>
            </w:pPr>
            <w:r>
              <w:rPr>
                <w:sz w:val="18"/>
                <w:szCs w:val="18"/>
              </w:rPr>
              <w:t>13/03/2019</w:t>
            </w:r>
          </w:p>
        </w:tc>
        <w:tc>
          <w:tcPr>
            <w:tcW w:w="5697" w:type="dxa"/>
            <w:tcBorders>
              <w:top w:val="nil"/>
              <w:left w:val="nil"/>
              <w:bottom w:val="single" w:sz="8" w:space="0" w:color="000000"/>
              <w:right w:val="single" w:sz="8" w:space="0" w:color="000000"/>
            </w:tcBorders>
            <w:shd w:val="clear" w:color="auto" w:fill="D9E2F3"/>
            <w:tcMar>
              <w:top w:w="100" w:type="dxa"/>
              <w:left w:w="80" w:type="dxa"/>
              <w:bottom w:w="100" w:type="dxa"/>
              <w:right w:w="80" w:type="dxa"/>
            </w:tcMar>
          </w:tcPr>
          <w:p w14:paraId="58233D2D" w14:textId="77777777" w:rsidR="004A14AA" w:rsidRDefault="004A14AA" w:rsidP="00A22F29">
            <w:pPr>
              <w:ind w:left="80"/>
              <w:jc w:val="both"/>
              <w:rPr>
                <w:sz w:val="18"/>
                <w:szCs w:val="18"/>
              </w:rPr>
            </w:pPr>
            <w:r>
              <w:rPr>
                <w:sz w:val="18"/>
                <w:szCs w:val="18"/>
              </w:rPr>
              <w:t>SOLICITUD DE INFORMACIÓN PROCESO EJECUTIVO DE ALIMENTOS N. 2018-00519 JUZGADO 21 DE FAMILIA DE BOGOTÁ</w:t>
            </w:r>
          </w:p>
        </w:tc>
        <w:tc>
          <w:tcPr>
            <w:tcW w:w="1701" w:type="dxa"/>
            <w:tcBorders>
              <w:top w:val="nil"/>
              <w:left w:val="nil"/>
              <w:bottom w:val="single" w:sz="8" w:space="0" w:color="000000"/>
              <w:right w:val="single" w:sz="8" w:space="0" w:color="000000"/>
            </w:tcBorders>
            <w:shd w:val="clear" w:color="auto" w:fill="D9E2F3"/>
            <w:tcMar>
              <w:top w:w="100" w:type="dxa"/>
              <w:left w:w="80" w:type="dxa"/>
              <w:bottom w:w="100" w:type="dxa"/>
              <w:right w:w="80" w:type="dxa"/>
            </w:tcMar>
          </w:tcPr>
          <w:p w14:paraId="5AEECAED" w14:textId="77777777" w:rsidR="004A14AA" w:rsidRDefault="004A14AA" w:rsidP="00A22F29">
            <w:pPr>
              <w:ind w:left="80"/>
              <w:jc w:val="both"/>
              <w:rPr>
                <w:sz w:val="18"/>
                <w:szCs w:val="18"/>
              </w:rPr>
            </w:pPr>
            <w:r>
              <w:rPr>
                <w:sz w:val="18"/>
                <w:szCs w:val="18"/>
              </w:rPr>
              <w:t>Proyecto: Juan Carlos Gómez</w:t>
            </w:r>
          </w:p>
        </w:tc>
      </w:tr>
      <w:tr w:rsidR="004A14AA" w14:paraId="28947A04" w14:textId="77777777" w:rsidTr="00A22F29">
        <w:trPr>
          <w:trHeight w:val="368"/>
          <w:jc w:val="center"/>
        </w:trPr>
        <w:tc>
          <w:tcPr>
            <w:tcW w:w="1084" w:type="dxa"/>
            <w:tcBorders>
              <w:top w:val="nil"/>
              <w:left w:val="single" w:sz="8" w:space="0" w:color="000000"/>
              <w:bottom w:val="single" w:sz="8" w:space="0" w:color="000000"/>
              <w:right w:val="single" w:sz="8" w:space="0" w:color="000000"/>
            </w:tcBorders>
            <w:shd w:val="clear" w:color="auto" w:fill="D9E2F3"/>
            <w:tcMar>
              <w:top w:w="100" w:type="dxa"/>
              <w:left w:w="80" w:type="dxa"/>
              <w:bottom w:w="100" w:type="dxa"/>
              <w:right w:w="80" w:type="dxa"/>
            </w:tcMar>
          </w:tcPr>
          <w:p w14:paraId="127C715A" w14:textId="77777777" w:rsidR="004A14AA" w:rsidRDefault="004A14AA" w:rsidP="00A22F29">
            <w:pPr>
              <w:ind w:left="80"/>
              <w:jc w:val="center"/>
              <w:rPr>
                <w:sz w:val="18"/>
                <w:szCs w:val="18"/>
              </w:rPr>
            </w:pPr>
            <w:r>
              <w:rPr>
                <w:sz w:val="18"/>
                <w:szCs w:val="18"/>
              </w:rPr>
              <w:t>8</w:t>
            </w:r>
          </w:p>
        </w:tc>
        <w:tc>
          <w:tcPr>
            <w:tcW w:w="1149" w:type="dxa"/>
            <w:tcBorders>
              <w:top w:val="nil"/>
              <w:left w:val="nil"/>
              <w:bottom w:val="single" w:sz="8" w:space="0" w:color="000000"/>
              <w:right w:val="single" w:sz="8" w:space="0" w:color="000000"/>
            </w:tcBorders>
            <w:shd w:val="clear" w:color="auto" w:fill="D9E2F3"/>
            <w:tcMar>
              <w:top w:w="100" w:type="dxa"/>
              <w:left w:w="80" w:type="dxa"/>
              <w:bottom w:w="100" w:type="dxa"/>
              <w:right w:w="80" w:type="dxa"/>
            </w:tcMar>
          </w:tcPr>
          <w:p w14:paraId="4B153BE6" w14:textId="77777777" w:rsidR="004A14AA" w:rsidRDefault="004A14AA" w:rsidP="00A22F29">
            <w:pPr>
              <w:ind w:left="80"/>
              <w:jc w:val="both"/>
              <w:rPr>
                <w:sz w:val="18"/>
                <w:szCs w:val="18"/>
              </w:rPr>
            </w:pPr>
            <w:r>
              <w:rPr>
                <w:sz w:val="18"/>
                <w:szCs w:val="18"/>
              </w:rPr>
              <w:t>19/03/2019</w:t>
            </w:r>
          </w:p>
        </w:tc>
        <w:tc>
          <w:tcPr>
            <w:tcW w:w="5697" w:type="dxa"/>
            <w:tcBorders>
              <w:top w:val="nil"/>
              <w:left w:val="nil"/>
              <w:bottom w:val="single" w:sz="8" w:space="0" w:color="000000"/>
              <w:right w:val="single" w:sz="8" w:space="0" w:color="000000"/>
            </w:tcBorders>
            <w:shd w:val="clear" w:color="auto" w:fill="D9E2F3"/>
            <w:tcMar>
              <w:top w:w="100" w:type="dxa"/>
              <w:left w:w="80" w:type="dxa"/>
              <w:bottom w:w="100" w:type="dxa"/>
              <w:right w:w="80" w:type="dxa"/>
            </w:tcMar>
          </w:tcPr>
          <w:p w14:paraId="08A7B4DC" w14:textId="77777777" w:rsidR="004A14AA" w:rsidRDefault="004A14AA" w:rsidP="00A22F29">
            <w:pPr>
              <w:ind w:left="80"/>
              <w:jc w:val="both"/>
              <w:rPr>
                <w:sz w:val="18"/>
                <w:szCs w:val="18"/>
              </w:rPr>
            </w:pPr>
            <w:r>
              <w:rPr>
                <w:sz w:val="18"/>
                <w:szCs w:val="18"/>
              </w:rPr>
              <w:t>SOLICITUD DE INFORMACIÓN REQUERIMIENTO FISCALIA 226</w:t>
            </w:r>
          </w:p>
        </w:tc>
        <w:tc>
          <w:tcPr>
            <w:tcW w:w="1701" w:type="dxa"/>
            <w:tcBorders>
              <w:top w:val="nil"/>
              <w:left w:val="nil"/>
              <w:bottom w:val="single" w:sz="8" w:space="0" w:color="000000"/>
              <w:right w:val="single" w:sz="8" w:space="0" w:color="000000"/>
            </w:tcBorders>
            <w:shd w:val="clear" w:color="auto" w:fill="D9E2F3"/>
            <w:tcMar>
              <w:top w:w="100" w:type="dxa"/>
              <w:left w:w="80" w:type="dxa"/>
              <w:bottom w:w="100" w:type="dxa"/>
              <w:right w:w="80" w:type="dxa"/>
            </w:tcMar>
          </w:tcPr>
          <w:p w14:paraId="24D20848" w14:textId="77777777" w:rsidR="004A14AA" w:rsidRDefault="004A14AA" w:rsidP="00A22F29">
            <w:pPr>
              <w:ind w:left="80"/>
              <w:jc w:val="both"/>
              <w:rPr>
                <w:sz w:val="18"/>
                <w:szCs w:val="18"/>
              </w:rPr>
            </w:pPr>
            <w:r>
              <w:rPr>
                <w:sz w:val="18"/>
                <w:szCs w:val="18"/>
              </w:rPr>
              <w:t>Proyecto: Juan Carlos Gómez</w:t>
            </w:r>
          </w:p>
        </w:tc>
      </w:tr>
    </w:tbl>
    <w:p w14:paraId="6319A658" w14:textId="77777777" w:rsidR="004A14AA" w:rsidRPr="00312C69" w:rsidRDefault="004A14AA" w:rsidP="004A14AA">
      <w:pPr>
        <w:jc w:val="both"/>
        <w:rPr>
          <w:highlight w:val="yellow"/>
        </w:rPr>
      </w:pPr>
      <w:r>
        <w:rPr>
          <w:highlight w:val="yellow"/>
        </w:rPr>
        <w:t xml:space="preserve"> </w:t>
      </w:r>
    </w:p>
    <w:p w14:paraId="6A0F7554" w14:textId="77777777" w:rsidR="004A14AA" w:rsidRDefault="004A14AA" w:rsidP="004A14AA">
      <w:pPr>
        <w:jc w:val="center"/>
        <w:rPr>
          <w:b/>
        </w:rPr>
      </w:pPr>
    </w:p>
    <w:p w14:paraId="6E14FEEA" w14:textId="77777777" w:rsidR="004A14AA" w:rsidRDefault="004A14AA" w:rsidP="004A14AA">
      <w:pPr>
        <w:jc w:val="center"/>
        <w:rPr>
          <w:b/>
        </w:rPr>
      </w:pPr>
    </w:p>
    <w:p w14:paraId="36844A53" w14:textId="77777777" w:rsidR="004A14AA" w:rsidRDefault="004A14AA" w:rsidP="004A14AA">
      <w:pPr>
        <w:jc w:val="center"/>
        <w:rPr>
          <w:b/>
        </w:rPr>
      </w:pPr>
    </w:p>
    <w:p w14:paraId="0C241A9D" w14:textId="77777777" w:rsidR="004A14AA" w:rsidRDefault="004A14AA" w:rsidP="004A14AA">
      <w:pPr>
        <w:jc w:val="center"/>
        <w:rPr>
          <w:b/>
        </w:rPr>
      </w:pPr>
      <w:r>
        <w:rPr>
          <w:b/>
        </w:rPr>
        <w:lastRenderedPageBreak/>
        <w:t>RESULTADO DE EFICIENCIA FISCAL Y ÉXITO PROCESAL A 01 OCTUBRE DE 2018</w:t>
      </w:r>
    </w:p>
    <w:p w14:paraId="601D9EF2" w14:textId="77777777" w:rsidR="004A14AA" w:rsidRPr="00312C69" w:rsidRDefault="004A14AA" w:rsidP="004A14AA">
      <w:pPr>
        <w:pStyle w:val="Ttulo3"/>
        <w:jc w:val="both"/>
      </w:pPr>
      <w:bookmarkStart w:id="80" w:name="_Toc8221111"/>
      <w:r>
        <w:t>1.</w:t>
      </w:r>
      <w:r>
        <w:rPr>
          <w:sz w:val="14"/>
          <w:szCs w:val="14"/>
        </w:rPr>
        <w:t xml:space="preserve">   </w:t>
      </w:r>
      <w:r>
        <w:rPr>
          <w:sz w:val="14"/>
          <w:szCs w:val="14"/>
        </w:rPr>
        <w:tab/>
      </w:r>
      <w:r w:rsidRPr="00312C69">
        <w:rPr>
          <w:sz w:val="24"/>
          <w:szCs w:val="24"/>
        </w:rPr>
        <w:t>META:</w:t>
      </w:r>
      <w:r w:rsidRPr="00312C69">
        <w:rPr>
          <w:sz w:val="24"/>
          <w:szCs w:val="24"/>
          <w:lang w:val="es-CO"/>
        </w:rPr>
        <w:t xml:space="preserve"> Mantener</w:t>
      </w:r>
      <w:r w:rsidRPr="00312C69">
        <w:rPr>
          <w:sz w:val="24"/>
          <w:szCs w:val="24"/>
        </w:rPr>
        <w:t xml:space="preserve"> el 82% de</w:t>
      </w:r>
      <w:r w:rsidRPr="00312C69">
        <w:rPr>
          <w:sz w:val="24"/>
          <w:szCs w:val="24"/>
          <w:lang w:val="es-CO"/>
        </w:rPr>
        <w:t xml:space="preserve"> eficiencia</w:t>
      </w:r>
      <w:r w:rsidRPr="00312C69">
        <w:rPr>
          <w:sz w:val="24"/>
          <w:szCs w:val="24"/>
        </w:rPr>
        <w:t xml:space="preserve"> fiscal para la</w:t>
      </w:r>
      <w:r w:rsidRPr="00312C69">
        <w:rPr>
          <w:sz w:val="24"/>
          <w:szCs w:val="24"/>
          <w:lang w:val="es-CO"/>
        </w:rPr>
        <w:t xml:space="preserve"> defensa</w:t>
      </w:r>
      <w:r w:rsidRPr="00312C69">
        <w:rPr>
          <w:sz w:val="24"/>
          <w:szCs w:val="24"/>
        </w:rPr>
        <w:t xml:space="preserve"> judicial </w:t>
      </w:r>
      <w:proofErr w:type="spellStart"/>
      <w:r w:rsidRPr="00312C69">
        <w:rPr>
          <w:sz w:val="24"/>
          <w:szCs w:val="24"/>
        </w:rPr>
        <w:t>en</w:t>
      </w:r>
      <w:proofErr w:type="spellEnd"/>
      <w:r w:rsidRPr="00312C69">
        <w:rPr>
          <w:sz w:val="24"/>
          <w:szCs w:val="24"/>
        </w:rPr>
        <w:t xml:space="preserve"> el Distrito Capital</w:t>
      </w:r>
      <w:bookmarkEnd w:id="80"/>
      <w:r>
        <w:t xml:space="preserve"> </w:t>
      </w:r>
    </w:p>
    <w:p w14:paraId="6B67A6AB" w14:textId="77777777" w:rsidR="004A14AA" w:rsidRDefault="004A14AA" w:rsidP="004A14AA">
      <w:pPr>
        <w:jc w:val="center"/>
      </w:pPr>
      <w:r>
        <w:rPr>
          <w:noProof/>
          <w:lang w:eastAsia="es-CO"/>
        </w:rPr>
        <w:drawing>
          <wp:inline distT="114300" distB="114300" distL="114300" distR="114300" wp14:anchorId="762C68B7" wp14:editId="20BA1A4F">
            <wp:extent cx="5019675" cy="2781300"/>
            <wp:effectExtent l="0" t="0" r="9525" b="0"/>
            <wp:docPr id="232" name="image205.png"/>
            <wp:cNvGraphicFramePr/>
            <a:graphic xmlns:a="http://schemas.openxmlformats.org/drawingml/2006/main">
              <a:graphicData uri="http://schemas.openxmlformats.org/drawingml/2006/picture">
                <pic:pic xmlns:pic="http://schemas.openxmlformats.org/drawingml/2006/picture">
                  <pic:nvPicPr>
                    <pic:cNvPr id="0" name="image205.png"/>
                    <pic:cNvPicPr preferRelativeResize="0"/>
                  </pic:nvPicPr>
                  <pic:blipFill>
                    <a:blip r:embed="rId35"/>
                    <a:srcRect/>
                    <a:stretch>
                      <a:fillRect/>
                    </a:stretch>
                  </pic:blipFill>
                  <pic:spPr>
                    <a:xfrm>
                      <a:off x="0" y="0"/>
                      <a:ext cx="5019675" cy="2781300"/>
                    </a:xfrm>
                    <a:prstGeom prst="rect">
                      <a:avLst/>
                    </a:prstGeom>
                    <a:ln/>
                  </pic:spPr>
                </pic:pic>
              </a:graphicData>
            </a:graphic>
          </wp:inline>
        </w:drawing>
      </w:r>
    </w:p>
    <w:p w14:paraId="0271D886" w14:textId="77777777" w:rsidR="004A14AA" w:rsidRDefault="004A14AA" w:rsidP="004A14AA">
      <w:pPr>
        <w:jc w:val="center"/>
      </w:pPr>
      <w:r>
        <w:rPr>
          <w:noProof/>
          <w:lang w:eastAsia="es-CO"/>
        </w:rPr>
        <w:drawing>
          <wp:inline distT="114300" distB="114300" distL="114300" distR="114300" wp14:anchorId="1E901CD9" wp14:editId="19AF63A3">
            <wp:extent cx="4914900" cy="2627871"/>
            <wp:effectExtent l="0" t="0" r="0" b="1270"/>
            <wp:docPr id="63"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6"/>
                    <a:srcRect/>
                    <a:stretch>
                      <a:fillRect/>
                    </a:stretch>
                  </pic:blipFill>
                  <pic:spPr>
                    <a:xfrm>
                      <a:off x="0" y="0"/>
                      <a:ext cx="4918353" cy="2629717"/>
                    </a:xfrm>
                    <a:prstGeom prst="rect">
                      <a:avLst/>
                    </a:prstGeom>
                    <a:ln/>
                  </pic:spPr>
                </pic:pic>
              </a:graphicData>
            </a:graphic>
          </wp:inline>
        </w:drawing>
      </w:r>
    </w:p>
    <w:p w14:paraId="648C3D75" w14:textId="77777777" w:rsidR="004A14AA" w:rsidRDefault="004A14AA" w:rsidP="004A14AA">
      <w:pPr>
        <w:jc w:val="both"/>
        <w:rPr>
          <w:b/>
          <w:sz w:val="24"/>
          <w:szCs w:val="24"/>
        </w:rPr>
      </w:pPr>
    </w:p>
    <w:p w14:paraId="731E94DC" w14:textId="77777777" w:rsidR="004A14AA" w:rsidRPr="00E40A89" w:rsidRDefault="004A14AA" w:rsidP="004A14AA">
      <w:pPr>
        <w:jc w:val="both"/>
      </w:pPr>
      <w:r>
        <w:rPr>
          <w:b/>
          <w:sz w:val="24"/>
          <w:szCs w:val="24"/>
        </w:rPr>
        <w:t>LOGROS Y RESULTADOS DE EFICIENCIA FISCAL:</w:t>
      </w:r>
      <w:r>
        <w:rPr>
          <w:sz w:val="24"/>
          <w:szCs w:val="24"/>
        </w:rPr>
        <w:t xml:space="preserve"> es del 90% representado en el valor de las pretensiones indexadas de los procesos que finalizaron con fallo a favor de las entidades del Distrito Capital.</w:t>
      </w:r>
      <w:r>
        <w:rPr>
          <w:sz w:val="24"/>
          <w:szCs w:val="24"/>
        </w:rPr>
        <w:tab/>
      </w:r>
    </w:p>
    <w:p w14:paraId="7741A737" w14:textId="77777777" w:rsidR="004A14AA" w:rsidRDefault="004A14AA" w:rsidP="004A14AA">
      <w:pPr>
        <w:jc w:val="both"/>
        <w:rPr>
          <w:sz w:val="24"/>
          <w:szCs w:val="24"/>
        </w:rPr>
      </w:pPr>
      <w:r>
        <w:rPr>
          <w:b/>
          <w:sz w:val="24"/>
          <w:szCs w:val="24"/>
        </w:rPr>
        <w:t>IMPACTO</w:t>
      </w:r>
      <w:r>
        <w:rPr>
          <w:sz w:val="24"/>
          <w:szCs w:val="24"/>
        </w:rPr>
        <w:t>: El impacto del éxito de eficiencia fiscal acumulado en términos de pretensiones indexadas ha permitido ahorrar a la ciudad $3.4 Billones de pesos aproximadamente, y el D.C. ha sido condenado en cerca de 377 mil millones de pesos.</w:t>
      </w:r>
    </w:p>
    <w:p w14:paraId="2CB8ED61" w14:textId="77777777" w:rsidR="004A14AA" w:rsidRDefault="004A14AA" w:rsidP="004A14AA">
      <w:pPr>
        <w:jc w:val="both"/>
        <w:rPr>
          <w:sz w:val="24"/>
          <w:szCs w:val="24"/>
        </w:rPr>
      </w:pPr>
      <w:r>
        <w:rPr>
          <w:b/>
          <w:sz w:val="24"/>
          <w:szCs w:val="24"/>
        </w:rPr>
        <w:lastRenderedPageBreak/>
        <w:t>POBLACIÓN BENEFICIADA:</w:t>
      </w:r>
      <w:r>
        <w:rPr>
          <w:sz w:val="24"/>
          <w:szCs w:val="24"/>
        </w:rPr>
        <w:t xml:space="preserve"> La ciudadanía en general ya que se puede beneficiar con nuevos proyectos sociales en educación y salud, etc.</w:t>
      </w:r>
    </w:p>
    <w:p w14:paraId="4D777A94" w14:textId="77777777" w:rsidR="004A14AA" w:rsidRDefault="004A14AA" w:rsidP="004A14AA">
      <w:pPr>
        <w:jc w:val="both"/>
        <w:rPr>
          <w:sz w:val="24"/>
          <w:szCs w:val="24"/>
        </w:rPr>
      </w:pPr>
      <w:r>
        <w:rPr>
          <w:b/>
          <w:sz w:val="24"/>
          <w:szCs w:val="24"/>
        </w:rPr>
        <w:t xml:space="preserve">VALOR CONTINGENTE JUDICIAL: </w:t>
      </w:r>
      <w:r>
        <w:rPr>
          <w:sz w:val="24"/>
          <w:szCs w:val="24"/>
        </w:rPr>
        <w:t>De acuerdo con la última valoración trimestral del contingente judicial, reportado por la Secretaría Distrital de Hacienda, con corte al 31 de diciembre de 2018, el valor del contingente judicial asciende a $4,6 billones de pesos.</w:t>
      </w:r>
    </w:p>
    <w:p w14:paraId="7BA65F85" w14:textId="77777777" w:rsidR="004A14AA" w:rsidRPr="00312C69" w:rsidRDefault="004A14AA" w:rsidP="004A14AA">
      <w:pPr>
        <w:jc w:val="both"/>
        <w:rPr>
          <w:sz w:val="24"/>
          <w:szCs w:val="24"/>
        </w:rPr>
      </w:pPr>
      <w:r>
        <w:rPr>
          <w:sz w:val="24"/>
          <w:szCs w:val="24"/>
        </w:rPr>
        <w:t>Cabe recordar que el valor del contingente judicial es una valoración estimada de la suma que tendría que pagar el Distrito Capital en caso de perder todos los procesos judiciales en contra, valorados al momento de la estimación económica del riesgo de pérdida.</w:t>
      </w:r>
    </w:p>
    <w:p w14:paraId="38AB76C4" w14:textId="77777777" w:rsidR="004A14AA" w:rsidRDefault="004A14AA" w:rsidP="004A14AA">
      <w:pPr>
        <w:pStyle w:val="Ttulo3"/>
        <w:jc w:val="both"/>
      </w:pPr>
      <w:bookmarkStart w:id="81" w:name="_tzmhn6wng9nn" w:colFirst="0" w:colLast="0"/>
      <w:bookmarkStart w:id="82" w:name="_Toc8221112"/>
      <w:bookmarkEnd w:id="81"/>
      <w:r w:rsidRPr="00312C69">
        <w:rPr>
          <w:rFonts w:asciiTheme="minorHAnsi" w:hAnsiTheme="minorHAnsi"/>
          <w:sz w:val="24"/>
          <w:szCs w:val="24"/>
          <w:lang w:val="es-CO"/>
        </w:rPr>
        <w:t>Incorporar</w:t>
      </w:r>
      <w:r w:rsidRPr="00312C69">
        <w:rPr>
          <w:rFonts w:asciiTheme="minorHAnsi" w:hAnsiTheme="minorHAnsi"/>
          <w:sz w:val="24"/>
          <w:szCs w:val="24"/>
        </w:rPr>
        <w:t xml:space="preserve"> el 100% de</w:t>
      </w:r>
      <w:r w:rsidRPr="00312C69">
        <w:rPr>
          <w:rFonts w:asciiTheme="minorHAnsi" w:hAnsiTheme="minorHAnsi"/>
          <w:sz w:val="24"/>
          <w:szCs w:val="24"/>
          <w:lang w:val="es-CO"/>
        </w:rPr>
        <w:t xml:space="preserve"> los documentos jurídicos seleccionados</w:t>
      </w:r>
      <w:r w:rsidRPr="00312C69">
        <w:rPr>
          <w:rFonts w:asciiTheme="minorHAnsi" w:hAnsiTheme="minorHAnsi"/>
          <w:sz w:val="24"/>
          <w:szCs w:val="24"/>
        </w:rPr>
        <w:t>, de</w:t>
      </w:r>
      <w:r w:rsidRPr="00312C69">
        <w:rPr>
          <w:rFonts w:asciiTheme="minorHAnsi" w:hAnsiTheme="minorHAnsi"/>
          <w:sz w:val="24"/>
          <w:szCs w:val="24"/>
          <w:lang w:val="es-CO"/>
        </w:rPr>
        <w:t xml:space="preserve"> conformidad</w:t>
      </w:r>
      <w:r w:rsidRPr="00312C69">
        <w:rPr>
          <w:rFonts w:asciiTheme="minorHAnsi" w:hAnsiTheme="minorHAnsi"/>
          <w:sz w:val="24"/>
          <w:szCs w:val="24"/>
        </w:rPr>
        <w:t xml:space="preserve"> con</w:t>
      </w:r>
      <w:r w:rsidRPr="00312C69">
        <w:rPr>
          <w:rFonts w:asciiTheme="minorHAnsi" w:hAnsiTheme="minorHAnsi"/>
          <w:sz w:val="24"/>
          <w:szCs w:val="24"/>
          <w:lang w:val="es-CO"/>
        </w:rPr>
        <w:t xml:space="preserve"> los parámetros establecidos</w:t>
      </w:r>
      <w:r>
        <w:t>.</w:t>
      </w:r>
      <w:bookmarkEnd w:id="82"/>
    </w:p>
    <w:p w14:paraId="24F80403" w14:textId="77777777" w:rsidR="004A14AA" w:rsidRPr="00312C69" w:rsidRDefault="004A14AA" w:rsidP="004A14AA">
      <w:pPr>
        <w:rPr>
          <w:lang w:val="en" w:eastAsia="es-CO"/>
        </w:rPr>
      </w:pPr>
    </w:p>
    <w:p w14:paraId="59BEB384" w14:textId="77777777" w:rsidR="004A14AA" w:rsidRPr="00E40A89" w:rsidRDefault="004A14AA" w:rsidP="004A14AA">
      <w:pPr>
        <w:jc w:val="both"/>
        <w:rPr>
          <w:sz w:val="24"/>
          <w:szCs w:val="24"/>
        </w:rPr>
      </w:pPr>
      <w:r w:rsidRPr="00E40A89">
        <w:rPr>
          <w:sz w:val="24"/>
          <w:szCs w:val="24"/>
        </w:rPr>
        <w:t xml:space="preserve">Sistema de información Régimen Legal de Bogotá: </w:t>
      </w:r>
    </w:p>
    <w:p w14:paraId="03F9B349" w14:textId="77777777" w:rsidR="004A14AA" w:rsidRPr="00E40A89" w:rsidRDefault="004A14AA" w:rsidP="004A14AA">
      <w:pPr>
        <w:jc w:val="center"/>
        <w:rPr>
          <w:sz w:val="24"/>
          <w:szCs w:val="24"/>
        </w:rPr>
      </w:pPr>
      <w:r w:rsidRPr="00E40A89">
        <w:rPr>
          <w:sz w:val="24"/>
          <w:szCs w:val="24"/>
        </w:rPr>
        <w:t>INCLUSIÓN DE NORMAS Y JURISPRUDENCIA</w:t>
      </w:r>
      <w:r>
        <w:rPr>
          <w:b/>
          <w:sz w:val="20"/>
          <w:szCs w:val="20"/>
        </w:rPr>
        <w:t xml:space="preserve"> </w:t>
      </w:r>
    </w:p>
    <w:tbl>
      <w:tblPr>
        <w:tblW w:w="7625" w:type="dxa"/>
        <w:jc w:val="center"/>
        <w:tblBorders>
          <w:top w:val="nil"/>
          <w:left w:val="nil"/>
          <w:bottom w:val="nil"/>
          <w:right w:val="nil"/>
          <w:insideH w:val="nil"/>
          <w:insideV w:val="nil"/>
        </w:tblBorders>
        <w:tblLayout w:type="fixed"/>
        <w:tblLook w:val="0600" w:firstRow="0" w:lastRow="0" w:firstColumn="0" w:lastColumn="0" w:noHBand="1" w:noVBand="1"/>
      </w:tblPr>
      <w:tblGrid>
        <w:gridCol w:w="2685"/>
        <w:gridCol w:w="195"/>
        <w:gridCol w:w="1005"/>
        <w:gridCol w:w="1005"/>
        <w:gridCol w:w="1035"/>
        <w:gridCol w:w="1700"/>
      </w:tblGrid>
      <w:tr w:rsidR="004A14AA" w14:paraId="78E69116" w14:textId="77777777" w:rsidTr="00A22F29">
        <w:trPr>
          <w:trHeight w:val="500"/>
          <w:jc w:val="center"/>
        </w:trPr>
        <w:tc>
          <w:tcPr>
            <w:tcW w:w="2685" w:type="dxa"/>
            <w:vMerge w:val="restart"/>
            <w:tcBorders>
              <w:top w:val="single" w:sz="8" w:space="0" w:color="000000"/>
              <w:left w:val="single" w:sz="8" w:space="0" w:color="000000"/>
              <w:bottom w:val="single" w:sz="8" w:space="0" w:color="000000"/>
              <w:right w:val="single" w:sz="8" w:space="0" w:color="000000"/>
            </w:tcBorders>
            <w:shd w:val="clear" w:color="auto" w:fill="052747"/>
            <w:tcMar>
              <w:top w:w="40" w:type="dxa"/>
              <w:left w:w="40" w:type="dxa"/>
              <w:bottom w:w="40" w:type="dxa"/>
              <w:right w:w="40" w:type="dxa"/>
            </w:tcMar>
          </w:tcPr>
          <w:p w14:paraId="1D5FB351" w14:textId="77777777" w:rsidR="004A14AA" w:rsidRDefault="004A14AA" w:rsidP="00A22F29">
            <w:pPr>
              <w:jc w:val="center"/>
              <w:rPr>
                <w:b/>
                <w:color w:val="FFFFFF"/>
                <w:sz w:val="20"/>
                <w:szCs w:val="20"/>
              </w:rPr>
            </w:pPr>
            <w:r>
              <w:rPr>
                <w:b/>
                <w:color w:val="FFFFFF"/>
                <w:sz w:val="20"/>
                <w:szCs w:val="20"/>
              </w:rPr>
              <w:t>NORMATIVIDAD</w:t>
            </w:r>
          </w:p>
        </w:tc>
        <w:tc>
          <w:tcPr>
            <w:tcW w:w="195" w:type="dxa"/>
            <w:tcBorders>
              <w:top w:val="single" w:sz="8" w:space="0" w:color="000000"/>
              <w:left w:val="nil"/>
              <w:bottom w:val="single" w:sz="8" w:space="0" w:color="000000"/>
              <w:right w:val="single" w:sz="8" w:space="0" w:color="000000"/>
            </w:tcBorders>
            <w:shd w:val="clear" w:color="auto" w:fill="052747"/>
            <w:tcMar>
              <w:top w:w="40" w:type="dxa"/>
              <w:left w:w="40" w:type="dxa"/>
              <w:bottom w:w="40" w:type="dxa"/>
              <w:right w:w="40" w:type="dxa"/>
            </w:tcMar>
          </w:tcPr>
          <w:p w14:paraId="7B6EDBF3" w14:textId="77777777" w:rsidR="004A14AA" w:rsidRDefault="004A14AA" w:rsidP="00A22F29">
            <w:pPr>
              <w:jc w:val="center"/>
              <w:rPr>
                <w:b/>
                <w:sz w:val="20"/>
                <w:szCs w:val="20"/>
              </w:rPr>
            </w:pPr>
          </w:p>
        </w:tc>
        <w:tc>
          <w:tcPr>
            <w:tcW w:w="4745" w:type="dxa"/>
            <w:gridSpan w:val="4"/>
            <w:tcBorders>
              <w:top w:val="single" w:sz="8" w:space="0" w:color="000000"/>
              <w:left w:val="nil"/>
              <w:bottom w:val="single" w:sz="8" w:space="0" w:color="000000"/>
              <w:right w:val="single" w:sz="8" w:space="0" w:color="000000"/>
            </w:tcBorders>
            <w:shd w:val="clear" w:color="auto" w:fill="052747"/>
            <w:tcMar>
              <w:top w:w="40" w:type="dxa"/>
              <w:left w:w="40" w:type="dxa"/>
              <w:bottom w:w="40" w:type="dxa"/>
              <w:right w:w="40" w:type="dxa"/>
            </w:tcMar>
          </w:tcPr>
          <w:p w14:paraId="66F8FBF3" w14:textId="77777777" w:rsidR="004A14AA" w:rsidRDefault="004A14AA" w:rsidP="00A22F29">
            <w:pPr>
              <w:jc w:val="center"/>
              <w:rPr>
                <w:b/>
                <w:color w:val="FFFFFF"/>
                <w:sz w:val="20"/>
                <w:szCs w:val="20"/>
              </w:rPr>
            </w:pPr>
            <w:r>
              <w:rPr>
                <w:b/>
                <w:color w:val="FFFFFF"/>
                <w:sz w:val="20"/>
                <w:szCs w:val="20"/>
              </w:rPr>
              <w:t>PRIMER TRIMESTRE</w:t>
            </w:r>
          </w:p>
        </w:tc>
      </w:tr>
      <w:tr w:rsidR="004A14AA" w14:paraId="4C2092B2" w14:textId="77777777" w:rsidTr="00A22F29">
        <w:trPr>
          <w:trHeight w:val="500"/>
          <w:jc w:val="center"/>
        </w:trPr>
        <w:tc>
          <w:tcPr>
            <w:tcW w:w="268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058E3D7" w14:textId="77777777" w:rsidR="004A14AA" w:rsidRDefault="004A14AA" w:rsidP="00A22F29">
            <w:pPr>
              <w:jc w:val="center"/>
              <w:rPr>
                <w:b/>
                <w:sz w:val="20"/>
                <w:szCs w:val="20"/>
              </w:rPr>
            </w:pPr>
          </w:p>
        </w:tc>
        <w:tc>
          <w:tcPr>
            <w:tcW w:w="195" w:type="dxa"/>
            <w:tcBorders>
              <w:top w:val="nil"/>
              <w:left w:val="nil"/>
              <w:bottom w:val="single" w:sz="8" w:space="0" w:color="000000"/>
              <w:right w:val="single" w:sz="8" w:space="0" w:color="000000"/>
            </w:tcBorders>
            <w:shd w:val="clear" w:color="auto" w:fill="052747"/>
            <w:tcMar>
              <w:top w:w="40" w:type="dxa"/>
              <w:left w:w="40" w:type="dxa"/>
              <w:bottom w:w="40" w:type="dxa"/>
              <w:right w:w="40" w:type="dxa"/>
            </w:tcMar>
          </w:tcPr>
          <w:p w14:paraId="2D2989D8" w14:textId="77777777" w:rsidR="004A14AA" w:rsidRDefault="004A14AA" w:rsidP="00A22F29">
            <w:pPr>
              <w:jc w:val="center"/>
              <w:rPr>
                <w:b/>
                <w:sz w:val="20"/>
                <w:szCs w:val="20"/>
              </w:rPr>
            </w:pPr>
          </w:p>
        </w:tc>
        <w:tc>
          <w:tcPr>
            <w:tcW w:w="1005" w:type="dxa"/>
            <w:tcBorders>
              <w:top w:val="nil"/>
              <w:left w:val="nil"/>
              <w:bottom w:val="single" w:sz="8" w:space="0" w:color="000000"/>
              <w:right w:val="single" w:sz="8" w:space="0" w:color="000000"/>
            </w:tcBorders>
            <w:shd w:val="clear" w:color="auto" w:fill="052747"/>
            <w:tcMar>
              <w:top w:w="40" w:type="dxa"/>
              <w:left w:w="40" w:type="dxa"/>
              <w:bottom w:w="40" w:type="dxa"/>
              <w:right w:w="40" w:type="dxa"/>
            </w:tcMar>
          </w:tcPr>
          <w:p w14:paraId="2D99FC09" w14:textId="77777777" w:rsidR="004A14AA" w:rsidRDefault="004A14AA" w:rsidP="00A22F29">
            <w:pPr>
              <w:jc w:val="center"/>
              <w:rPr>
                <w:b/>
                <w:color w:val="FFFFFF"/>
                <w:sz w:val="20"/>
                <w:szCs w:val="20"/>
              </w:rPr>
            </w:pPr>
            <w:r>
              <w:rPr>
                <w:b/>
                <w:color w:val="FFFFFF"/>
                <w:sz w:val="20"/>
                <w:szCs w:val="20"/>
              </w:rPr>
              <w:t>Enero</w:t>
            </w:r>
          </w:p>
        </w:tc>
        <w:tc>
          <w:tcPr>
            <w:tcW w:w="1005" w:type="dxa"/>
            <w:tcBorders>
              <w:top w:val="nil"/>
              <w:left w:val="nil"/>
              <w:bottom w:val="single" w:sz="8" w:space="0" w:color="000000"/>
              <w:right w:val="single" w:sz="8" w:space="0" w:color="000000"/>
            </w:tcBorders>
            <w:shd w:val="clear" w:color="auto" w:fill="052747"/>
            <w:tcMar>
              <w:top w:w="40" w:type="dxa"/>
              <w:left w:w="40" w:type="dxa"/>
              <w:bottom w:w="40" w:type="dxa"/>
              <w:right w:w="40" w:type="dxa"/>
            </w:tcMar>
          </w:tcPr>
          <w:p w14:paraId="0766B393" w14:textId="77777777" w:rsidR="004A14AA" w:rsidRDefault="004A14AA" w:rsidP="00A22F29">
            <w:pPr>
              <w:jc w:val="center"/>
              <w:rPr>
                <w:b/>
                <w:color w:val="FFFFFF"/>
                <w:sz w:val="20"/>
                <w:szCs w:val="20"/>
              </w:rPr>
            </w:pPr>
            <w:r>
              <w:rPr>
                <w:b/>
                <w:color w:val="FFFFFF"/>
                <w:sz w:val="20"/>
                <w:szCs w:val="20"/>
              </w:rPr>
              <w:t>Febrero</w:t>
            </w:r>
          </w:p>
        </w:tc>
        <w:tc>
          <w:tcPr>
            <w:tcW w:w="2735" w:type="dxa"/>
            <w:gridSpan w:val="2"/>
            <w:tcBorders>
              <w:top w:val="nil"/>
              <w:left w:val="nil"/>
              <w:bottom w:val="single" w:sz="8" w:space="0" w:color="000000"/>
              <w:right w:val="single" w:sz="8" w:space="0" w:color="000000"/>
            </w:tcBorders>
            <w:shd w:val="clear" w:color="auto" w:fill="052747"/>
            <w:tcMar>
              <w:top w:w="40" w:type="dxa"/>
              <w:left w:w="40" w:type="dxa"/>
              <w:bottom w:w="40" w:type="dxa"/>
              <w:right w:w="40" w:type="dxa"/>
            </w:tcMar>
          </w:tcPr>
          <w:p w14:paraId="0A03BAC3" w14:textId="77777777" w:rsidR="004A14AA" w:rsidRDefault="004A14AA" w:rsidP="00A22F29">
            <w:pPr>
              <w:jc w:val="center"/>
              <w:rPr>
                <w:b/>
                <w:color w:val="FFFFFF"/>
                <w:sz w:val="20"/>
                <w:szCs w:val="20"/>
              </w:rPr>
            </w:pPr>
            <w:r>
              <w:rPr>
                <w:b/>
                <w:color w:val="FFFFFF"/>
                <w:sz w:val="20"/>
                <w:szCs w:val="20"/>
              </w:rPr>
              <w:t xml:space="preserve">   Marzo </w:t>
            </w:r>
            <w:r>
              <w:rPr>
                <w:b/>
                <w:color w:val="FFFFFF"/>
                <w:sz w:val="20"/>
                <w:szCs w:val="20"/>
              </w:rPr>
              <w:tab/>
              <w:t>Consolidado</w:t>
            </w:r>
          </w:p>
        </w:tc>
      </w:tr>
      <w:tr w:rsidR="004A14AA" w14:paraId="73C25851" w14:textId="77777777" w:rsidTr="00A22F29">
        <w:trPr>
          <w:trHeight w:val="500"/>
          <w:jc w:val="center"/>
        </w:trPr>
        <w:tc>
          <w:tcPr>
            <w:tcW w:w="2880" w:type="dxa"/>
            <w:gridSpan w:val="2"/>
            <w:tcBorders>
              <w:top w:val="nil"/>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A897EC" w14:textId="77777777" w:rsidR="004A14AA" w:rsidRDefault="004A14AA" w:rsidP="00A22F29">
            <w:pPr>
              <w:jc w:val="center"/>
              <w:rPr>
                <w:b/>
                <w:sz w:val="20"/>
                <w:szCs w:val="20"/>
              </w:rPr>
            </w:pPr>
            <w:r>
              <w:rPr>
                <w:b/>
                <w:sz w:val="20"/>
                <w:szCs w:val="20"/>
              </w:rPr>
              <w:t>Nivel Distrital</w:t>
            </w:r>
          </w:p>
        </w:tc>
        <w:tc>
          <w:tcPr>
            <w:tcW w:w="1005"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vAlign w:val="bottom"/>
          </w:tcPr>
          <w:p w14:paraId="16D909BC" w14:textId="77777777" w:rsidR="004A14AA" w:rsidRDefault="004A14AA" w:rsidP="00A22F29">
            <w:pPr>
              <w:jc w:val="center"/>
              <w:rPr>
                <w:b/>
                <w:sz w:val="20"/>
                <w:szCs w:val="20"/>
              </w:rPr>
            </w:pPr>
            <w:r>
              <w:rPr>
                <w:b/>
                <w:sz w:val="20"/>
                <w:szCs w:val="20"/>
              </w:rPr>
              <w:t>173</w:t>
            </w:r>
          </w:p>
        </w:tc>
        <w:tc>
          <w:tcPr>
            <w:tcW w:w="1005"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1F573256" w14:textId="77777777" w:rsidR="004A14AA" w:rsidRDefault="004A14AA" w:rsidP="00A22F29">
            <w:pPr>
              <w:jc w:val="center"/>
              <w:rPr>
                <w:b/>
                <w:sz w:val="20"/>
                <w:szCs w:val="20"/>
              </w:rPr>
            </w:pPr>
            <w:r>
              <w:rPr>
                <w:b/>
                <w:sz w:val="20"/>
                <w:szCs w:val="20"/>
              </w:rPr>
              <w:t>121</w:t>
            </w:r>
          </w:p>
        </w:tc>
        <w:tc>
          <w:tcPr>
            <w:tcW w:w="1035"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6F32DA31" w14:textId="77777777" w:rsidR="004A14AA" w:rsidRDefault="004A14AA" w:rsidP="00A22F29">
            <w:pPr>
              <w:jc w:val="center"/>
              <w:rPr>
                <w:b/>
                <w:sz w:val="20"/>
                <w:szCs w:val="20"/>
              </w:rPr>
            </w:pPr>
            <w:r>
              <w:rPr>
                <w:b/>
                <w:sz w:val="20"/>
                <w:szCs w:val="20"/>
              </w:rPr>
              <w:t>156</w:t>
            </w:r>
          </w:p>
        </w:tc>
        <w:tc>
          <w:tcPr>
            <w:tcW w:w="17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E9788C" w14:textId="77777777" w:rsidR="004A14AA" w:rsidRDefault="004A14AA" w:rsidP="00A22F29">
            <w:pPr>
              <w:jc w:val="center"/>
              <w:rPr>
                <w:b/>
                <w:sz w:val="20"/>
                <w:szCs w:val="20"/>
              </w:rPr>
            </w:pPr>
            <w:r>
              <w:rPr>
                <w:b/>
                <w:sz w:val="20"/>
                <w:szCs w:val="20"/>
              </w:rPr>
              <w:t>450</w:t>
            </w:r>
          </w:p>
        </w:tc>
      </w:tr>
      <w:tr w:rsidR="004A14AA" w14:paraId="14C696E3" w14:textId="77777777" w:rsidTr="00A22F29">
        <w:trPr>
          <w:trHeight w:val="500"/>
          <w:jc w:val="center"/>
        </w:trPr>
        <w:tc>
          <w:tcPr>
            <w:tcW w:w="2880" w:type="dxa"/>
            <w:gridSpan w:val="2"/>
            <w:tcBorders>
              <w:top w:val="nil"/>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1C303E1" w14:textId="77777777" w:rsidR="004A14AA" w:rsidRDefault="004A14AA" w:rsidP="00A22F29">
            <w:pPr>
              <w:jc w:val="center"/>
              <w:rPr>
                <w:b/>
                <w:sz w:val="20"/>
                <w:szCs w:val="20"/>
              </w:rPr>
            </w:pPr>
            <w:r>
              <w:rPr>
                <w:b/>
                <w:sz w:val="20"/>
                <w:szCs w:val="20"/>
              </w:rPr>
              <w:t>Nivel Nacional</w:t>
            </w:r>
          </w:p>
        </w:tc>
        <w:tc>
          <w:tcPr>
            <w:tcW w:w="1005"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vAlign w:val="bottom"/>
          </w:tcPr>
          <w:p w14:paraId="31788A4F" w14:textId="77777777" w:rsidR="004A14AA" w:rsidRDefault="004A14AA" w:rsidP="00A22F29">
            <w:pPr>
              <w:jc w:val="center"/>
              <w:rPr>
                <w:b/>
                <w:sz w:val="20"/>
                <w:szCs w:val="20"/>
              </w:rPr>
            </w:pPr>
            <w:r>
              <w:rPr>
                <w:b/>
                <w:sz w:val="20"/>
                <w:szCs w:val="20"/>
              </w:rPr>
              <w:t>30</w:t>
            </w:r>
          </w:p>
        </w:tc>
        <w:tc>
          <w:tcPr>
            <w:tcW w:w="1005"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785EBBAF" w14:textId="77777777" w:rsidR="004A14AA" w:rsidRDefault="004A14AA" w:rsidP="00A22F29">
            <w:pPr>
              <w:jc w:val="center"/>
              <w:rPr>
                <w:b/>
                <w:sz w:val="20"/>
                <w:szCs w:val="20"/>
              </w:rPr>
            </w:pPr>
            <w:r>
              <w:rPr>
                <w:b/>
                <w:sz w:val="20"/>
                <w:szCs w:val="20"/>
              </w:rPr>
              <w:t>38</w:t>
            </w:r>
          </w:p>
        </w:tc>
        <w:tc>
          <w:tcPr>
            <w:tcW w:w="1035"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65532840" w14:textId="77777777" w:rsidR="004A14AA" w:rsidRDefault="004A14AA" w:rsidP="00A22F29">
            <w:pPr>
              <w:jc w:val="center"/>
              <w:rPr>
                <w:b/>
                <w:sz w:val="20"/>
                <w:szCs w:val="20"/>
              </w:rPr>
            </w:pPr>
            <w:r>
              <w:rPr>
                <w:b/>
                <w:sz w:val="20"/>
                <w:szCs w:val="20"/>
              </w:rPr>
              <w:t>20</w:t>
            </w:r>
          </w:p>
        </w:tc>
        <w:tc>
          <w:tcPr>
            <w:tcW w:w="17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3C0CDF" w14:textId="77777777" w:rsidR="004A14AA" w:rsidRDefault="004A14AA" w:rsidP="00A22F29">
            <w:pPr>
              <w:jc w:val="center"/>
              <w:rPr>
                <w:b/>
                <w:sz w:val="20"/>
                <w:szCs w:val="20"/>
              </w:rPr>
            </w:pPr>
            <w:r>
              <w:rPr>
                <w:b/>
                <w:sz w:val="20"/>
                <w:szCs w:val="20"/>
              </w:rPr>
              <w:t>88</w:t>
            </w:r>
          </w:p>
        </w:tc>
      </w:tr>
      <w:tr w:rsidR="004A14AA" w14:paraId="6D64147E" w14:textId="77777777" w:rsidTr="00A22F29">
        <w:trPr>
          <w:trHeight w:val="500"/>
          <w:jc w:val="center"/>
        </w:trPr>
        <w:tc>
          <w:tcPr>
            <w:tcW w:w="2880" w:type="dxa"/>
            <w:gridSpan w:val="2"/>
            <w:tcBorders>
              <w:top w:val="nil"/>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1974E12" w14:textId="77777777" w:rsidR="004A14AA" w:rsidRDefault="004A14AA" w:rsidP="00A22F29">
            <w:pPr>
              <w:jc w:val="center"/>
              <w:rPr>
                <w:b/>
                <w:sz w:val="20"/>
                <w:szCs w:val="20"/>
              </w:rPr>
            </w:pPr>
            <w:r>
              <w:rPr>
                <w:b/>
                <w:sz w:val="20"/>
                <w:szCs w:val="20"/>
              </w:rPr>
              <w:t>Jurisprudencia</w:t>
            </w:r>
          </w:p>
        </w:tc>
        <w:tc>
          <w:tcPr>
            <w:tcW w:w="1005"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vAlign w:val="bottom"/>
          </w:tcPr>
          <w:p w14:paraId="449AC694" w14:textId="77777777" w:rsidR="004A14AA" w:rsidRDefault="004A14AA" w:rsidP="00A22F29">
            <w:pPr>
              <w:jc w:val="center"/>
              <w:rPr>
                <w:b/>
                <w:sz w:val="20"/>
                <w:szCs w:val="20"/>
              </w:rPr>
            </w:pPr>
            <w:r>
              <w:rPr>
                <w:b/>
                <w:sz w:val="20"/>
                <w:szCs w:val="20"/>
              </w:rPr>
              <w:t>5</w:t>
            </w:r>
          </w:p>
        </w:tc>
        <w:tc>
          <w:tcPr>
            <w:tcW w:w="1005"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00C104E5" w14:textId="77777777" w:rsidR="004A14AA" w:rsidRDefault="004A14AA" w:rsidP="00A22F29">
            <w:pPr>
              <w:jc w:val="center"/>
              <w:rPr>
                <w:b/>
                <w:sz w:val="20"/>
                <w:szCs w:val="20"/>
              </w:rPr>
            </w:pPr>
            <w:r>
              <w:rPr>
                <w:b/>
                <w:sz w:val="20"/>
                <w:szCs w:val="20"/>
              </w:rPr>
              <w:t>17</w:t>
            </w:r>
          </w:p>
        </w:tc>
        <w:tc>
          <w:tcPr>
            <w:tcW w:w="1035"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07E5729A" w14:textId="77777777" w:rsidR="004A14AA" w:rsidRDefault="004A14AA" w:rsidP="00A22F29">
            <w:pPr>
              <w:jc w:val="center"/>
              <w:rPr>
                <w:b/>
                <w:sz w:val="20"/>
                <w:szCs w:val="20"/>
              </w:rPr>
            </w:pPr>
            <w:r>
              <w:rPr>
                <w:b/>
                <w:sz w:val="20"/>
                <w:szCs w:val="20"/>
              </w:rPr>
              <w:t>61</w:t>
            </w:r>
          </w:p>
        </w:tc>
        <w:tc>
          <w:tcPr>
            <w:tcW w:w="17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86A3446" w14:textId="77777777" w:rsidR="004A14AA" w:rsidRDefault="004A14AA" w:rsidP="00A22F29">
            <w:pPr>
              <w:jc w:val="center"/>
              <w:rPr>
                <w:b/>
                <w:sz w:val="20"/>
                <w:szCs w:val="20"/>
              </w:rPr>
            </w:pPr>
            <w:r>
              <w:rPr>
                <w:b/>
                <w:sz w:val="20"/>
                <w:szCs w:val="20"/>
              </w:rPr>
              <w:t>83</w:t>
            </w:r>
          </w:p>
        </w:tc>
      </w:tr>
      <w:tr w:rsidR="004A14AA" w14:paraId="4D1F94FA" w14:textId="77777777" w:rsidTr="00A22F29">
        <w:trPr>
          <w:trHeight w:val="500"/>
          <w:jc w:val="center"/>
        </w:trPr>
        <w:tc>
          <w:tcPr>
            <w:tcW w:w="2880" w:type="dxa"/>
            <w:gridSpan w:val="2"/>
            <w:tcBorders>
              <w:top w:val="nil"/>
              <w:left w:val="single" w:sz="8" w:space="0" w:color="000000"/>
              <w:bottom w:val="single" w:sz="8" w:space="0" w:color="000000"/>
              <w:right w:val="single" w:sz="8" w:space="0" w:color="000000"/>
            </w:tcBorders>
            <w:shd w:val="clear" w:color="auto" w:fill="222A35"/>
            <w:tcMar>
              <w:top w:w="40" w:type="dxa"/>
              <w:left w:w="40" w:type="dxa"/>
              <w:bottom w:w="40" w:type="dxa"/>
              <w:right w:w="40" w:type="dxa"/>
            </w:tcMar>
          </w:tcPr>
          <w:p w14:paraId="33730AAA" w14:textId="77777777" w:rsidR="004A14AA" w:rsidRDefault="004A14AA" w:rsidP="00A22F29">
            <w:pPr>
              <w:jc w:val="center"/>
              <w:rPr>
                <w:b/>
                <w:sz w:val="20"/>
                <w:szCs w:val="20"/>
              </w:rPr>
            </w:pPr>
            <w:r>
              <w:rPr>
                <w:b/>
                <w:sz w:val="20"/>
                <w:szCs w:val="20"/>
              </w:rPr>
              <w:t>Incorporación</w:t>
            </w:r>
          </w:p>
        </w:tc>
        <w:tc>
          <w:tcPr>
            <w:tcW w:w="1005" w:type="dxa"/>
            <w:tcBorders>
              <w:top w:val="nil"/>
              <w:left w:val="nil"/>
              <w:bottom w:val="single" w:sz="8" w:space="0" w:color="000000"/>
              <w:right w:val="single" w:sz="8" w:space="0" w:color="000000"/>
            </w:tcBorders>
            <w:shd w:val="clear" w:color="auto" w:fill="052747"/>
            <w:tcMar>
              <w:top w:w="40" w:type="dxa"/>
              <w:left w:w="40" w:type="dxa"/>
              <w:bottom w:w="40" w:type="dxa"/>
              <w:right w:w="40" w:type="dxa"/>
            </w:tcMar>
          </w:tcPr>
          <w:p w14:paraId="5F6CF8BE" w14:textId="77777777" w:rsidR="004A14AA" w:rsidRDefault="004A14AA" w:rsidP="00A22F29">
            <w:pPr>
              <w:jc w:val="center"/>
              <w:rPr>
                <w:b/>
                <w:color w:val="FFFFFF"/>
                <w:sz w:val="20"/>
                <w:szCs w:val="20"/>
              </w:rPr>
            </w:pPr>
            <w:r>
              <w:rPr>
                <w:b/>
                <w:color w:val="FFFFFF"/>
                <w:sz w:val="20"/>
                <w:szCs w:val="20"/>
              </w:rPr>
              <w:t>208</w:t>
            </w:r>
          </w:p>
        </w:tc>
        <w:tc>
          <w:tcPr>
            <w:tcW w:w="1005" w:type="dxa"/>
            <w:tcBorders>
              <w:top w:val="nil"/>
              <w:left w:val="nil"/>
              <w:bottom w:val="single" w:sz="8" w:space="0" w:color="000000"/>
              <w:right w:val="single" w:sz="8" w:space="0" w:color="000000"/>
            </w:tcBorders>
            <w:shd w:val="clear" w:color="auto" w:fill="052747"/>
            <w:tcMar>
              <w:top w:w="40" w:type="dxa"/>
              <w:left w:w="40" w:type="dxa"/>
              <w:bottom w:w="40" w:type="dxa"/>
              <w:right w:w="40" w:type="dxa"/>
            </w:tcMar>
          </w:tcPr>
          <w:p w14:paraId="728F7AD2" w14:textId="77777777" w:rsidR="004A14AA" w:rsidRDefault="004A14AA" w:rsidP="00A22F29">
            <w:pPr>
              <w:jc w:val="center"/>
              <w:rPr>
                <w:b/>
                <w:color w:val="FFFFFF"/>
                <w:sz w:val="20"/>
                <w:szCs w:val="20"/>
              </w:rPr>
            </w:pPr>
            <w:r>
              <w:rPr>
                <w:b/>
                <w:color w:val="FFFFFF"/>
                <w:sz w:val="20"/>
                <w:szCs w:val="20"/>
              </w:rPr>
              <w:t>176</w:t>
            </w:r>
          </w:p>
        </w:tc>
        <w:tc>
          <w:tcPr>
            <w:tcW w:w="1035" w:type="dxa"/>
            <w:tcBorders>
              <w:top w:val="nil"/>
              <w:left w:val="nil"/>
              <w:bottom w:val="single" w:sz="8" w:space="0" w:color="000000"/>
              <w:right w:val="single" w:sz="8" w:space="0" w:color="000000"/>
            </w:tcBorders>
            <w:shd w:val="clear" w:color="auto" w:fill="052747"/>
            <w:tcMar>
              <w:top w:w="40" w:type="dxa"/>
              <w:left w:w="40" w:type="dxa"/>
              <w:bottom w:w="40" w:type="dxa"/>
              <w:right w:w="40" w:type="dxa"/>
            </w:tcMar>
          </w:tcPr>
          <w:p w14:paraId="0567B66A" w14:textId="77777777" w:rsidR="004A14AA" w:rsidRDefault="004A14AA" w:rsidP="00A22F29">
            <w:pPr>
              <w:jc w:val="center"/>
              <w:rPr>
                <w:b/>
                <w:color w:val="FFFFFF"/>
                <w:sz w:val="20"/>
                <w:szCs w:val="20"/>
              </w:rPr>
            </w:pPr>
            <w:r>
              <w:rPr>
                <w:b/>
                <w:color w:val="FFFFFF"/>
                <w:sz w:val="20"/>
                <w:szCs w:val="20"/>
              </w:rPr>
              <w:t>237</w:t>
            </w:r>
          </w:p>
        </w:tc>
        <w:tc>
          <w:tcPr>
            <w:tcW w:w="1700" w:type="dxa"/>
            <w:tcBorders>
              <w:top w:val="nil"/>
              <w:left w:val="nil"/>
              <w:bottom w:val="single" w:sz="8" w:space="0" w:color="000000"/>
              <w:right w:val="single" w:sz="8" w:space="0" w:color="000000"/>
            </w:tcBorders>
            <w:shd w:val="clear" w:color="auto" w:fill="052747"/>
            <w:tcMar>
              <w:top w:w="100" w:type="dxa"/>
              <w:left w:w="100" w:type="dxa"/>
              <w:bottom w:w="100" w:type="dxa"/>
              <w:right w:w="100" w:type="dxa"/>
            </w:tcMar>
          </w:tcPr>
          <w:p w14:paraId="76CDB82D" w14:textId="77777777" w:rsidR="004A14AA" w:rsidRDefault="004A14AA" w:rsidP="00A22F29">
            <w:pPr>
              <w:jc w:val="center"/>
              <w:rPr>
                <w:b/>
                <w:color w:val="FFFFFF"/>
                <w:sz w:val="20"/>
                <w:szCs w:val="20"/>
              </w:rPr>
            </w:pPr>
            <w:r>
              <w:rPr>
                <w:b/>
                <w:color w:val="FFFFFF"/>
                <w:sz w:val="20"/>
                <w:szCs w:val="20"/>
              </w:rPr>
              <w:t>621</w:t>
            </w:r>
          </w:p>
        </w:tc>
      </w:tr>
      <w:tr w:rsidR="004A14AA" w14:paraId="69950E95" w14:textId="77777777" w:rsidTr="00A22F29">
        <w:trPr>
          <w:trHeight w:val="500"/>
          <w:jc w:val="center"/>
        </w:trPr>
        <w:tc>
          <w:tcPr>
            <w:tcW w:w="2880" w:type="dxa"/>
            <w:gridSpan w:val="2"/>
            <w:tcBorders>
              <w:top w:val="nil"/>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FA313C2" w14:textId="77777777" w:rsidR="004A14AA" w:rsidRDefault="004A14AA" w:rsidP="00A22F29">
            <w:pPr>
              <w:jc w:val="center"/>
              <w:rPr>
                <w:b/>
                <w:sz w:val="20"/>
                <w:szCs w:val="20"/>
              </w:rPr>
            </w:pPr>
            <w:r>
              <w:rPr>
                <w:b/>
                <w:sz w:val="20"/>
                <w:szCs w:val="20"/>
              </w:rPr>
              <w:t>Boletines Jurídicos</w:t>
            </w:r>
          </w:p>
        </w:tc>
        <w:tc>
          <w:tcPr>
            <w:tcW w:w="1005"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vAlign w:val="bottom"/>
          </w:tcPr>
          <w:p w14:paraId="3E39EA9E" w14:textId="77777777" w:rsidR="004A14AA" w:rsidRDefault="004A14AA" w:rsidP="00A22F29">
            <w:pPr>
              <w:jc w:val="center"/>
              <w:rPr>
                <w:b/>
                <w:sz w:val="20"/>
                <w:szCs w:val="20"/>
              </w:rPr>
            </w:pPr>
            <w:r>
              <w:rPr>
                <w:b/>
                <w:sz w:val="20"/>
                <w:szCs w:val="20"/>
              </w:rPr>
              <w:t>5</w:t>
            </w:r>
          </w:p>
        </w:tc>
        <w:tc>
          <w:tcPr>
            <w:tcW w:w="1005"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4EEA93E0" w14:textId="77777777" w:rsidR="004A14AA" w:rsidRDefault="004A14AA" w:rsidP="00A22F29">
            <w:pPr>
              <w:jc w:val="center"/>
              <w:rPr>
                <w:b/>
                <w:sz w:val="20"/>
                <w:szCs w:val="20"/>
              </w:rPr>
            </w:pPr>
            <w:r>
              <w:rPr>
                <w:b/>
                <w:sz w:val="20"/>
                <w:szCs w:val="20"/>
              </w:rPr>
              <w:t>4</w:t>
            </w:r>
          </w:p>
        </w:tc>
        <w:tc>
          <w:tcPr>
            <w:tcW w:w="1035"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1837E878" w14:textId="77777777" w:rsidR="004A14AA" w:rsidRDefault="004A14AA" w:rsidP="00A22F29">
            <w:pPr>
              <w:jc w:val="center"/>
              <w:rPr>
                <w:b/>
                <w:sz w:val="20"/>
                <w:szCs w:val="20"/>
              </w:rPr>
            </w:pPr>
            <w:r>
              <w:rPr>
                <w:b/>
                <w:sz w:val="20"/>
                <w:szCs w:val="20"/>
              </w:rPr>
              <w:t>4</w:t>
            </w:r>
          </w:p>
        </w:tc>
        <w:tc>
          <w:tcPr>
            <w:tcW w:w="17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DE133E" w14:textId="77777777" w:rsidR="004A14AA" w:rsidRDefault="004A14AA" w:rsidP="00A22F29">
            <w:pPr>
              <w:jc w:val="center"/>
              <w:rPr>
                <w:b/>
                <w:sz w:val="20"/>
                <w:szCs w:val="20"/>
              </w:rPr>
            </w:pPr>
            <w:r>
              <w:rPr>
                <w:b/>
                <w:sz w:val="20"/>
                <w:szCs w:val="20"/>
              </w:rPr>
              <w:t>13</w:t>
            </w:r>
          </w:p>
        </w:tc>
      </w:tr>
      <w:tr w:rsidR="004A14AA" w14:paraId="4469FAF8" w14:textId="77777777" w:rsidTr="00A22F29">
        <w:trPr>
          <w:trHeight w:val="500"/>
          <w:jc w:val="center"/>
        </w:trPr>
        <w:tc>
          <w:tcPr>
            <w:tcW w:w="2880" w:type="dxa"/>
            <w:gridSpan w:val="2"/>
            <w:tcBorders>
              <w:top w:val="nil"/>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65D5AE6" w14:textId="77777777" w:rsidR="004A14AA" w:rsidRDefault="004A14AA" w:rsidP="00A22F29">
            <w:pPr>
              <w:jc w:val="center"/>
              <w:rPr>
                <w:b/>
                <w:sz w:val="20"/>
                <w:szCs w:val="20"/>
              </w:rPr>
            </w:pPr>
            <w:r>
              <w:rPr>
                <w:b/>
                <w:sz w:val="20"/>
                <w:szCs w:val="20"/>
              </w:rPr>
              <w:t>Documentos de Relatoría</w:t>
            </w:r>
          </w:p>
        </w:tc>
        <w:tc>
          <w:tcPr>
            <w:tcW w:w="1005"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1674EB32" w14:textId="77777777" w:rsidR="004A14AA" w:rsidRDefault="004A14AA" w:rsidP="00A22F29">
            <w:pPr>
              <w:jc w:val="center"/>
              <w:rPr>
                <w:b/>
                <w:sz w:val="20"/>
                <w:szCs w:val="20"/>
              </w:rPr>
            </w:pPr>
            <w:r>
              <w:rPr>
                <w:b/>
                <w:sz w:val="20"/>
                <w:szCs w:val="20"/>
              </w:rPr>
              <w:t>5</w:t>
            </w:r>
          </w:p>
        </w:tc>
        <w:tc>
          <w:tcPr>
            <w:tcW w:w="1005"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1E6F9523" w14:textId="77777777" w:rsidR="004A14AA" w:rsidRDefault="004A14AA" w:rsidP="00A22F29">
            <w:pPr>
              <w:jc w:val="center"/>
              <w:rPr>
                <w:b/>
                <w:sz w:val="20"/>
                <w:szCs w:val="20"/>
              </w:rPr>
            </w:pPr>
            <w:r>
              <w:rPr>
                <w:b/>
                <w:sz w:val="20"/>
                <w:szCs w:val="20"/>
              </w:rPr>
              <w:t>5</w:t>
            </w:r>
          </w:p>
        </w:tc>
        <w:tc>
          <w:tcPr>
            <w:tcW w:w="1035"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39B92D7E" w14:textId="77777777" w:rsidR="004A14AA" w:rsidRDefault="004A14AA" w:rsidP="00A22F29">
            <w:pPr>
              <w:jc w:val="center"/>
              <w:rPr>
                <w:b/>
                <w:sz w:val="20"/>
                <w:szCs w:val="20"/>
              </w:rPr>
            </w:pPr>
            <w:r>
              <w:rPr>
                <w:b/>
                <w:sz w:val="20"/>
                <w:szCs w:val="20"/>
              </w:rPr>
              <w:t>0</w:t>
            </w:r>
          </w:p>
        </w:tc>
        <w:tc>
          <w:tcPr>
            <w:tcW w:w="17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130315" w14:textId="77777777" w:rsidR="004A14AA" w:rsidRDefault="004A14AA" w:rsidP="00A22F29">
            <w:pPr>
              <w:jc w:val="center"/>
              <w:rPr>
                <w:b/>
                <w:sz w:val="20"/>
                <w:szCs w:val="20"/>
              </w:rPr>
            </w:pPr>
            <w:r>
              <w:rPr>
                <w:b/>
                <w:sz w:val="20"/>
                <w:szCs w:val="20"/>
              </w:rPr>
              <w:t>10</w:t>
            </w:r>
          </w:p>
        </w:tc>
      </w:tr>
      <w:tr w:rsidR="004A14AA" w14:paraId="6609415A" w14:textId="77777777" w:rsidTr="00A22F29">
        <w:trPr>
          <w:trHeight w:val="500"/>
          <w:jc w:val="center"/>
        </w:trPr>
        <w:tc>
          <w:tcPr>
            <w:tcW w:w="2880" w:type="dxa"/>
            <w:gridSpan w:val="2"/>
            <w:tcBorders>
              <w:top w:val="nil"/>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0CDDABB" w14:textId="77777777" w:rsidR="004A14AA" w:rsidRDefault="004A14AA" w:rsidP="00A22F29">
            <w:pPr>
              <w:jc w:val="center"/>
              <w:rPr>
                <w:b/>
                <w:sz w:val="20"/>
                <w:szCs w:val="20"/>
              </w:rPr>
            </w:pPr>
            <w:r>
              <w:rPr>
                <w:b/>
                <w:sz w:val="20"/>
                <w:szCs w:val="20"/>
              </w:rPr>
              <w:t>Número de visitas al Sistema</w:t>
            </w:r>
          </w:p>
        </w:tc>
        <w:tc>
          <w:tcPr>
            <w:tcW w:w="1005"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vAlign w:val="bottom"/>
          </w:tcPr>
          <w:p w14:paraId="644CFB38" w14:textId="77777777" w:rsidR="004A14AA" w:rsidRDefault="004A14AA" w:rsidP="00A22F29">
            <w:pPr>
              <w:jc w:val="center"/>
              <w:rPr>
                <w:b/>
                <w:sz w:val="20"/>
                <w:szCs w:val="20"/>
              </w:rPr>
            </w:pPr>
            <w:r>
              <w:rPr>
                <w:b/>
                <w:sz w:val="20"/>
                <w:szCs w:val="20"/>
              </w:rPr>
              <w:t>2.419.585</w:t>
            </w:r>
          </w:p>
        </w:tc>
        <w:tc>
          <w:tcPr>
            <w:tcW w:w="1005"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vAlign w:val="bottom"/>
          </w:tcPr>
          <w:p w14:paraId="784E7187" w14:textId="77777777" w:rsidR="004A14AA" w:rsidRDefault="004A14AA" w:rsidP="00A22F29">
            <w:pPr>
              <w:jc w:val="center"/>
              <w:rPr>
                <w:b/>
                <w:sz w:val="20"/>
                <w:szCs w:val="20"/>
              </w:rPr>
            </w:pPr>
            <w:r>
              <w:rPr>
                <w:b/>
                <w:sz w:val="20"/>
                <w:szCs w:val="20"/>
              </w:rPr>
              <w:t>2.444.147</w:t>
            </w:r>
          </w:p>
        </w:tc>
        <w:tc>
          <w:tcPr>
            <w:tcW w:w="1035"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vAlign w:val="bottom"/>
          </w:tcPr>
          <w:p w14:paraId="74662E3E" w14:textId="77777777" w:rsidR="004A14AA" w:rsidRDefault="004A14AA" w:rsidP="00A22F29">
            <w:pPr>
              <w:jc w:val="center"/>
              <w:rPr>
                <w:b/>
                <w:sz w:val="20"/>
                <w:szCs w:val="20"/>
              </w:rPr>
            </w:pPr>
            <w:r>
              <w:rPr>
                <w:b/>
                <w:sz w:val="20"/>
                <w:szCs w:val="20"/>
              </w:rPr>
              <w:t>2.352.747</w:t>
            </w:r>
          </w:p>
        </w:tc>
        <w:tc>
          <w:tcPr>
            <w:tcW w:w="17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F08F770" w14:textId="77777777" w:rsidR="004A14AA" w:rsidRDefault="004A14AA" w:rsidP="00A22F29">
            <w:pPr>
              <w:jc w:val="center"/>
              <w:rPr>
                <w:b/>
                <w:sz w:val="20"/>
                <w:szCs w:val="20"/>
              </w:rPr>
            </w:pPr>
            <w:r>
              <w:rPr>
                <w:b/>
                <w:sz w:val="20"/>
                <w:szCs w:val="20"/>
              </w:rPr>
              <w:t>7.216.479</w:t>
            </w:r>
          </w:p>
        </w:tc>
      </w:tr>
      <w:tr w:rsidR="004A14AA" w14:paraId="2363A05B" w14:textId="77777777" w:rsidTr="00A22F29">
        <w:trPr>
          <w:trHeight w:val="500"/>
          <w:jc w:val="center"/>
        </w:trPr>
        <w:tc>
          <w:tcPr>
            <w:tcW w:w="2880" w:type="dxa"/>
            <w:gridSpan w:val="2"/>
            <w:tcBorders>
              <w:top w:val="nil"/>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C1D0658" w14:textId="77777777" w:rsidR="004A14AA" w:rsidRDefault="004A14AA" w:rsidP="00A22F29">
            <w:pPr>
              <w:jc w:val="center"/>
              <w:rPr>
                <w:b/>
                <w:sz w:val="20"/>
                <w:szCs w:val="20"/>
              </w:rPr>
            </w:pPr>
            <w:r>
              <w:rPr>
                <w:b/>
                <w:sz w:val="20"/>
                <w:szCs w:val="20"/>
              </w:rPr>
              <w:t>Promedio diario de visitas</w:t>
            </w:r>
          </w:p>
        </w:tc>
        <w:tc>
          <w:tcPr>
            <w:tcW w:w="1005"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vAlign w:val="bottom"/>
          </w:tcPr>
          <w:p w14:paraId="50891FFB" w14:textId="77777777" w:rsidR="004A14AA" w:rsidRDefault="004A14AA" w:rsidP="00A22F29">
            <w:pPr>
              <w:jc w:val="center"/>
              <w:rPr>
                <w:b/>
                <w:sz w:val="20"/>
                <w:szCs w:val="20"/>
              </w:rPr>
            </w:pPr>
            <w:r>
              <w:rPr>
                <w:b/>
                <w:sz w:val="20"/>
                <w:szCs w:val="20"/>
              </w:rPr>
              <w:t>78.051</w:t>
            </w:r>
          </w:p>
        </w:tc>
        <w:tc>
          <w:tcPr>
            <w:tcW w:w="1005"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vAlign w:val="bottom"/>
          </w:tcPr>
          <w:p w14:paraId="379CBAFF" w14:textId="77777777" w:rsidR="004A14AA" w:rsidRDefault="004A14AA" w:rsidP="00A22F29">
            <w:pPr>
              <w:jc w:val="center"/>
              <w:rPr>
                <w:b/>
                <w:sz w:val="20"/>
                <w:szCs w:val="20"/>
              </w:rPr>
            </w:pPr>
            <w:r>
              <w:rPr>
                <w:b/>
                <w:sz w:val="20"/>
                <w:szCs w:val="20"/>
              </w:rPr>
              <w:t>87.291</w:t>
            </w:r>
          </w:p>
        </w:tc>
        <w:tc>
          <w:tcPr>
            <w:tcW w:w="1035"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vAlign w:val="bottom"/>
          </w:tcPr>
          <w:p w14:paraId="12BEA82C" w14:textId="77777777" w:rsidR="004A14AA" w:rsidRDefault="004A14AA" w:rsidP="00A22F29">
            <w:pPr>
              <w:jc w:val="center"/>
              <w:rPr>
                <w:b/>
                <w:sz w:val="20"/>
                <w:szCs w:val="20"/>
              </w:rPr>
            </w:pPr>
            <w:r>
              <w:rPr>
                <w:b/>
                <w:sz w:val="20"/>
                <w:szCs w:val="20"/>
              </w:rPr>
              <w:t>75.895</w:t>
            </w:r>
          </w:p>
        </w:tc>
        <w:tc>
          <w:tcPr>
            <w:tcW w:w="17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466A2A" w14:textId="77777777" w:rsidR="004A14AA" w:rsidRDefault="004A14AA" w:rsidP="00A22F29">
            <w:pPr>
              <w:jc w:val="center"/>
              <w:rPr>
                <w:b/>
                <w:sz w:val="20"/>
                <w:szCs w:val="20"/>
              </w:rPr>
            </w:pPr>
            <w:r>
              <w:rPr>
                <w:b/>
                <w:sz w:val="20"/>
                <w:szCs w:val="20"/>
              </w:rPr>
              <w:t>80.183</w:t>
            </w:r>
          </w:p>
        </w:tc>
      </w:tr>
    </w:tbl>
    <w:p w14:paraId="400B8765" w14:textId="77777777" w:rsidR="004A14AA" w:rsidRDefault="004A14AA" w:rsidP="004A14AA">
      <w:pPr>
        <w:rPr>
          <w:b/>
          <w:sz w:val="20"/>
          <w:szCs w:val="20"/>
        </w:rPr>
      </w:pPr>
    </w:p>
    <w:p w14:paraId="1555FA59" w14:textId="77777777" w:rsidR="004A14AA" w:rsidRPr="00E40A89" w:rsidRDefault="004A14AA" w:rsidP="004A14AA">
      <w:pPr>
        <w:jc w:val="both"/>
        <w:rPr>
          <w:sz w:val="24"/>
          <w:szCs w:val="24"/>
        </w:rPr>
      </w:pPr>
      <w:r w:rsidRPr="00E40A89">
        <w:rPr>
          <w:sz w:val="24"/>
          <w:szCs w:val="24"/>
        </w:rPr>
        <w:t xml:space="preserve">En el presente informe, se puede evidenciar que, para el primer trimestre de la actual vigencia, se incorporaron un total de 621 disposiciones en el sistema de información jurídica </w:t>
      </w:r>
      <w:r w:rsidRPr="00E40A89">
        <w:rPr>
          <w:sz w:val="24"/>
          <w:szCs w:val="24"/>
        </w:rPr>
        <w:lastRenderedPageBreak/>
        <w:t>Régimen Legal entre las cuales se encuentran 450 normas de nivel distrital, 88 del orden nacional y 83 jurisprudencia de interés.</w:t>
      </w:r>
      <w:r>
        <w:rPr>
          <w:sz w:val="24"/>
          <w:szCs w:val="24"/>
        </w:rPr>
        <w:t xml:space="preserve"> </w:t>
      </w:r>
      <w:r w:rsidRPr="00E40A89">
        <w:rPr>
          <w:sz w:val="24"/>
          <w:szCs w:val="24"/>
        </w:rPr>
        <w:t xml:space="preserve">De otra parte, en el citado sistema se incluyó información de relevancia jurídica y datos importantes para el Distrito, en el cual se incluyen 13 Boletines Jurídicos de circulación semanal. De igual manera, esta información es publicada en la página Web de la Secretaría Jurídica Distrital y es remitida a 3.175 suscriptores al cierre del presente trimestre, vía correo </w:t>
      </w:r>
      <w:r>
        <w:rPr>
          <w:sz w:val="24"/>
          <w:szCs w:val="24"/>
        </w:rPr>
        <w:t>electrónico</w:t>
      </w:r>
      <w:r w:rsidRPr="00E40A89">
        <w:rPr>
          <w:sz w:val="24"/>
          <w:szCs w:val="24"/>
        </w:rPr>
        <w:t>.</w:t>
      </w:r>
    </w:p>
    <w:p w14:paraId="1E71D4D8" w14:textId="77777777" w:rsidR="004A14AA" w:rsidRPr="00E40A89" w:rsidRDefault="004A14AA" w:rsidP="004A14AA">
      <w:pPr>
        <w:jc w:val="both"/>
        <w:rPr>
          <w:sz w:val="24"/>
          <w:szCs w:val="24"/>
        </w:rPr>
      </w:pPr>
      <w:r w:rsidRPr="00E40A89">
        <w:rPr>
          <w:sz w:val="24"/>
          <w:szCs w:val="24"/>
        </w:rPr>
        <w:t xml:space="preserve">Cabe señalar, que revisado el sistema de Régimen Legal de Bogotá se observa que para el primer trimestre de la vigencia 2019, se presentaron un total de </w:t>
      </w:r>
      <w:r w:rsidRPr="00312C69">
        <w:rPr>
          <w:b/>
          <w:i/>
          <w:sz w:val="24"/>
          <w:szCs w:val="24"/>
        </w:rPr>
        <w:t>7.216.479</w:t>
      </w:r>
      <w:r w:rsidRPr="00E40A89">
        <w:rPr>
          <w:sz w:val="24"/>
          <w:szCs w:val="24"/>
        </w:rPr>
        <w:t xml:space="preserve"> visitas y un promedio de </w:t>
      </w:r>
      <w:r w:rsidRPr="00312C69">
        <w:rPr>
          <w:b/>
          <w:i/>
          <w:sz w:val="24"/>
          <w:szCs w:val="24"/>
        </w:rPr>
        <w:t>80.183</w:t>
      </w:r>
      <w:r w:rsidRPr="00E40A89">
        <w:rPr>
          <w:sz w:val="24"/>
          <w:szCs w:val="24"/>
        </w:rPr>
        <w:t xml:space="preserve"> consultas diarias.</w:t>
      </w:r>
    </w:p>
    <w:p w14:paraId="0FFF11E7" w14:textId="77777777" w:rsidR="004A14AA" w:rsidRDefault="004A14AA" w:rsidP="004A14AA">
      <w:pPr>
        <w:pStyle w:val="Ttulo2"/>
        <w:jc w:val="center"/>
        <w:rPr>
          <w:color w:val="538135" w:themeColor="accent6" w:themeShade="BF"/>
        </w:rPr>
      </w:pPr>
      <w:bookmarkStart w:id="83" w:name="_83ylfavc577z" w:colFirst="0" w:colLast="0"/>
      <w:bookmarkStart w:id="84" w:name="_Toc8221113"/>
      <w:bookmarkEnd w:id="83"/>
      <w:r w:rsidRPr="00E40A89">
        <w:rPr>
          <w:color w:val="538135" w:themeColor="accent6" w:themeShade="BF"/>
        </w:rPr>
        <w:t>9 MEJORA NORMATIVA</w:t>
      </w:r>
      <w:bookmarkEnd w:id="84"/>
    </w:p>
    <w:p w14:paraId="475E7D92" w14:textId="77777777" w:rsidR="004A14AA" w:rsidRPr="00431878" w:rsidRDefault="004A14AA" w:rsidP="004A14AA">
      <w:pPr>
        <w:rPr>
          <w:lang w:val="en" w:eastAsia="es-CO"/>
        </w:rPr>
      </w:pPr>
    </w:p>
    <w:p w14:paraId="0F041BCA" w14:textId="77777777" w:rsidR="004A14AA" w:rsidRDefault="004A14AA" w:rsidP="004A14AA">
      <w:pPr>
        <w:jc w:val="both"/>
      </w:pPr>
      <w:r>
        <w:t>La Dirección Distrital de Doctrina y Asuntos Normativos –DDDAN- contribuye en la eficiente coordinación de la gestión jurídica Distrital, mediante el cumplimiento del propósito de garantizar la unidad conceptual y, cuando sea el caso, la unificación de criterios en el Distrito Capital, lo cual se materializa por medio de tres actividades principales:</w:t>
      </w:r>
    </w:p>
    <w:p w14:paraId="2BAACE61" w14:textId="77777777" w:rsidR="004A14AA" w:rsidRDefault="004A14AA" w:rsidP="004A14AA">
      <w:pPr>
        <w:jc w:val="both"/>
      </w:pPr>
      <w:r>
        <w:rPr>
          <w:rFonts w:ascii="Times New Roman" w:eastAsia="Times New Roman" w:hAnsi="Times New Roman" w:cs="Times New Roman"/>
          <w:sz w:val="14"/>
          <w:szCs w:val="14"/>
        </w:rPr>
        <w:t xml:space="preserve">* </w:t>
      </w:r>
      <w:r>
        <w:t>La revisión de legalidad de los documentos de contenido o efecto legal procedentes de las entidades y/</w:t>
      </w:r>
      <w:proofErr w:type="spellStart"/>
      <w:r>
        <w:t>o</w:t>
      </w:r>
      <w:proofErr w:type="spellEnd"/>
      <w:r>
        <w:t xml:space="preserve"> organismos distritales que deban ser sancionados o suscritos por el/la Alcalde/</w:t>
      </w:r>
      <w:proofErr w:type="spellStart"/>
      <w:r>
        <w:t>sa</w:t>
      </w:r>
      <w:proofErr w:type="spellEnd"/>
      <w:r>
        <w:t xml:space="preserve"> Mayor y/o el Secretario/a Jurídico/a Distrital.</w:t>
      </w:r>
    </w:p>
    <w:p w14:paraId="52BC2957" w14:textId="77777777" w:rsidR="004A14AA" w:rsidRDefault="004A14AA" w:rsidP="004A14AA">
      <w:pPr>
        <w:jc w:val="both"/>
      </w:pPr>
      <w:r>
        <w:t>* La expedición de conceptos jurídicos que sean requeridos a la Secretaría Jurídica Distrital, que no sean competencia de otra dependencia.</w:t>
      </w:r>
    </w:p>
    <w:p w14:paraId="178AE119" w14:textId="77777777" w:rsidR="004A14AA" w:rsidRDefault="004A14AA" w:rsidP="004A14AA">
      <w:pPr>
        <w:jc w:val="both"/>
      </w:pPr>
      <w:r>
        <w:t xml:space="preserve">* La expedición, junto a la Subsecretaría Jurídica, de los pronunciamientos jurídicos sobre los proyectos de Acuerdo y de Ley, que le sean solicitados a la Secretaría Jurídica Distrital. </w:t>
      </w:r>
    </w:p>
    <w:p w14:paraId="45EA448A" w14:textId="77777777" w:rsidR="004A14AA" w:rsidRPr="00312C69" w:rsidRDefault="004A14AA" w:rsidP="004A14AA">
      <w:pPr>
        <w:jc w:val="both"/>
      </w:pPr>
      <w:r>
        <w:t>A continuación, se presentan los resultados de las actividades de la Dirección en el primer trimestre de 2019:</w:t>
      </w:r>
    </w:p>
    <w:p w14:paraId="47542E69" w14:textId="77777777" w:rsidR="004A14AA" w:rsidRDefault="004A14AA" w:rsidP="004A14AA">
      <w:pPr>
        <w:pStyle w:val="Ttulo3"/>
      </w:pPr>
      <w:bookmarkStart w:id="85" w:name="_Toc8221114"/>
      <w:r w:rsidRPr="00312C69">
        <w:rPr>
          <w:lang w:val="es-CO"/>
        </w:rPr>
        <w:t>Producción Normativa</w:t>
      </w:r>
      <w:r w:rsidRPr="00A654E4">
        <w:t xml:space="preserve"> (DOCTRINA)</w:t>
      </w:r>
      <w:bookmarkEnd w:id="85"/>
    </w:p>
    <w:p w14:paraId="0385488A" w14:textId="77777777" w:rsidR="004A14AA" w:rsidRPr="00A654E4" w:rsidRDefault="004A14AA" w:rsidP="004A14AA"/>
    <w:p w14:paraId="2B3C9A2B" w14:textId="77777777" w:rsidR="004A14AA" w:rsidRPr="00CE551A" w:rsidRDefault="004A14AA" w:rsidP="004A14AA">
      <w:pPr>
        <w:jc w:val="both"/>
      </w:pPr>
      <w:r w:rsidRPr="00CE551A">
        <w:t xml:space="preserve">Para el primer trimestre de la vigencia de emitieron conceptos jurídicos en un promedio de 13 días hábiles, </w:t>
      </w:r>
      <w:r>
        <w:t>mediante el desarrollo de la actividad</w:t>
      </w:r>
      <w:r w:rsidRPr="00CE551A">
        <w:t xml:space="preserve"> coordinar la gestión jurídica Distrital en materia de actos admi</w:t>
      </w:r>
      <w:r>
        <w:t>n</w:t>
      </w:r>
      <w:r w:rsidRPr="00CE551A">
        <w:t xml:space="preserve">istrativos y unidad conceptual. </w:t>
      </w:r>
    </w:p>
    <w:p w14:paraId="4EF33AC3" w14:textId="77777777" w:rsidR="004A14AA" w:rsidRDefault="004A14AA" w:rsidP="004A14AA">
      <w:pPr>
        <w:spacing w:line="256" w:lineRule="auto"/>
        <w:jc w:val="both"/>
      </w:pPr>
      <w:r>
        <w:t xml:space="preserve">Durante el periodo, se desarrollaron las tareas de: revisión de legalidad de actos administrativos y emisión de conceptos jurídicos y pronunciamientos sobre Proyectos de Acuerdo y de Ley y; seguimiento y monitoreo a los asuntos relativos al Concejo de Bogotá y al Congreso de la República. </w:t>
      </w:r>
    </w:p>
    <w:p w14:paraId="64222E31" w14:textId="77777777" w:rsidR="004A14AA" w:rsidRDefault="004A14AA" w:rsidP="004A14AA">
      <w:pPr>
        <w:spacing w:line="256" w:lineRule="auto"/>
        <w:jc w:val="both"/>
      </w:pPr>
      <w:r>
        <w:t>Se realizaron comentarios a 128 proyectos de Acuerdo. Asimismo, junto con los sectores distritales competentes en el tema, se desarrollaron 11 mesas de trabajo con el objetivo de discutir y coordinar la acción de la Administración Distrital frente a Proyectos de Acuerdo.</w:t>
      </w:r>
    </w:p>
    <w:p w14:paraId="0E530876" w14:textId="77777777" w:rsidR="004A14AA" w:rsidRDefault="004A14AA" w:rsidP="004A14AA">
      <w:pPr>
        <w:spacing w:line="256" w:lineRule="auto"/>
      </w:pPr>
      <w:r>
        <w:lastRenderedPageBreak/>
        <w:t>De otro lado, la DDDAN realizó la revisión de legalidad de 32 Decretos Distritales de materias misionales relacionadas con todos los sectores administrativos, así como la revisión de cuatro (4) Resoluciones para firma del Alcalde Mayor.</w:t>
      </w:r>
    </w:p>
    <w:p w14:paraId="2278579B" w14:textId="77777777" w:rsidR="004A14AA" w:rsidRDefault="004A14AA" w:rsidP="004A14AA">
      <w:pPr>
        <w:spacing w:line="256" w:lineRule="auto"/>
      </w:pPr>
    </w:p>
    <w:p w14:paraId="7DC5ACBF" w14:textId="77777777" w:rsidR="004A14AA" w:rsidRDefault="004A14AA" w:rsidP="004A14AA">
      <w:pPr>
        <w:pStyle w:val="Ttulo3"/>
      </w:pPr>
      <w:bookmarkStart w:id="86" w:name="_Toc8221115"/>
      <w:r>
        <w:t>Meta:</w:t>
      </w:r>
      <w:r w:rsidRPr="00312C69">
        <w:rPr>
          <w:lang w:val="es-CO"/>
        </w:rPr>
        <w:t xml:space="preserve"> Formular</w:t>
      </w:r>
      <w:r>
        <w:t xml:space="preserve"> 4</w:t>
      </w:r>
      <w:r w:rsidRPr="00312C69">
        <w:rPr>
          <w:lang w:val="es-CO"/>
        </w:rPr>
        <w:t xml:space="preserve"> directrices</w:t>
      </w:r>
      <w:r>
        <w:t xml:space="preserve"> </w:t>
      </w:r>
      <w:proofErr w:type="spellStart"/>
      <w:r>
        <w:t>en</w:t>
      </w:r>
      <w:proofErr w:type="spellEnd"/>
      <w:r w:rsidRPr="00312C69">
        <w:rPr>
          <w:lang w:val="es-CO"/>
        </w:rPr>
        <w:t xml:space="preserve"> materia</w:t>
      </w:r>
      <w:r>
        <w:t xml:space="preserve"> de</w:t>
      </w:r>
      <w:r w:rsidRPr="00312C69">
        <w:rPr>
          <w:lang w:val="es-CO"/>
        </w:rPr>
        <w:t xml:space="preserve"> política pública disciplinaria</w:t>
      </w:r>
      <w:r>
        <w:t>.</w:t>
      </w:r>
      <w:bookmarkEnd w:id="86"/>
      <w:r>
        <w:t xml:space="preserve"> </w:t>
      </w:r>
    </w:p>
    <w:p w14:paraId="23811A9E" w14:textId="77777777" w:rsidR="004A14AA" w:rsidRPr="004E6ABA" w:rsidRDefault="004A14AA" w:rsidP="004A14AA">
      <w:pPr>
        <w:rPr>
          <w:lang w:val="en" w:eastAsia="es-CO"/>
        </w:rPr>
      </w:pPr>
    </w:p>
    <w:p w14:paraId="2AE6E35C" w14:textId="77777777" w:rsidR="004A14AA" w:rsidRPr="00AF188D" w:rsidRDefault="004A14AA" w:rsidP="004A14AA">
      <w:pPr>
        <w:spacing w:line="256" w:lineRule="auto"/>
        <w:jc w:val="both"/>
      </w:pPr>
      <w:bookmarkStart w:id="87" w:name="_j945bq97savc" w:colFirst="0" w:colLast="0"/>
      <w:bookmarkEnd w:id="87"/>
      <w:r w:rsidRPr="00AF188D">
        <w:t>Para el primer trimestre de 2019 no se tiene programado avance, sin embargo la Dirección ha realizado  el levantamiento de los insumos para la construcción de las directrices en materia de política pública, mediante el Comité Distrital de Asuntos Disciplinarios realizado el día 21 de febrero de la presente anualidad con las observaciones y requerimientos de las cabezas de sector frente a los temas en materia disciplinaria, como en el diálogo ciudadano el cual, se contó con la participación de entidades vinculadas y adscritas quien aportaron ideas para la construcción de las políticas públicas en materia disciplinaria para la vigencia 2019.</w:t>
      </w:r>
    </w:p>
    <w:p w14:paraId="76AD1098" w14:textId="77777777" w:rsidR="004A14AA" w:rsidRDefault="004A14AA" w:rsidP="004A14AA">
      <w:pPr>
        <w:pStyle w:val="Ttulo3"/>
        <w:spacing w:after="160" w:line="256" w:lineRule="auto"/>
        <w:ind w:left="720"/>
        <w:rPr>
          <w:color w:val="FF0000"/>
        </w:rPr>
      </w:pPr>
      <w:bookmarkStart w:id="88" w:name="_utq15fb9viqb" w:colFirst="0" w:colLast="0"/>
      <w:bookmarkEnd w:id="88"/>
      <w:r w:rsidRPr="00312C69">
        <w:rPr>
          <w:lang w:val="es-CO"/>
        </w:rPr>
        <w:t xml:space="preserve"> </w:t>
      </w:r>
      <w:bookmarkStart w:id="89" w:name="_Toc8221116"/>
      <w:r w:rsidRPr="00312C69">
        <w:rPr>
          <w:lang w:val="es-CO"/>
        </w:rPr>
        <w:t>Mejora</w:t>
      </w:r>
      <w:r>
        <w:t xml:space="preserve"> y</w:t>
      </w:r>
      <w:r w:rsidRPr="00312C69">
        <w:rPr>
          <w:lang w:val="es-CO"/>
        </w:rPr>
        <w:t xml:space="preserve"> Racionalización Normativa</w:t>
      </w:r>
      <w:bookmarkEnd w:id="89"/>
      <w:r>
        <w:t xml:space="preserve"> </w:t>
      </w:r>
    </w:p>
    <w:p w14:paraId="68627EB1" w14:textId="77777777" w:rsidR="004A14AA" w:rsidRPr="00312C69" w:rsidRDefault="004A14AA" w:rsidP="004A14AA">
      <w:pPr>
        <w:jc w:val="both"/>
        <w:rPr>
          <w:rFonts w:asciiTheme="majorHAnsi" w:eastAsiaTheme="majorEastAsia" w:hAnsiTheme="majorHAnsi" w:cstheme="majorBidi"/>
          <w:color w:val="2F5496" w:themeColor="accent1" w:themeShade="BF"/>
          <w:sz w:val="24"/>
          <w:szCs w:val="24"/>
        </w:rPr>
      </w:pPr>
      <w:r w:rsidRPr="00312C69">
        <w:rPr>
          <w:rFonts w:asciiTheme="majorHAnsi" w:eastAsiaTheme="majorEastAsia" w:hAnsiTheme="majorHAnsi" w:cstheme="majorBidi"/>
          <w:color w:val="2F5496" w:themeColor="accent1" w:themeShade="BF"/>
          <w:sz w:val="24"/>
          <w:szCs w:val="24"/>
        </w:rPr>
        <w:t>M</w:t>
      </w:r>
      <w:r>
        <w:rPr>
          <w:rFonts w:asciiTheme="majorHAnsi" w:eastAsiaTheme="majorEastAsia" w:hAnsiTheme="majorHAnsi" w:cstheme="majorBidi"/>
          <w:color w:val="2F5496" w:themeColor="accent1" w:themeShade="BF"/>
          <w:sz w:val="24"/>
          <w:szCs w:val="24"/>
        </w:rPr>
        <w:t>eta</w:t>
      </w:r>
      <w:r w:rsidRPr="00312C69">
        <w:rPr>
          <w:rFonts w:asciiTheme="majorHAnsi" w:eastAsiaTheme="majorEastAsia" w:hAnsiTheme="majorHAnsi" w:cstheme="majorBidi"/>
          <w:color w:val="2F5496" w:themeColor="accent1" w:themeShade="BF"/>
          <w:sz w:val="24"/>
          <w:szCs w:val="24"/>
        </w:rPr>
        <w:t>: Generar proyectos de actos administrativos y otros documentos para firma del Alcalde Mayor y/o la Secretaría Jurídica Distrital.</w:t>
      </w:r>
    </w:p>
    <w:p w14:paraId="25A346A9" w14:textId="77777777" w:rsidR="004A14AA" w:rsidRPr="00AF188D" w:rsidRDefault="004A14AA" w:rsidP="004A14AA">
      <w:pPr>
        <w:jc w:val="both"/>
        <w:rPr>
          <w:u w:val="single"/>
        </w:rPr>
      </w:pPr>
      <w:r>
        <w:rPr>
          <w:u w:val="single"/>
        </w:rPr>
        <w:t>Actividad: Desarrollar mesas de trabajo para la formulación y/o revisión de actos administrativos y otros documentos.</w:t>
      </w:r>
    </w:p>
    <w:p w14:paraId="03DA8CA0" w14:textId="77777777" w:rsidR="004A14AA" w:rsidRDefault="004A14AA" w:rsidP="004A14AA">
      <w:pPr>
        <w:jc w:val="both"/>
      </w:pPr>
      <w:r>
        <w:t>Se llevaron a cabo 54 mesas de trabajo para la discusión de Proyectos de Decreto y/o algunos otros asuntos de índole jurídica, las cuales han sido útiles para generar 8 actos administrativos.</w:t>
      </w:r>
    </w:p>
    <w:p w14:paraId="725197AF" w14:textId="77777777" w:rsidR="004A14AA" w:rsidRDefault="004A14AA" w:rsidP="004A14AA">
      <w:pPr>
        <w:jc w:val="both"/>
      </w:pPr>
      <w:r>
        <w:t xml:space="preserve"> Adicional a los descrito anteriormente y dando cumplimiento a la Resolución 102 de 2017 de la Secretaría Jurídica Distrital, modificada por la Resolución 121 de 2017 de la Secretaría Jurídica Distrital que instituyó el Comité de Doctrina con el objeto de analizar, definir, determinar y orientar el ejercicio de la actividad conceptual al interior de la Secretaría Jurídica Distrital, en el periodo se han realizado 3 Comités así:</w:t>
      </w:r>
    </w:p>
    <w:p w14:paraId="3F35124E" w14:textId="77777777" w:rsidR="004A14AA" w:rsidRDefault="004A14AA" w:rsidP="004A14AA">
      <w:pPr>
        <w:spacing w:line="256" w:lineRule="auto"/>
        <w:ind w:right="140"/>
      </w:pPr>
      <w:r>
        <w:t>- Temas: Comités de conciliación en empresas de servicios públicos mixtos – Grupo de Energía.</w:t>
      </w:r>
    </w:p>
    <w:p w14:paraId="720C0C61" w14:textId="77777777" w:rsidR="004A14AA" w:rsidRDefault="004A14AA" w:rsidP="004A14AA">
      <w:pPr>
        <w:spacing w:line="256" w:lineRule="auto"/>
        <w:ind w:right="140"/>
      </w:pPr>
      <w:r>
        <w:t>- Temas: concepto unificador reconocimiento y compensación de vacaciones.</w:t>
      </w:r>
    </w:p>
    <w:p w14:paraId="5343E178" w14:textId="77777777" w:rsidR="004A14AA" w:rsidRPr="00085E45" w:rsidRDefault="004A14AA" w:rsidP="004A14AA">
      <w:pPr>
        <w:spacing w:line="256" w:lineRule="auto"/>
        <w:ind w:right="140"/>
        <w:rPr>
          <w:sz w:val="16"/>
          <w:szCs w:val="16"/>
        </w:rPr>
      </w:pPr>
      <w:r>
        <w:t>- Temas: improcedencia de la revocatoria de los actos administrativos expedidos por el Alcalde.</w:t>
      </w:r>
    </w:p>
    <w:p w14:paraId="6E2D98B9" w14:textId="77777777" w:rsidR="004A14AA" w:rsidRPr="00312C69" w:rsidRDefault="004A14AA" w:rsidP="004A14AA">
      <w:pPr>
        <w:jc w:val="both"/>
        <w:rPr>
          <w:rFonts w:asciiTheme="majorHAnsi" w:eastAsiaTheme="majorEastAsia" w:hAnsiTheme="majorHAnsi" w:cstheme="majorBidi"/>
          <w:color w:val="2F5496" w:themeColor="accent1" w:themeShade="BF"/>
          <w:sz w:val="24"/>
          <w:szCs w:val="24"/>
        </w:rPr>
      </w:pPr>
      <w:r w:rsidRPr="00312C69">
        <w:rPr>
          <w:rFonts w:asciiTheme="majorHAnsi" w:eastAsiaTheme="majorEastAsia" w:hAnsiTheme="majorHAnsi" w:cstheme="majorBidi"/>
          <w:color w:val="2F5496" w:themeColor="accent1" w:themeShade="BF"/>
          <w:sz w:val="24"/>
          <w:szCs w:val="24"/>
        </w:rPr>
        <w:t xml:space="preserve">Meta: Proferir decisión definitiva en el 80% de los procesos administrativos sancionatorios a cargo de la dependencia. </w:t>
      </w:r>
    </w:p>
    <w:p w14:paraId="6648F321" w14:textId="77777777" w:rsidR="004A14AA" w:rsidRPr="00431878" w:rsidRDefault="004A14AA" w:rsidP="004A14AA">
      <w:pPr>
        <w:spacing w:line="256" w:lineRule="auto"/>
        <w:jc w:val="both"/>
      </w:pPr>
      <w:r w:rsidRPr="00431878">
        <w:t>Actividad: Implementar estrategias para realizar los trámites manera oportuna</w:t>
      </w:r>
    </w:p>
    <w:p w14:paraId="17A437FF" w14:textId="77777777" w:rsidR="004A14AA" w:rsidRDefault="004A14AA" w:rsidP="004A14AA">
      <w:pPr>
        <w:spacing w:line="256" w:lineRule="auto"/>
        <w:jc w:val="both"/>
      </w:pPr>
      <w:r>
        <w:t>Para la vigencia del 2019 se determinaron como línea base 366 procesos, estableciendo una meta anual correspondiente al 80%, es decir un total de 293 procesos con decisión definitiva.</w:t>
      </w:r>
    </w:p>
    <w:p w14:paraId="1204E08C" w14:textId="77777777" w:rsidR="004A14AA" w:rsidRDefault="004A14AA" w:rsidP="004A14AA">
      <w:pPr>
        <w:spacing w:line="256" w:lineRule="auto"/>
        <w:jc w:val="both"/>
      </w:pPr>
      <w:r>
        <w:t>De esta manera, durante el primer trimestre se profirieron un total de 65 Resoluciones finales que culminaron el proceso administrativo sancionatorio, dando cumplimiento a la meta establecida para los meses de enero, febrero y marzo, de la siguiente manera:</w:t>
      </w:r>
    </w:p>
    <w:p w14:paraId="60270318" w14:textId="77777777" w:rsidR="004A14AA" w:rsidRDefault="004A14AA" w:rsidP="004A14AA">
      <w:pPr>
        <w:spacing w:line="256" w:lineRule="auto"/>
        <w:jc w:val="center"/>
      </w:pPr>
      <w:r>
        <w:rPr>
          <w:noProof/>
          <w:lang w:eastAsia="es-CO"/>
        </w:rPr>
        <w:lastRenderedPageBreak/>
        <w:drawing>
          <wp:inline distT="114300" distB="114300" distL="114300" distR="114300" wp14:anchorId="788E1D88" wp14:editId="7F0FE8E2">
            <wp:extent cx="4581525" cy="2571750"/>
            <wp:effectExtent l="0" t="0" r="0" b="0"/>
            <wp:docPr id="86"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37"/>
                    <a:srcRect/>
                    <a:stretch>
                      <a:fillRect/>
                    </a:stretch>
                  </pic:blipFill>
                  <pic:spPr>
                    <a:xfrm>
                      <a:off x="0" y="0"/>
                      <a:ext cx="4581525" cy="2571750"/>
                    </a:xfrm>
                    <a:prstGeom prst="rect">
                      <a:avLst/>
                    </a:prstGeom>
                    <a:ln/>
                  </pic:spPr>
                </pic:pic>
              </a:graphicData>
            </a:graphic>
          </wp:inline>
        </w:drawing>
      </w:r>
    </w:p>
    <w:p w14:paraId="53AE9E50" w14:textId="77777777" w:rsidR="004A14AA" w:rsidRDefault="004A14AA" w:rsidP="004A14AA">
      <w:pPr>
        <w:spacing w:line="256" w:lineRule="auto"/>
        <w:jc w:val="both"/>
      </w:pPr>
      <w:r>
        <w:t xml:space="preserve"> </w:t>
      </w:r>
    </w:p>
    <w:p w14:paraId="6CFC40CC" w14:textId="77777777" w:rsidR="004A14AA" w:rsidRPr="00312C69" w:rsidRDefault="004A14AA" w:rsidP="004A14AA">
      <w:pPr>
        <w:pStyle w:val="Ttulo3"/>
        <w:spacing w:after="160" w:line="256" w:lineRule="auto"/>
        <w:ind w:left="720"/>
        <w:rPr>
          <w:sz w:val="24"/>
          <w:szCs w:val="24"/>
        </w:rPr>
      </w:pPr>
      <w:bookmarkStart w:id="90" w:name="_jprfehrghb06" w:colFirst="0" w:colLast="0"/>
      <w:bookmarkEnd w:id="90"/>
      <w:r w:rsidRPr="00312C69">
        <w:rPr>
          <w:lang w:val="es-CO"/>
        </w:rPr>
        <w:t xml:space="preserve"> </w:t>
      </w:r>
      <w:bookmarkStart w:id="91" w:name="_Toc8221117"/>
      <w:r w:rsidRPr="00312C69">
        <w:rPr>
          <w:sz w:val="24"/>
          <w:szCs w:val="24"/>
          <w:lang w:val="es-CO"/>
        </w:rPr>
        <w:t>Divulgación Normativa</w:t>
      </w:r>
      <w:bookmarkEnd w:id="91"/>
      <w:r w:rsidRPr="00312C69">
        <w:rPr>
          <w:sz w:val="24"/>
          <w:szCs w:val="24"/>
        </w:rPr>
        <w:t xml:space="preserve"> </w:t>
      </w:r>
    </w:p>
    <w:p w14:paraId="244EB4DE" w14:textId="77777777" w:rsidR="004A14AA" w:rsidRPr="00312C69" w:rsidRDefault="004A14AA" w:rsidP="004A14AA">
      <w:pPr>
        <w:pStyle w:val="Ttulo3"/>
        <w:jc w:val="both"/>
        <w:rPr>
          <w:sz w:val="24"/>
          <w:szCs w:val="24"/>
        </w:rPr>
      </w:pPr>
      <w:bookmarkStart w:id="92" w:name="_Toc8221118"/>
      <w:r w:rsidRPr="00312C69">
        <w:rPr>
          <w:sz w:val="24"/>
          <w:szCs w:val="24"/>
        </w:rPr>
        <w:t>M</w:t>
      </w:r>
      <w:r>
        <w:rPr>
          <w:sz w:val="24"/>
          <w:szCs w:val="24"/>
        </w:rPr>
        <w:t>eta</w:t>
      </w:r>
      <w:r w:rsidRPr="00312C69">
        <w:rPr>
          <w:sz w:val="24"/>
          <w:szCs w:val="24"/>
        </w:rPr>
        <w:t>:</w:t>
      </w:r>
      <w:r w:rsidRPr="00312C69">
        <w:rPr>
          <w:sz w:val="24"/>
          <w:szCs w:val="24"/>
          <w:lang w:val="es-CO"/>
        </w:rPr>
        <w:t xml:space="preserve"> Emitir</w:t>
      </w:r>
      <w:r w:rsidRPr="00312C69">
        <w:rPr>
          <w:sz w:val="24"/>
          <w:szCs w:val="24"/>
        </w:rPr>
        <w:t xml:space="preserve"> </w:t>
      </w:r>
      <w:proofErr w:type="spellStart"/>
      <w:r w:rsidRPr="00312C69">
        <w:rPr>
          <w:sz w:val="24"/>
          <w:szCs w:val="24"/>
        </w:rPr>
        <w:t>en</w:t>
      </w:r>
      <w:proofErr w:type="spellEnd"/>
      <w:r w:rsidRPr="00312C69">
        <w:rPr>
          <w:sz w:val="24"/>
          <w:szCs w:val="24"/>
        </w:rPr>
        <w:t xml:space="preserve"> un</w:t>
      </w:r>
      <w:r w:rsidRPr="00312C69">
        <w:rPr>
          <w:sz w:val="24"/>
          <w:szCs w:val="24"/>
          <w:lang w:val="es-CO"/>
        </w:rPr>
        <w:t xml:space="preserve"> tiempo</w:t>
      </w:r>
      <w:r w:rsidRPr="00312C69">
        <w:rPr>
          <w:sz w:val="24"/>
          <w:szCs w:val="24"/>
        </w:rPr>
        <w:t xml:space="preserve"> no superior a 22,3</w:t>
      </w:r>
      <w:r w:rsidRPr="00312C69">
        <w:rPr>
          <w:sz w:val="24"/>
          <w:szCs w:val="24"/>
          <w:lang w:val="es-CO"/>
        </w:rPr>
        <w:t xml:space="preserve"> días hábiles conceptos jurídicos</w:t>
      </w:r>
      <w:r w:rsidRPr="00312C69">
        <w:rPr>
          <w:sz w:val="24"/>
          <w:szCs w:val="24"/>
        </w:rPr>
        <w:t>.</w:t>
      </w:r>
      <w:bookmarkEnd w:id="92"/>
    </w:p>
    <w:p w14:paraId="7A7D6BB5" w14:textId="77777777" w:rsidR="004A14AA" w:rsidRDefault="004A14AA" w:rsidP="004A14AA">
      <w:pPr>
        <w:jc w:val="both"/>
      </w:pPr>
      <w:r>
        <w:t xml:space="preserve"> </w:t>
      </w:r>
    </w:p>
    <w:p w14:paraId="3899EE66" w14:textId="77777777" w:rsidR="004A14AA" w:rsidRPr="00085E45" w:rsidRDefault="004A14AA" w:rsidP="004A14AA">
      <w:pPr>
        <w:jc w:val="both"/>
        <w:rPr>
          <w:u w:val="single"/>
        </w:rPr>
      </w:pPr>
      <w:r>
        <w:rPr>
          <w:u w:val="single"/>
        </w:rPr>
        <w:t>Actividad: coordinar la gestión jurídica Distrital en materia de actos administrativos y unidad conceptual.</w:t>
      </w:r>
    </w:p>
    <w:p w14:paraId="045B8B69" w14:textId="77777777" w:rsidR="004A14AA" w:rsidRPr="002067B0" w:rsidRDefault="004A14AA" w:rsidP="004A14AA">
      <w:pPr>
        <w:spacing w:line="256" w:lineRule="auto"/>
        <w:jc w:val="both"/>
      </w:pPr>
      <w:r>
        <w:t>Durante el primer trimestre de 2019 fueron emitidos 7 conceptos jurídicos en un tiempo promedio de 13 días hábiles, mejorando la meta de 22,3 días hábiles. Estos conceptos están relacionados con los siguientes temas:</w:t>
      </w:r>
    </w:p>
    <w:p w14:paraId="46FFF224" w14:textId="77777777" w:rsidR="004A14AA" w:rsidRPr="002067B0" w:rsidRDefault="004A14AA" w:rsidP="004A14AA">
      <w:pPr>
        <w:pStyle w:val="Prrafodelista"/>
        <w:numPr>
          <w:ilvl w:val="2"/>
          <w:numId w:val="5"/>
        </w:numPr>
        <w:spacing w:line="256" w:lineRule="auto"/>
        <w:ind w:left="1418"/>
        <w:jc w:val="both"/>
        <w:rPr>
          <w:lang w:val="es-CO"/>
        </w:rPr>
      </w:pPr>
      <w:r w:rsidRPr="002067B0">
        <w:rPr>
          <w:lang w:val="es-CO"/>
        </w:rPr>
        <w:t>Cuestionario</w:t>
      </w:r>
      <w:r w:rsidRPr="002067B0">
        <w:rPr>
          <w:lang w:val="es-CL"/>
        </w:rPr>
        <w:t xml:space="preserve"> sobre</w:t>
      </w:r>
      <w:r>
        <w:t xml:space="preserve"> la</w:t>
      </w:r>
      <w:r w:rsidRPr="002067B0">
        <w:rPr>
          <w:lang w:val="es-CO"/>
        </w:rPr>
        <w:t xml:space="preserve"> cancelación</w:t>
      </w:r>
      <w:r>
        <w:t xml:space="preserve"> de</w:t>
      </w:r>
      <w:r w:rsidRPr="002067B0">
        <w:rPr>
          <w:lang w:val="es-CO"/>
        </w:rPr>
        <w:t xml:space="preserve"> uso exclusivo</w:t>
      </w:r>
      <w:r>
        <w:t xml:space="preserve"> de un</w:t>
      </w:r>
      <w:r w:rsidRPr="002067B0">
        <w:rPr>
          <w:lang w:val="es-CO"/>
        </w:rPr>
        <w:t xml:space="preserve"> bien común</w:t>
      </w:r>
      <w:r>
        <w:t xml:space="preserve"> </w:t>
      </w:r>
      <w:proofErr w:type="spellStart"/>
      <w:r>
        <w:t>en</w:t>
      </w:r>
      <w:proofErr w:type="spellEnd"/>
      <w:r w:rsidRPr="002067B0">
        <w:rPr>
          <w:lang w:val="es-CO"/>
        </w:rPr>
        <w:t xml:space="preserve"> una propiedad</w:t>
      </w:r>
      <w:r>
        <w:t xml:space="preserve"> horizontal. </w:t>
      </w:r>
    </w:p>
    <w:p w14:paraId="63F9355A" w14:textId="77777777" w:rsidR="004A14AA" w:rsidRPr="00431878" w:rsidRDefault="004A14AA" w:rsidP="004A14AA">
      <w:pPr>
        <w:pStyle w:val="Prrafodelista"/>
        <w:numPr>
          <w:ilvl w:val="2"/>
          <w:numId w:val="5"/>
        </w:numPr>
        <w:spacing w:line="256" w:lineRule="auto"/>
        <w:ind w:left="1418"/>
        <w:jc w:val="both"/>
        <w:rPr>
          <w:lang w:val="es-CO"/>
        </w:rPr>
      </w:pPr>
      <w:r w:rsidRPr="002067B0">
        <w:rPr>
          <w:lang w:val="es-CO"/>
        </w:rPr>
        <w:t>Régimen</w:t>
      </w:r>
      <w:r>
        <w:t xml:space="preserve"> de</w:t>
      </w:r>
      <w:r w:rsidRPr="002067B0">
        <w:rPr>
          <w:lang w:val="es-CO"/>
        </w:rPr>
        <w:t xml:space="preserve"> inhabilidades</w:t>
      </w:r>
      <w:r>
        <w:t xml:space="preserve"> e</w:t>
      </w:r>
      <w:r w:rsidRPr="002067B0">
        <w:rPr>
          <w:lang w:val="es-CO"/>
        </w:rPr>
        <w:t xml:space="preserve"> incompatibilidades</w:t>
      </w:r>
      <w:r>
        <w:t xml:space="preserve"> para</w:t>
      </w:r>
      <w:r w:rsidRPr="002067B0">
        <w:rPr>
          <w:lang w:val="es-CO"/>
        </w:rPr>
        <w:t xml:space="preserve"> aspirar</w:t>
      </w:r>
      <w:r>
        <w:t xml:space="preserve"> a cargos de</w:t>
      </w:r>
      <w:r w:rsidRPr="002067B0">
        <w:rPr>
          <w:lang w:val="es-CO"/>
        </w:rPr>
        <w:t xml:space="preserve"> elección</w:t>
      </w:r>
      <w:r>
        <w:t xml:space="preserve"> popular </w:t>
      </w:r>
      <w:proofErr w:type="spellStart"/>
      <w:r>
        <w:t>en</w:t>
      </w:r>
      <w:proofErr w:type="spellEnd"/>
      <w:r>
        <w:t xml:space="preserve"> las</w:t>
      </w:r>
      <w:r w:rsidRPr="00431878">
        <w:rPr>
          <w:lang w:val="es-CO"/>
        </w:rPr>
        <w:t xml:space="preserve"> entidades territoriales</w:t>
      </w:r>
      <w:r>
        <w:t xml:space="preserve">. </w:t>
      </w:r>
    </w:p>
    <w:p w14:paraId="6A80BB93" w14:textId="77777777" w:rsidR="004A14AA" w:rsidRPr="00431878" w:rsidRDefault="004A14AA" w:rsidP="004A14AA">
      <w:pPr>
        <w:pStyle w:val="Prrafodelista"/>
        <w:numPr>
          <w:ilvl w:val="2"/>
          <w:numId w:val="5"/>
        </w:numPr>
        <w:spacing w:line="256" w:lineRule="auto"/>
        <w:ind w:left="1418"/>
        <w:jc w:val="both"/>
        <w:rPr>
          <w:lang w:val="es-CO"/>
        </w:rPr>
      </w:pPr>
      <w:r w:rsidRPr="00431878">
        <w:rPr>
          <w:lang w:val="es-CO"/>
        </w:rPr>
        <w:t>Definición</w:t>
      </w:r>
      <w:r>
        <w:t xml:space="preserve"> del</w:t>
      </w:r>
      <w:r w:rsidRPr="00431878">
        <w:rPr>
          <w:lang w:val="es-CO"/>
        </w:rPr>
        <w:t xml:space="preserve"> plazo</w:t>
      </w:r>
      <w:r>
        <w:t xml:space="preserve"> y</w:t>
      </w:r>
      <w:r w:rsidRPr="00431878">
        <w:rPr>
          <w:lang w:val="es-CO"/>
        </w:rPr>
        <w:t xml:space="preserve"> obligaciones condicionales</w:t>
      </w:r>
      <w:r>
        <w:t xml:space="preserve"> </w:t>
      </w:r>
      <w:proofErr w:type="spellStart"/>
      <w:r>
        <w:t>en</w:t>
      </w:r>
      <w:proofErr w:type="spellEnd"/>
      <w:r w:rsidRPr="00431878">
        <w:rPr>
          <w:lang w:val="es-CO"/>
        </w:rPr>
        <w:t xml:space="preserve"> los contratos estatales</w:t>
      </w:r>
      <w:r>
        <w:t xml:space="preserve">. </w:t>
      </w:r>
    </w:p>
    <w:p w14:paraId="67A8D63C" w14:textId="77777777" w:rsidR="004A14AA" w:rsidRPr="00431878" w:rsidRDefault="004A14AA" w:rsidP="004A14AA">
      <w:pPr>
        <w:pStyle w:val="Prrafodelista"/>
        <w:numPr>
          <w:ilvl w:val="2"/>
          <w:numId w:val="5"/>
        </w:numPr>
        <w:spacing w:line="256" w:lineRule="auto"/>
        <w:ind w:left="1418"/>
        <w:jc w:val="both"/>
        <w:rPr>
          <w:lang w:val="es-CO"/>
        </w:rPr>
      </w:pPr>
      <w:r w:rsidRPr="00431878">
        <w:rPr>
          <w:lang w:val="es-CO"/>
        </w:rPr>
        <w:t>Contratos</w:t>
      </w:r>
      <w:r>
        <w:t xml:space="preserve"> de</w:t>
      </w:r>
      <w:r w:rsidRPr="00431878">
        <w:rPr>
          <w:lang w:val="es-CO"/>
        </w:rPr>
        <w:t xml:space="preserve"> prestación</w:t>
      </w:r>
      <w:r>
        <w:t xml:space="preserve"> de</w:t>
      </w:r>
      <w:r w:rsidRPr="00431878">
        <w:rPr>
          <w:lang w:val="es-CO"/>
        </w:rPr>
        <w:t xml:space="preserve"> servicios profesionales</w:t>
      </w:r>
      <w:r>
        <w:t>.</w:t>
      </w:r>
    </w:p>
    <w:p w14:paraId="532FA1D9" w14:textId="77777777" w:rsidR="004A14AA" w:rsidRPr="00431878" w:rsidRDefault="004A14AA" w:rsidP="004A14AA">
      <w:pPr>
        <w:pStyle w:val="Prrafodelista"/>
        <w:numPr>
          <w:ilvl w:val="2"/>
          <w:numId w:val="5"/>
        </w:numPr>
        <w:spacing w:line="256" w:lineRule="auto"/>
        <w:ind w:left="1418"/>
        <w:jc w:val="both"/>
        <w:rPr>
          <w:lang w:val="es-CO"/>
        </w:rPr>
      </w:pPr>
      <w:r w:rsidRPr="00431878">
        <w:rPr>
          <w:lang w:val="es-CO"/>
        </w:rPr>
        <w:t>Contratos</w:t>
      </w:r>
      <w:r>
        <w:t xml:space="preserve"> de</w:t>
      </w:r>
      <w:r w:rsidRPr="00431878">
        <w:rPr>
          <w:lang w:val="es-CO"/>
        </w:rPr>
        <w:t xml:space="preserve"> prestación</w:t>
      </w:r>
      <w:r>
        <w:t xml:space="preserve"> de</w:t>
      </w:r>
      <w:r w:rsidRPr="00431878">
        <w:rPr>
          <w:lang w:val="es-CO"/>
        </w:rPr>
        <w:t xml:space="preserve"> servicios profesionales</w:t>
      </w:r>
      <w:r>
        <w:t>.</w:t>
      </w:r>
    </w:p>
    <w:p w14:paraId="6560EACE" w14:textId="77777777" w:rsidR="004A14AA" w:rsidRPr="00431878" w:rsidRDefault="004A14AA" w:rsidP="004A14AA">
      <w:pPr>
        <w:pStyle w:val="Prrafodelista"/>
        <w:numPr>
          <w:ilvl w:val="2"/>
          <w:numId w:val="5"/>
        </w:numPr>
        <w:spacing w:line="256" w:lineRule="auto"/>
        <w:ind w:left="1418"/>
        <w:jc w:val="both"/>
        <w:rPr>
          <w:lang w:val="es-CO"/>
        </w:rPr>
      </w:pPr>
      <w:r w:rsidRPr="00431878">
        <w:rPr>
          <w:lang w:val="es-CO"/>
        </w:rPr>
        <w:t>Inhabilidad</w:t>
      </w:r>
      <w:r>
        <w:t xml:space="preserve"> de</w:t>
      </w:r>
      <w:r w:rsidRPr="00431878">
        <w:rPr>
          <w:lang w:val="es-CO"/>
        </w:rPr>
        <w:t xml:space="preserve"> contratista</w:t>
      </w:r>
      <w:r>
        <w:t xml:space="preserve"> de</w:t>
      </w:r>
      <w:r w:rsidRPr="00431878">
        <w:rPr>
          <w:lang w:val="es-CO"/>
        </w:rPr>
        <w:t xml:space="preserve"> prestación</w:t>
      </w:r>
      <w:r>
        <w:t xml:space="preserve"> de</w:t>
      </w:r>
      <w:r w:rsidRPr="00431878">
        <w:rPr>
          <w:lang w:val="es-CO"/>
        </w:rPr>
        <w:t xml:space="preserve"> servicios</w:t>
      </w:r>
      <w:r>
        <w:t xml:space="preserve">. </w:t>
      </w:r>
    </w:p>
    <w:p w14:paraId="521CCD08" w14:textId="77777777" w:rsidR="004A14AA" w:rsidRDefault="004A14AA" w:rsidP="004A14AA">
      <w:pPr>
        <w:pStyle w:val="Prrafodelista"/>
        <w:numPr>
          <w:ilvl w:val="2"/>
          <w:numId w:val="5"/>
        </w:numPr>
        <w:spacing w:line="256" w:lineRule="auto"/>
        <w:ind w:left="1418"/>
        <w:jc w:val="both"/>
      </w:pPr>
      <w:r w:rsidRPr="00431878">
        <w:rPr>
          <w:lang w:val="es-CO"/>
        </w:rPr>
        <w:t>Interrogantes respecto</w:t>
      </w:r>
      <w:r>
        <w:t xml:space="preserve"> del</w:t>
      </w:r>
      <w:r w:rsidRPr="00431878">
        <w:rPr>
          <w:lang w:val="es-CO"/>
        </w:rPr>
        <w:t xml:space="preserve"> deber</w:t>
      </w:r>
      <w:r>
        <w:t xml:space="preserve"> legal de las</w:t>
      </w:r>
      <w:r w:rsidRPr="00431878">
        <w:rPr>
          <w:lang w:val="es-CO"/>
        </w:rPr>
        <w:t xml:space="preserve"> Secretarias Distritales</w:t>
      </w:r>
      <w:r>
        <w:t xml:space="preserve"> de</w:t>
      </w:r>
      <w:r w:rsidRPr="00431878">
        <w:rPr>
          <w:lang w:val="es-CO"/>
        </w:rPr>
        <w:t xml:space="preserve"> cumplir los Decretos Distritales</w:t>
      </w:r>
      <w:r>
        <w:t xml:space="preserve">. </w:t>
      </w:r>
    </w:p>
    <w:p w14:paraId="35F290D6" w14:textId="77777777" w:rsidR="004A14AA" w:rsidRPr="00431878" w:rsidRDefault="004A14AA" w:rsidP="004A14AA">
      <w:pPr>
        <w:spacing w:line="256" w:lineRule="auto"/>
      </w:pPr>
      <w:r>
        <w:t>La DDDAN contribuye en la divulgación normativa pero la competencia es de la DDPIJ.</w:t>
      </w:r>
    </w:p>
    <w:p w14:paraId="35AB2EEB" w14:textId="77777777" w:rsidR="004A14AA" w:rsidRDefault="004A14AA" w:rsidP="004A14AA">
      <w:pPr>
        <w:pStyle w:val="Ttulo2"/>
        <w:pBdr>
          <w:top w:val="nil"/>
          <w:left w:val="nil"/>
          <w:bottom w:val="nil"/>
          <w:right w:val="nil"/>
          <w:between w:val="nil"/>
        </w:pBdr>
        <w:rPr>
          <w:color w:val="783F04"/>
        </w:rPr>
      </w:pPr>
      <w:bookmarkStart w:id="93" w:name="_qm80zbopcip8" w:colFirst="0" w:colLast="0"/>
      <w:bookmarkStart w:id="94" w:name="_Toc8221119"/>
      <w:bookmarkEnd w:id="93"/>
      <w:r w:rsidRPr="00431878">
        <w:rPr>
          <w:color w:val="783F04"/>
          <w:lang w:val="es-CO"/>
        </w:rPr>
        <w:t>Operación Interna</w:t>
      </w:r>
      <w:bookmarkEnd w:id="94"/>
    </w:p>
    <w:p w14:paraId="0333CAA9" w14:textId="77777777" w:rsidR="004A14AA" w:rsidRDefault="004A14AA" w:rsidP="004A14AA">
      <w:pPr>
        <w:pStyle w:val="Ttulo2"/>
        <w:jc w:val="center"/>
      </w:pPr>
      <w:bookmarkStart w:id="95" w:name="_j10zujcl2efy" w:colFirst="0" w:colLast="0"/>
      <w:bookmarkStart w:id="96" w:name="_Toc8221120"/>
      <w:bookmarkEnd w:id="95"/>
      <w:r>
        <w:rPr>
          <w:color w:val="538135" w:themeColor="accent6" w:themeShade="BF"/>
        </w:rPr>
        <w:t xml:space="preserve">10 </w:t>
      </w:r>
      <w:r w:rsidRPr="00433119">
        <w:rPr>
          <w:color w:val="538135" w:themeColor="accent6" w:themeShade="BF"/>
        </w:rPr>
        <w:t>SERVICIO AL CIUDADANO.</w:t>
      </w:r>
      <w:bookmarkEnd w:id="96"/>
    </w:p>
    <w:p w14:paraId="74F26E56" w14:textId="77777777" w:rsidR="004A14AA" w:rsidRDefault="004A14AA" w:rsidP="004A14AA">
      <w:pPr>
        <w:pStyle w:val="Ttulo3"/>
      </w:pPr>
      <w:bookmarkStart w:id="97" w:name="_7o1yjf2k64qo" w:colFirst="0" w:colLast="0"/>
      <w:bookmarkEnd w:id="97"/>
      <w:r w:rsidRPr="00431878">
        <w:rPr>
          <w:lang w:val="es-CO"/>
        </w:rPr>
        <w:t xml:space="preserve"> </w:t>
      </w:r>
      <w:bookmarkStart w:id="98" w:name="_Toc8221121"/>
      <w:r w:rsidRPr="00431878">
        <w:rPr>
          <w:lang w:val="es-CO"/>
        </w:rPr>
        <w:t>Caracterización</w:t>
      </w:r>
      <w:r w:rsidRPr="00433119">
        <w:t xml:space="preserve"> y</w:t>
      </w:r>
      <w:r w:rsidRPr="00431878">
        <w:rPr>
          <w:lang w:val="es-CO"/>
        </w:rPr>
        <w:t xml:space="preserve"> satisfacción</w:t>
      </w:r>
      <w:r w:rsidRPr="00433119">
        <w:t xml:space="preserve"> de</w:t>
      </w:r>
      <w:r w:rsidRPr="00431878">
        <w:rPr>
          <w:lang w:val="es-CO"/>
        </w:rPr>
        <w:t xml:space="preserve"> usuarios</w:t>
      </w:r>
      <w:bookmarkEnd w:id="98"/>
      <w:r w:rsidRPr="00433119">
        <w:t xml:space="preserve"> </w:t>
      </w:r>
    </w:p>
    <w:p w14:paraId="137FDB40" w14:textId="77777777" w:rsidR="004A14AA" w:rsidRPr="00433119" w:rsidRDefault="004A14AA" w:rsidP="004A14AA"/>
    <w:p w14:paraId="2B0ACFFD" w14:textId="77777777" w:rsidR="004A14AA" w:rsidRPr="00433119" w:rsidRDefault="004A14AA" w:rsidP="004A14AA">
      <w:pPr>
        <w:jc w:val="both"/>
      </w:pPr>
      <w:r w:rsidRPr="00433119">
        <w:lastRenderedPageBreak/>
        <w:t>Teniendo en cuenta la Política Pública Distrital de Servicio a la Ciudadanía, adoptada mediante Decreto 197 de 2014, cuyo objetivo es garantizar el derecho de la ciudadanía a una vida digna, aportar en la superación de las necesidades sociales, la discriminación y la segregación como factores esenciales de la pobreza y desarrollar atributos del servicio como: recibir de las entidades públicas distritales un servicio digno, efectivo, de calidad, oportuno, cálido y confiable, bajo los principios de transparencia, prevención y lucha contra la corrupción, la Secretaría Jurídica ha dispuesto dentro de su Plan Anticorrupción, evaluar y fortalecer los mecanismos de atención a la ciudadanía que permitan dar cumplimiento a la normatividad vigente.</w:t>
      </w:r>
    </w:p>
    <w:p w14:paraId="58D9D70E" w14:textId="77777777" w:rsidR="004A14AA" w:rsidRPr="00780D7A" w:rsidRDefault="004A14AA" w:rsidP="004A14AA">
      <w:pPr>
        <w:jc w:val="both"/>
      </w:pPr>
      <w:r>
        <w:t>A través del Componente No. 4 de dicho Plan, se definieron acciones dirigidas a mejorar la calidad y el acceso a los trámites y servicios que ofrece la Secretaría Jurídica Distrital y en el Subcomponente-Relacionamiento con el ciudadano se contempló la realización de un plan de trabajo conjunto con las áreas misionales de la Entidad para definir el perfil de los ciudadanos y grupos de interés que requieren de los servicios de la SJD. La meta o producto de dicha actividad, es la caracterización de los ciudadanos y cuya fecha final de entrega es el 31 de octubre de 2019.</w:t>
      </w:r>
    </w:p>
    <w:p w14:paraId="381C0C21" w14:textId="77777777" w:rsidR="004A14AA" w:rsidRDefault="004A14AA" w:rsidP="004A14AA">
      <w:pPr>
        <w:spacing w:line="256" w:lineRule="auto"/>
        <w:rPr>
          <w:sz w:val="16"/>
          <w:szCs w:val="16"/>
        </w:rPr>
      </w:pPr>
    </w:p>
    <w:p w14:paraId="270A11E0" w14:textId="77777777" w:rsidR="004A14AA" w:rsidRPr="00433119" w:rsidRDefault="004A14AA" w:rsidP="004A14AA">
      <w:pPr>
        <w:pStyle w:val="Ttulo2"/>
        <w:jc w:val="center"/>
        <w:rPr>
          <w:color w:val="538135" w:themeColor="accent6" w:themeShade="BF"/>
        </w:rPr>
      </w:pPr>
      <w:bookmarkStart w:id="99" w:name="_kdbqxl2jp5oa" w:colFirst="0" w:colLast="0"/>
      <w:bookmarkStart w:id="100" w:name="_Toc8221122"/>
      <w:bookmarkEnd w:id="99"/>
      <w:r w:rsidRPr="00433119">
        <w:rPr>
          <w:color w:val="538135" w:themeColor="accent6" w:themeShade="BF"/>
        </w:rPr>
        <w:t>11 RACIONALIZACIÓN DE TRÁMITES.</w:t>
      </w:r>
      <w:bookmarkStart w:id="101" w:name="_q8mbinsn9k3d" w:colFirst="0" w:colLast="0"/>
      <w:bookmarkEnd w:id="100"/>
      <w:bookmarkEnd w:id="101"/>
    </w:p>
    <w:p w14:paraId="485C8794" w14:textId="77777777" w:rsidR="004A14AA" w:rsidRDefault="004A14AA" w:rsidP="004A14AA">
      <w:pPr>
        <w:pStyle w:val="Ttulo3"/>
      </w:pPr>
      <w:bookmarkStart w:id="102" w:name="_Toc8221123"/>
      <w:r>
        <w:t xml:space="preserve">Meta: </w:t>
      </w:r>
      <w:r w:rsidRPr="00431878">
        <w:rPr>
          <w:lang w:val="es-CO"/>
        </w:rPr>
        <w:t>“Desarrollar</w:t>
      </w:r>
      <w:r>
        <w:t xml:space="preserve"> el 25% de las</w:t>
      </w:r>
      <w:r w:rsidRPr="00431878">
        <w:rPr>
          <w:lang w:val="es-CO"/>
        </w:rPr>
        <w:t xml:space="preserve"> herramientas</w:t>
      </w:r>
      <w:r>
        <w:t xml:space="preserve"> para</w:t>
      </w:r>
      <w:r w:rsidRPr="00431878">
        <w:rPr>
          <w:lang w:val="es-CO"/>
        </w:rPr>
        <w:t xml:space="preserve"> implementar</w:t>
      </w:r>
      <w:r>
        <w:t xml:space="preserve"> el</w:t>
      </w:r>
      <w:r>
        <w:rPr>
          <w:lang w:val="es-CO"/>
        </w:rPr>
        <w:t xml:space="preserve"> S</w:t>
      </w:r>
      <w:r w:rsidRPr="00431878">
        <w:rPr>
          <w:lang w:val="es-CO"/>
        </w:rPr>
        <w:t>istema Integrado</w:t>
      </w:r>
      <w:r>
        <w:t xml:space="preserve"> de</w:t>
      </w:r>
      <w:r w:rsidRPr="00431878">
        <w:rPr>
          <w:lang w:val="es-CO"/>
        </w:rPr>
        <w:t xml:space="preserve"> Gestión</w:t>
      </w:r>
      <w:r>
        <w:t xml:space="preserve"> de la</w:t>
      </w:r>
      <w:r w:rsidRPr="00431878">
        <w:rPr>
          <w:lang w:val="es-CO"/>
        </w:rPr>
        <w:t xml:space="preserve"> Entidad</w:t>
      </w:r>
      <w:r>
        <w:t>”.</w:t>
      </w:r>
      <w:bookmarkEnd w:id="102"/>
    </w:p>
    <w:p w14:paraId="20CA245D" w14:textId="77777777" w:rsidR="004A14AA" w:rsidRPr="00382885" w:rsidRDefault="004A14AA" w:rsidP="004A14AA"/>
    <w:p w14:paraId="05E1D756" w14:textId="77777777" w:rsidR="004A14AA" w:rsidRDefault="004A14AA" w:rsidP="004A14AA">
      <w:pPr>
        <w:jc w:val="both"/>
      </w:pPr>
      <w:r>
        <w:t xml:space="preserve">Desde la Oficina Asesora de Planeación, se remite el certificado de confiabilidad de la información registrada en el mes de febrero en la Guía de trámites y servicios. De otra parte, se realizó el seguimiento a 6 acciones de racionalización propuestas para la vigencia 2018 el cual como resultado obtuvo una gestión del 100% de cumplimiento. </w:t>
      </w:r>
    </w:p>
    <w:tbl>
      <w:tblPr>
        <w:tblStyle w:val="Tablaconcuadrcula"/>
        <w:tblW w:w="0" w:type="auto"/>
        <w:tblLook w:val="04A0" w:firstRow="1" w:lastRow="0" w:firstColumn="1" w:lastColumn="0" w:noHBand="0" w:noVBand="1"/>
      </w:tblPr>
      <w:tblGrid>
        <w:gridCol w:w="2650"/>
        <w:gridCol w:w="6178"/>
      </w:tblGrid>
      <w:tr w:rsidR="004A14AA" w14:paraId="7E913EB0" w14:textId="77777777" w:rsidTr="00A22F29">
        <w:tc>
          <w:tcPr>
            <w:tcW w:w="2689" w:type="dxa"/>
            <w:shd w:val="clear" w:color="auto" w:fill="C9C9C9" w:themeFill="accent3" w:themeFillTint="99"/>
          </w:tcPr>
          <w:p w14:paraId="440E9FA9" w14:textId="77777777" w:rsidR="004A14AA" w:rsidRDefault="004A14AA" w:rsidP="00A22F29">
            <w:pPr>
              <w:pStyle w:val="Ttulo6"/>
              <w:jc w:val="center"/>
              <w:outlineLvl w:val="5"/>
            </w:pPr>
            <w:r>
              <w:t>Número de racionalización</w:t>
            </w:r>
          </w:p>
        </w:tc>
        <w:tc>
          <w:tcPr>
            <w:tcW w:w="6401" w:type="dxa"/>
            <w:shd w:val="clear" w:color="auto" w:fill="C9C9C9" w:themeFill="accent3" w:themeFillTint="99"/>
          </w:tcPr>
          <w:p w14:paraId="000FF0B0" w14:textId="77777777" w:rsidR="004A14AA" w:rsidRDefault="004A14AA" w:rsidP="00A22F29">
            <w:pPr>
              <w:pStyle w:val="Ttulo6"/>
              <w:jc w:val="center"/>
              <w:outlineLvl w:val="5"/>
            </w:pPr>
            <w:r>
              <w:t>Tramite racionalizado</w:t>
            </w:r>
          </w:p>
        </w:tc>
      </w:tr>
      <w:tr w:rsidR="004A14AA" w14:paraId="2C0CAFFC" w14:textId="77777777" w:rsidTr="00A22F29">
        <w:tc>
          <w:tcPr>
            <w:tcW w:w="2689" w:type="dxa"/>
            <w:shd w:val="clear" w:color="auto" w:fill="EDEDED" w:themeFill="accent3" w:themeFillTint="33"/>
          </w:tcPr>
          <w:p w14:paraId="251EF355" w14:textId="77777777" w:rsidR="004A14AA" w:rsidRDefault="004A14AA" w:rsidP="00A22F29">
            <w:pPr>
              <w:pStyle w:val="Ttulo6"/>
              <w:jc w:val="center"/>
              <w:outlineLvl w:val="5"/>
            </w:pPr>
            <w:r>
              <w:t>48993</w:t>
            </w:r>
          </w:p>
        </w:tc>
        <w:tc>
          <w:tcPr>
            <w:tcW w:w="6401" w:type="dxa"/>
            <w:shd w:val="clear" w:color="auto" w:fill="EDEDED" w:themeFill="accent3" w:themeFillTint="33"/>
          </w:tcPr>
          <w:p w14:paraId="2F69BBB4" w14:textId="77777777" w:rsidR="004A14AA" w:rsidRDefault="004A14AA" w:rsidP="00A22F29">
            <w:pPr>
              <w:pStyle w:val="Ttulo6"/>
              <w:jc w:val="both"/>
              <w:outlineLvl w:val="5"/>
              <w:rPr>
                <w:rFonts w:ascii="Arial" w:hAnsi="Arial" w:cs="Arial"/>
                <w:sz w:val="16"/>
                <w:szCs w:val="16"/>
                <w:lang w:val="es-CO"/>
              </w:rPr>
            </w:pPr>
            <w:r>
              <w:rPr>
                <w:rFonts w:ascii="Arial" w:hAnsi="Arial" w:cs="Arial"/>
                <w:sz w:val="16"/>
                <w:szCs w:val="16"/>
                <w:lang w:val="es-CO"/>
              </w:rPr>
              <w:t>Reconocimiento registro(s) de ligas y asociaciones de</w:t>
            </w:r>
          </w:p>
          <w:p w14:paraId="0652A83C" w14:textId="77777777" w:rsidR="004A14AA" w:rsidRDefault="004A14AA" w:rsidP="00A22F29">
            <w:pPr>
              <w:pStyle w:val="Ttulo6"/>
              <w:jc w:val="both"/>
              <w:outlineLvl w:val="5"/>
            </w:pPr>
            <w:r>
              <w:rPr>
                <w:rFonts w:ascii="Arial" w:hAnsi="Arial" w:cs="Arial"/>
                <w:sz w:val="16"/>
                <w:szCs w:val="16"/>
                <w:lang w:val="es-CO"/>
              </w:rPr>
              <w:t>consumidores</w:t>
            </w:r>
          </w:p>
        </w:tc>
      </w:tr>
      <w:tr w:rsidR="004A14AA" w14:paraId="5B1D4909" w14:textId="77777777" w:rsidTr="00A22F29">
        <w:tc>
          <w:tcPr>
            <w:tcW w:w="2689" w:type="dxa"/>
            <w:shd w:val="clear" w:color="auto" w:fill="EDEDED" w:themeFill="accent3" w:themeFillTint="33"/>
          </w:tcPr>
          <w:p w14:paraId="7DC81422" w14:textId="77777777" w:rsidR="004A14AA" w:rsidRDefault="004A14AA" w:rsidP="00A22F29">
            <w:pPr>
              <w:pStyle w:val="Ttulo6"/>
              <w:jc w:val="center"/>
              <w:outlineLvl w:val="5"/>
            </w:pPr>
            <w:r>
              <w:t>48652</w:t>
            </w:r>
          </w:p>
        </w:tc>
        <w:tc>
          <w:tcPr>
            <w:tcW w:w="6401" w:type="dxa"/>
            <w:shd w:val="clear" w:color="auto" w:fill="EDEDED" w:themeFill="accent3" w:themeFillTint="33"/>
          </w:tcPr>
          <w:p w14:paraId="7FB96864" w14:textId="77777777" w:rsidR="004A14AA" w:rsidRDefault="004A14AA" w:rsidP="00A22F29">
            <w:pPr>
              <w:pStyle w:val="Ttulo6"/>
              <w:jc w:val="both"/>
              <w:outlineLvl w:val="5"/>
              <w:rPr>
                <w:rFonts w:ascii="Arial" w:hAnsi="Arial" w:cs="Arial"/>
                <w:sz w:val="16"/>
                <w:szCs w:val="16"/>
                <w:lang w:val="es-CO"/>
              </w:rPr>
            </w:pPr>
            <w:r>
              <w:rPr>
                <w:rFonts w:ascii="Arial" w:hAnsi="Arial" w:cs="Arial"/>
                <w:sz w:val="16"/>
                <w:szCs w:val="16"/>
                <w:lang w:val="es-CO"/>
              </w:rPr>
              <w:t>Acreditación de las asociaciones sin ánimo de lucro y/o</w:t>
            </w:r>
          </w:p>
          <w:p w14:paraId="06E6B0E7" w14:textId="77777777" w:rsidR="004A14AA" w:rsidRDefault="004A14AA" w:rsidP="00A22F29">
            <w:pPr>
              <w:pStyle w:val="Ttulo6"/>
              <w:jc w:val="both"/>
              <w:outlineLvl w:val="5"/>
            </w:pPr>
            <w:r>
              <w:rPr>
                <w:rFonts w:ascii="Arial" w:hAnsi="Arial" w:cs="Arial"/>
                <w:sz w:val="16"/>
                <w:szCs w:val="16"/>
                <w:lang w:val="es-CO"/>
              </w:rPr>
              <w:t>sociedades protectoras de animales</w:t>
            </w:r>
          </w:p>
        </w:tc>
      </w:tr>
      <w:tr w:rsidR="004A14AA" w14:paraId="43BC24CB" w14:textId="77777777" w:rsidTr="00A22F29">
        <w:tc>
          <w:tcPr>
            <w:tcW w:w="2689" w:type="dxa"/>
            <w:shd w:val="clear" w:color="auto" w:fill="EDEDED" w:themeFill="accent3" w:themeFillTint="33"/>
          </w:tcPr>
          <w:p w14:paraId="0D87C42D" w14:textId="77777777" w:rsidR="004A14AA" w:rsidRDefault="004A14AA" w:rsidP="00A22F29">
            <w:pPr>
              <w:pStyle w:val="Ttulo6"/>
              <w:jc w:val="center"/>
              <w:outlineLvl w:val="5"/>
            </w:pPr>
            <w:r>
              <w:t>48993</w:t>
            </w:r>
          </w:p>
        </w:tc>
        <w:tc>
          <w:tcPr>
            <w:tcW w:w="6401" w:type="dxa"/>
            <w:shd w:val="clear" w:color="auto" w:fill="EDEDED" w:themeFill="accent3" w:themeFillTint="33"/>
          </w:tcPr>
          <w:p w14:paraId="2C7DA706" w14:textId="77777777" w:rsidR="004A14AA" w:rsidRDefault="004A14AA" w:rsidP="00A22F29">
            <w:pPr>
              <w:pStyle w:val="Ttulo6"/>
              <w:jc w:val="both"/>
              <w:outlineLvl w:val="5"/>
              <w:rPr>
                <w:rFonts w:ascii="Arial" w:hAnsi="Arial" w:cs="Arial"/>
                <w:sz w:val="16"/>
                <w:szCs w:val="16"/>
                <w:lang w:val="es-CO"/>
              </w:rPr>
            </w:pPr>
            <w:r>
              <w:rPr>
                <w:rFonts w:ascii="Arial" w:hAnsi="Arial" w:cs="Arial"/>
                <w:sz w:val="16"/>
                <w:szCs w:val="16"/>
                <w:lang w:val="es-CO"/>
              </w:rPr>
              <w:t>Reconocimiento registro(s) de ligas y asociaciones de</w:t>
            </w:r>
          </w:p>
          <w:p w14:paraId="6B7D5F41" w14:textId="77777777" w:rsidR="004A14AA" w:rsidRDefault="004A14AA" w:rsidP="00A22F29">
            <w:pPr>
              <w:pStyle w:val="Ttulo6"/>
              <w:jc w:val="both"/>
              <w:outlineLvl w:val="5"/>
            </w:pPr>
            <w:r>
              <w:rPr>
                <w:rFonts w:ascii="Arial" w:hAnsi="Arial" w:cs="Arial"/>
                <w:sz w:val="16"/>
                <w:szCs w:val="16"/>
                <w:lang w:val="es-CO"/>
              </w:rPr>
              <w:t>consumidores</w:t>
            </w:r>
          </w:p>
        </w:tc>
      </w:tr>
      <w:tr w:rsidR="004A14AA" w14:paraId="1A0AFC87" w14:textId="77777777" w:rsidTr="00A22F29">
        <w:tc>
          <w:tcPr>
            <w:tcW w:w="2689" w:type="dxa"/>
            <w:shd w:val="clear" w:color="auto" w:fill="EDEDED" w:themeFill="accent3" w:themeFillTint="33"/>
          </w:tcPr>
          <w:p w14:paraId="23DC540B" w14:textId="77777777" w:rsidR="004A14AA" w:rsidRDefault="004A14AA" w:rsidP="00A22F29">
            <w:pPr>
              <w:pStyle w:val="Ttulo6"/>
              <w:jc w:val="center"/>
              <w:outlineLvl w:val="5"/>
            </w:pPr>
            <w:r>
              <w:t>48638</w:t>
            </w:r>
          </w:p>
        </w:tc>
        <w:tc>
          <w:tcPr>
            <w:tcW w:w="6401" w:type="dxa"/>
            <w:shd w:val="clear" w:color="auto" w:fill="EDEDED" w:themeFill="accent3" w:themeFillTint="33"/>
          </w:tcPr>
          <w:p w14:paraId="5690EABC" w14:textId="77777777" w:rsidR="004A14AA" w:rsidRDefault="004A14AA" w:rsidP="00A22F29">
            <w:pPr>
              <w:pStyle w:val="Ttulo6"/>
              <w:jc w:val="both"/>
              <w:outlineLvl w:val="5"/>
              <w:rPr>
                <w:rFonts w:ascii="Arial" w:hAnsi="Arial" w:cs="Arial"/>
                <w:sz w:val="16"/>
                <w:szCs w:val="16"/>
                <w:lang w:val="es-CO"/>
              </w:rPr>
            </w:pPr>
            <w:r>
              <w:rPr>
                <w:rFonts w:ascii="Arial" w:hAnsi="Arial" w:cs="Arial"/>
                <w:sz w:val="16"/>
                <w:szCs w:val="16"/>
                <w:lang w:val="es-CO"/>
              </w:rPr>
              <w:t>Convocatoria a la asamblea ordinaria para elección de la terna</w:t>
            </w:r>
          </w:p>
          <w:p w14:paraId="108A05BE" w14:textId="77777777" w:rsidR="004A14AA" w:rsidRDefault="004A14AA" w:rsidP="00A22F29">
            <w:pPr>
              <w:pStyle w:val="Ttulo6"/>
              <w:jc w:val="both"/>
              <w:outlineLvl w:val="5"/>
            </w:pPr>
            <w:r>
              <w:rPr>
                <w:rFonts w:ascii="Arial" w:hAnsi="Arial" w:cs="Arial"/>
                <w:sz w:val="16"/>
                <w:szCs w:val="16"/>
                <w:lang w:val="es-CO"/>
              </w:rPr>
              <w:t>de vocales de control.</w:t>
            </w:r>
          </w:p>
        </w:tc>
      </w:tr>
      <w:tr w:rsidR="004A14AA" w14:paraId="6920D479" w14:textId="77777777" w:rsidTr="00A22F29">
        <w:tc>
          <w:tcPr>
            <w:tcW w:w="2689" w:type="dxa"/>
            <w:shd w:val="clear" w:color="auto" w:fill="EDEDED" w:themeFill="accent3" w:themeFillTint="33"/>
          </w:tcPr>
          <w:p w14:paraId="32868ADB" w14:textId="77777777" w:rsidR="004A14AA" w:rsidRDefault="004A14AA" w:rsidP="00A22F29">
            <w:pPr>
              <w:pStyle w:val="Ttulo6"/>
              <w:jc w:val="center"/>
              <w:outlineLvl w:val="5"/>
            </w:pPr>
            <w:r>
              <w:t>48650</w:t>
            </w:r>
          </w:p>
        </w:tc>
        <w:tc>
          <w:tcPr>
            <w:tcW w:w="6401" w:type="dxa"/>
            <w:shd w:val="clear" w:color="auto" w:fill="EDEDED" w:themeFill="accent3" w:themeFillTint="33"/>
          </w:tcPr>
          <w:p w14:paraId="6E89B5CB" w14:textId="77777777" w:rsidR="004A14AA" w:rsidRDefault="004A14AA" w:rsidP="00A22F29">
            <w:pPr>
              <w:pStyle w:val="Ttulo6"/>
              <w:jc w:val="both"/>
              <w:outlineLvl w:val="5"/>
              <w:rPr>
                <w:rFonts w:ascii="Arial" w:hAnsi="Arial" w:cs="Arial"/>
                <w:sz w:val="16"/>
                <w:szCs w:val="16"/>
                <w:lang w:val="es-CO"/>
              </w:rPr>
            </w:pPr>
            <w:r>
              <w:rPr>
                <w:rFonts w:ascii="Arial" w:hAnsi="Arial" w:cs="Arial"/>
                <w:sz w:val="16"/>
                <w:szCs w:val="16"/>
                <w:lang w:val="es-CO"/>
              </w:rPr>
              <w:t>Registro e inscripción de comités de desarrollo y control social</w:t>
            </w:r>
          </w:p>
          <w:p w14:paraId="34101C77" w14:textId="77777777" w:rsidR="004A14AA" w:rsidRDefault="004A14AA" w:rsidP="00A22F29">
            <w:pPr>
              <w:pStyle w:val="Ttulo6"/>
              <w:jc w:val="both"/>
              <w:outlineLvl w:val="5"/>
            </w:pPr>
            <w:r>
              <w:rPr>
                <w:rFonts w:ascii="Arial" w:hAnsi="Arial" w:cs="Arial"/>
                <w:sz w:val="16"/>
                <w:szCs w:val="16"/>
                <w:lang w:val="es-CO"/>
              </w:rPr>
              <w:t>de los servicios públicos domiciliarios</w:t>
            </w:r>
          </w:p>
        </w:tc>
      </w:tr>
      <w:tr w:rsidR="004A14AA" w14:paraId="00415DED" w14:textId="77777777" w:rsidTr="00A22F29">
        <w:tc>
          <w:tcPr>
            <w:tcW w:w="2689" w:type="dxa"/>
            <w:shd w:val="clear" w:color="auto" w:fill="EDEDED" w:themeFill="accent3" w:themeFillTint="33"/>
          </w:tcPr>
          <w:p w14:paraId="2B841E98" w14:textId="77777777" w:rsidR="004A14AA" w:rsidRDefault="004A14AA" w:rsidP="00A22F29">
            <w:pPr>
              <w:pStyle w:val="Ttulo6"/>
              <w:jc w:val="center"/>
              <w:outlineLvl w:val="5"/>
            </w:pPr>
            <w:r>
              <w:t>49657</w:t>
            </w:r>
          </w:p>
        </w:tc>
        <w:tc>
          <w:tcPr>
            <w:tcW w:w="6401" w:type="dxa"/>
            <w:shd w:val="clear" w:color="auto" w:fill="EDEDED" w:themeFill="accent3" w:themeFillTint="33"/>
          </w:tcPr>
          <w:p w14:paraId="069671A2" w14:textId="77777777" w:rsidR="004A14AA" w:rsidRDefault="004A14AA" w:rsidP="00A22F29">
            <w:pPr>
              <w:pStyle w:val="Ttulo6"/>
              <w:jc w:val="both"/>
              <w:outlineLvl w:val="5"/>
              <w:rPr>
                <w:rFonts w:ascii="Arial" w:hAnsi="Arial" w:cs="Arial"/>
                <w:sz w:val="16"/>
                <w:szCs w:val="16"/>
                <w:lang w:val="es-CO"/>
              </w:rPr>
            </w:pPr>
            <w:r>
              <w:rPr>
                <w:rFonts w:ascii="Arial" w:hAnsi="Arial" w:cs="Arial"/>
                <w:sz w:val="16"/>
                <w:szCs w:val="16"/>
                <w:lang w:val="es-CO"/>
              </w:rPr>
              <w:t>Estudio y legalización a las solicitudes de posesión de cabildos</w:t>
            </w:r>
          </w:p>
          <w:p w14:paraId="5492011B" w14:textId="77777777" w:rsidR="004A14AA" w:rsidRDefault="004A14AA" w:rsidP="00A22F29">
            <w:pPr>
              <w:pStyle w:val="Ttulo6"/>
              <w:jc w:val="both"/>
              <w:outlineLvl w:val="5"/>
              <w:rPr>
                <w:rFonts w:ascii="Arial" w:hAnsi="Arial" w:cs="Arial"/>
                <w:sz w:val="16"/>
                <w:szCs w:val="16"/>
                <w:lang w:val="es-CO"/>
              </w:rPr>
            </w:pPr>
            <w:r>
              <w:rPr>
                <w:rFonts w:ascii="Arial" w:hAnsi="Arial" w:cs="Arial"/>
                <w:sz w:val="16"/>
                <w:szCs w:val="16"/>
                <w:lang w:val="es-CO"/>
              </w:rPr>
              <w:t>indígenas.</w:t>
            </w:r>
          </w:p>
        </w:tc>
      </w:tr>
    </w:tbl>
    <w:p w14:paraId="66BCFCE6" w14:textId="77777777" w:rsidR="004A14AA" w:rsidRDefault="004A14AA" w:rsidP="004A14AA">
      <w:pPr>
        <w:jc w:val="both"/>
      </w:pPr>
    </w:p>
    <w:p w14:paraId="7B3EFF69" w14:textId="77777777" w:rsidR="004A14AA" w:rsidRDefault="004A14AA" w:rsidP="004A14AA">
      <w:pPr>
        <w:autoSpaceDE w:val="0"/>
        <w:autoSpaceDN w:val="0"/>
        <w:adjustRightInd w:val="0"/>
        <w:spacing w:after="0" w:line="240" w:lineRule="auto"/>
        <w:jc w:val="both"/>
      </w:pPr>
      <w:r>
        <w:t>No obstante, se solicitó al DAFP la eliminación del trámite “</w:t>
      </w:r>
      <w:r w:rsidRPr="00433119">
        <w:t xml:space="preserve">Convocatoria a la asamblea ordinaria para elección de la terna </w:t>
      </w:r>
      <w:r>
        <w:t>de vocales de control</w:t>
      </w:r>
      <w:r w:rsidRPr="00433119">
        <w:t>”</w:t>
      </w:r>
      <w:r>
        <w:t xml:space="preserve"> ya que mediante</w:t>
      </w:r>
      <w:r w:rsidRPr="00433119">
        <w:t xml:space="preserve"> Decreto Distrital 359 del 4 de julio de 2018, se asignó a la Secretaría Distrital de Hábitat</w:t>
      </w:r>
      <w:r>
        <w:t xml:space="preserve">.  Finalmente, se adelantaron mesas de trabajo con la Dirección Distrital de Personas Jurídicas - ESAL con el fin de ajustar cronograma de trabajo </w:t>
      </w:r>
      <w:r>
        <w:lastRenderedPageBreak/>
        <w:t>interno para la propuesta de los trámites en el SUIT y analizar la normatividad aplicable a la creación de los trámites. Se registraron los datos de operación solicitados por el DAFP.</w:t>
      </w:r>
    </w:p>
    <w:p w14:paraId="3AD95109" w14:textId="77777777" w:rsidR="004A14AA" w:rsidRDefault="004A14AA" w:rsidP="004A14AA">
      <w:pPr>
        <w:autoSpaceDE w:val="0"/>
        <w:autoSpaceDN w:val="0"/>
        <w:adjustRightInd w:val="0"/>
        <w:spacing w:after="0" w:line="240" w:lineRule="auto"/>
        <w:jc w:val="both"/>
      </w:pPr>
    </w:p>
    <w:p w14:paraId="3E06A3B5" w14:textId="77777777" w:rsidR="004A14AA" w:rsidRDefault="004A14AA" w:rsidP="004A14AA">
      <w:pPr>
        <w:pStyle w:val="Ttulo3"/>
        <w:jc w:val="both"/>
        <w:rPr>
          <w:rFonts w:eastAsia="Arial"/>
        </w:rPr>
      </w:pPr>
      <w:bookmarkStart w:id="103" w:name="_vfn4rwmfbbcz" w:colFirst="0" w:colLast="0"/>
      <w:bookmarkStart w:id="104" w:name="_Toc8221124"/>
      <w:bookmarkEnd w:id="103"/>
      <w:r>
        <w:rPr>
          <w:rFonts w:eastAsia="Arial"/>
        </w:rPr>
        <w:t>Meta:</w:t>
      </w:r>
      <w:r w:rsidRPr="00951480">
        <w:rPr>
          <w:rFonts w:eastAsia="Arial"/>
          <w:lang w:val="es-CO"/>
        </w:rPr>
        <w:t xml:space="preserve"> </w:t>
      </w:r>
      <w:r>
        <w:rPr>
          <w:rFonts w:eastAsia="Arial"/>
          <w:lang w:val="es-CO"/>
        </w:rPr>
        <w:t>Requerimientos Jurídicos g</w:t>
      </w:r>
      <w:r w:rsidRPr="00951480">
        <w:rPr>
          <w:rFonts w:eastAsia="Arial"/>
          <w:lang w:val="es-CO"/>
        </w:rPr>
        <w:t>estionados</w:t>
      </w:r>
      <w:r>
        <w:rPr>
          <w:rFonts w:eastAsia="Arial"/>
        </w:rPr>
        <w:t xml:space="preserve"> </w:t>
      </w:r>
      <w:proofErr w:type="spellStart"/>
      <w:r>
        <w:rPr>
          <w:rFonts w:eastAsia="Arial"/>
        </w:rPr>
        <w:t>en</w:t>
      </w:r>
      <w:proofErr w:type="spellEnd"/>
      <w:r w:rsidRPr="00951480">
        <w:rPr>
          <w:rFonts w:eastAsia="Arial"/>
          <w:lang w:val="es-CO"/>
        </w:rPr>
        <w:t xml:space="preserve"> los</w:t>
      </w:r>
      <w:r>
        <w:rPr>
          <w:rFonts w:eastAsia="Arial"/>
          <w:lang w:val="es-CO"/>
        </w:rPr>
        <w:t xml:space="preserve"> tiempos e</w:t>
      </w:r>
      <w:r w:rsidRPr="00951480">
        <w:rPr>
          <w:rFonts w:eastAsia="Arial"/>
          <w:lang w:val="es-CO"/>
        </w:rPr>
        <w:t>stablecidos</w:t>
      </w:r>
      <w:r>
        <w:rPr>
          <w:rFonts w:eastAsia="Arial"/>
        </w:rPr>
        <w:t>.</w:t>
      </w:r>
      <w:bookmarkEnd w:id="104"/>
    </w:p>
    <w:p w14:paraId="1FC31DA3" w14:textId="77777777" w:rsidR="004A14AA" w:rsidRPr="00951480" w:rsidRDefault="004A14AA" w:rsidP="004A14AA">
      <w:pPr>
        <w:rPr>
          <w:lang w:val="en" w:eastAsia="es-CO"/>
        </w:rPr>
      </w:pPr>
    </w:p>
    <w:p w14:paraId="1B54C99D" w14:textId="77777777" w:rsidR="004A14AA" w:rsidRPr="00B50361" w:rsidRDefault="004A14AA" w:rsidP="004A14AA">
      <w:pPr>
        <w:pStyle w:val="Ttulo2"/>
        <w:jc w:val="center"/>
        <w:rPr>
          <w:color w:val="538135" w:themeColor="accent6" w:themeShade="BF"/>
          <w:lang w:val="es-CO"/>
        </w:rPr>
      </w:pPr>
      <w:bookmarkStart w:id="105" w:name="_7w7nxre539pn" w:colFirst="0" w:colLast="0"/>
      <w:bookmarkStart w:id="106" w:name="_Toc8221125"/>
      <w:bookmarkEnd w:id="105"/>
      <w:r w:rsidRPr="00382885">
        <w:rPr>
          <w:color w:val="538135" w:themeColor="accent6" w:themeShade="BF"/>
        </w:rPr>
        <w:t>12 PARTICIPACIÓN CIUDADANA EN LA GESTIÓN PÚBLICA.</w:t>
      </w:r>
      <w:bookmarkEnd w:id="106"/>
    </w:p>
    <w:p w14:paraId="1EC745E2" w14:textId="77777777" w:rsidR="004A14AA" w:rsidRDefault="004A14AA" w:rsidP="004A14AA">
      <w:pPr>
        <w:pStyle w:val="Ttulo3"/>
        <w:rPr>
          <w:rFonts w:eastAsia="Open Sans"/>
        </w:rPr>
      </w:pPr>
      <w:bookmarkStart w:id="107" w:name="_Toc8221126"/>
      <w:r w:rsidRPr="00B50361">
        <w:rPr>
          <w:rFonts w:eastAsia="Open Sans"/>
          <w:lang w:val="es-CO"/>
        </w:rPr>
        <w:t>Ejercicios</w:t>
      </w:r>
      <w:r>
        <w:rPr>
          <w:rFonts w:eastAsia="Open Sans"/>
        </w:rPr>
        <w:t xml:space="preserve"> de</w:t>
      </w:r>
      <w:r w:rsidRPr="00B50361">
        <w:rPr>
          <w:rFonts w:eastAsia="Open Sans"/>
          <w:lang w:val="es-CO"/>
        </w:rPr>
        <w:t xml:space="preserve"> participación</w:t>
      </w:r>
      <w:bookmarkEnd w:id="107"/>
      <w:r>
        <w:rPr>
          <w:rFonts w:eastAsia="Open Sans"/>
        </w:rPr>
        <w:t xml:space="preserve"> </w:t>
      </w:r>
    </w:p>
    <w:p w14:paraId="5DD0AB44" w14:textId="77777777" w:rsidR="004A14AA" w:rsidRPr="00B50361" w:rsidRDefault="004A14AA" w:rsidP="004A14AA">
      <w:pPr>
        <w:rPr>
          <w:lang w:val="en" w:eastAsia="es-CO"/>
        </w:rPr>
      </w:pPr>
    </w:p>
    <w:p w14:paraId="29474A70" w14:textId="77777777" w:rsidR="004A14AA" w:rsidRPr="00B50361" w:rsidRDefault="004A14AA" w:rsidP="004A14AA">
      <w:pPr>
        <w:pStyle w:val="Ttulo3"/>
        <w:jc w:val="both"/>
        <w:rPr>
          <w:rFonts w:eastAsia="Open Sans"/>
          <w:sz w:val="24"/>
          <w:szCs w:val="24"/>
        </w:rPr>
      </w:pPr>
      <w:bookmarkStart w:id="108" w:name="_Toc8221127"/>
      <w:r w:rsidRPr="00B50361">
        <w:rPr>
          <w:rFonts w:eastAsia="Open Sans"/>
          <w:sz w:val="24"/>
          <w:szCs w:val="24"/>
        </w:rPr>
        <w:t xml:space="preserve">Meta: </w:t>
      </w:r>
      <w:r w:rsidRPr="00B50361">
        <w:rPr>
          <w:rFonts w:eastAsia="Open Sans"/>
          <w:sz w:val="24"/>
          <w:szCs w:val="24"/>
          <w:lang w:val="es-CO"/>
        </w:rPr>
        <w:t>“Generar una</w:t>
      </w:r>
      <w:r w:rsidRPr="00B50361">
        <w:rPr>
          <w:rFonts w:eastAsia="Open Sans"/>
          <w:sz w:val="24"/>
          <w:szCs w:val="24"/>
        </w:rPr>
        <w:t xml:space="preserve"> (1)</w:t>
      </w:r>
      <w:r w:rsidRPr="00B50361">
        <w:rPr>
          <w:rFonts w:eastAsia="Open Sans"/>
          <w:sz w:val="24"/>
          <w:szCs w:val="24"/>
          <w:lang w:val="es-CO"/>
        </w:rPr>
        <w:t xml:space="preserve"> estrategia</w:t>
      </w:r>
      <w:r w:rsidRPr="00B50361">
        <w:rPr>
          <w:rFonts w:eastAsia="Open Sans"/>
          <w:sz w:val="24"/>
          <w:szCs w:val="24"/>
        </w:rPr>
        <w:t xml:space="preserve"> para</w:t>
      </w:r>
      <w:r w:rsidRPr="00B50361">
        <w:rPr>
          <w:rFonts w:eastAsia="Open Sans"/>
          <w:sz w:val="24"/>
          <w:szCs w:val="24"/>
          <w:lang w:val="es-CO"/>
        </w:rPr>
        <w:t xml:space="preserve"> mejorar</w:t>
      </w:r>
      <w:r w:rsidRPr="00B50361">
        <w:rPr>
          <w:rFonts w:eastAsia="Open Sans"/>
          <w:sz w:val="24"/>
          <w:szCs w:val="24"/>
        </w:rPr>
        <w:t xml:space="preserve"> las</w:t>
      </w:r>
      <w:r w:rsidRPr="00B50361">
        <w:rPr>
          <w:rFonts w:eastAsia="Open Sans"/>
          <w:sz w:val="24"/>
          <w:szCs w:val="24"/>
          <w:lang w:val="es-CO"/>
        </w:rPr>
        <w:t xml:space="preserve"> prácticas</w:t>
      </w:r>
      <w:r w:rsidRPr="00B50361">
        <w:rPr>
          <w:rFonts w:eastAsia="Open Sans"/>
          <w:sz w:val="24"/>
          <w:szCs w:val="24"/>
        </w:rPr>
        <w:t xml:space="preserve"> de</w:t>
      </w:r>
      <w:r w:rsidRPr="00B50361">
        <w:rPr>
          <w:rFonts w:eastAsia="Open Sans"/>
          <w:sz w:val="24"/>
          <w:szCs w:val="24"/>
          <w:lang w:val="es-CO"/>
        </w:rPr>
        <w:t xml:space="preserve"> gestión</w:t>
      </w:r>
      <w:r w:rsidRPr="00B50361">
        <w:rPr>
          <w:rFonts w:eastAsia="Open Sans"/>
          <w:sz w:val="24"/>
          <w:szCs w:val="24"/>
        </w:rPr>
        <w:t xml:space="preserve"> del</w:t>
      </w:r>
      <w:r w:rsidRPr="00B50361">
        <w:rPr>
          <w:rFonts w:eastAsia="Open Sans"/>
          <w:sz w:val="24"/>
          <w:szCs w:val="24"/>
          <w:lang w:val="es-CO"/>
        </w:rPr>
        <w:t xml:space="preserve"> Proceso</w:t>
      </w:r>
      <w:r w:rsidRPr="00B50361">
        <w:rPr>
          <w:rFonts w:eastAsia="Open Sans"/>
          <w:sz w:val="24"/>
          <w:szCs w:val="24"/>
        </w:rPr>
        <w:t xml:space="preserve"> de</w:t>
      </w:r>
      <w:r w:rsidRPr="00B50361">
        <w:rPr>
          <w:rFonts w:eastAsia="Open Sans"/>
          <w:sz w:val="24"/>
          <w:szCs w:val="24"/>
          <w:lang w:val="es-CO"/>
        </w:rPr>
        <w:t xml:space="preserve"> Planeación</w:t>
      </w:r>
      <w:r w:rsidRPr="00B50361">
        <w:rPr>
          <w:rFonts w:eastAsia="Open Sans"/>
          <w:sz w:val="24"/>
          <w:szCs w:val="24"/>
        </w:rPr>
        <w:t xml:space="preserve"> y</w:t>
      </w:r>
      <w:r w:rsidRPr="00B50361">
        <w:rPr>
          <w:rFonts w:eastAsia="Open Sans"/>
          <w:sz w:val="24"/>
          <w:szCs w:val="24"/>
          <w:lang w:val="es-CO"/>
        </w:rPr>
        <w:t xml:space="preserve"> Mejora</w:t>
      </w:r>
      <w:r w:rsidRPr="00B50361">
        <w:rPr>
          <w:rFonts w:eastAsia="Open Sans"/>
          <w:sz w:val="24"/>
          <w:szCs w:val="24"/>
        </w:rPr>
        <w:t xml:space="preserve"> Continua”.</w:t>
      </w:r>
      <w:bookmarkEnd w:id="108"/>
    </w:p>
    <w:p w14:paraId="2EFF7265" w14:textId="77777777" w:rsidR="004A14AA" w:rsidRPr="00382885" w:rsidRDefault="004A14AA" w:rsidP="004A14AA"/>
    <w:p w14:paraId="18D46004" w14:textId="77777777" w:rsidR="004A14AA" w:rsidRDefault="004A14AA" w:rsidP="004A14AA">
      <w:pPr>
        <w:jc w:val="both"/>
        <w:rPr>
          <w:sz w:val="24"/>
          <w:szCs w:val="24"/>
        </w:rPr>
      </w:pPr>
      <w:r>
        <w:rPr>
          <w:sz w:val="24"/>
          <w:szCs w:val="24"/>
        </w:rPr>
        <w:t>En concordancia con lo establecido en el artículo 48 de la Ley 1757 de 2015, se formuló para la vigencia 2019 la Estrategia de Rendición de Cuentas de la Secretaría Jurídica Distrital, la cual fue divulgada en la página web e intranet de la entidad. Así mismo, fue socializada con los directivos de la Entidad.</w:t>
      </w:r>
    </w:p>
    <w:p w14:paraId="26742C55" w14:textId="77777777" w:rsidR="004A14AA" w:rsidRDefault="004A14AA" w:rsidP="004A14AA">
      <w:pPr>
        <w:jc w:val="both"/>
        <w:rPr>
          <w:sz w:val="24"/>
          <w:szCs w:val="24"/>
        </w:rPr>
      </w:pPr>
      <w:r>
        <w:rPr>
          <w:sz w:val="24"/>
          <w:szCs w:val="24"/>
        </w:rPr>
        <w:t>Es de aclarar, que la Estrategia de Rendición de Cuentas permite transmitir y dar a conocer a los usuarios de la Secretaría Jurídica Distrital información oportuna, veraz, comprensible y completa, sobre sobre los proyectos, programas, logros institucionales y demás temas institucionales; y a su vez, interactuar con la ciudadanía, garantizando los principios de democracia participativa.</w:t>
      </w:r>
    </w:p>
    <w:p w14:paraId="51D5792B" w14:textId="77777777" w:rsidR="004A14AA" w:rsidRDefault="004A14AA" w:rsidP="004A14AA">
      <w:pPr>
        <w:jc w:val="both"/>
        <w:rPr>
          <w:sz w:val="24"/>
          <w:szCs w:val="24"/>
        </w:rPr>
      </w:pPr>
      <w:r>
        <w:rPr>
          <w:sz w:val="24"/>
          <w:szCs w:val="24"/>
        </w:rPr>
        <w:t>El diseño de la Estrategia de Rendición de Cuentas de la Secretaría Jurídica Distrital involucra cuatro componentes, en los cuales se fomenta la participación de la ciudadanía y se construye una relación de doble vía con actores sociales. Ellos son: Generación y divulgación permanente de información, desarrollo de un diálogo ciudadano, participación en la rendición de cuentas de la Administración Distrital y desarrollo de una audiencia pública al interior de la entidad.</w:t>
      </w:r>
    </w:p>
    <w:p w14:paraId="05963A9F" w14:textId="77777777" w:rsidR="004A14AA" w:rsidRPr="00216829" w:rsidRDefault="004A14AA" w:rsidP="004A14AA">
      <w:pPr>
        <w:jc w:val="both"/>
        <w:rPr>
          <w:sz w:val="24"/>
          <w:szCs w:val="24"/>
        </w:rPr>
      </w:pPr>
      <w:r>
        <w:rPr>
          <w:sz w:val="24"/>
          <w:szCs w:val="24"/>
        </w:rPr>
        <w:t>Bajo este orden de ideas, en el marco de la Estrategia de Rendición de Cuentas, en el primer trimestre de la vigencia 2019, se adelantó un espacio de diálogo presencial, en donde se interactuó con actores claves de la sociedad civil, otras entidades distritales y organismos de control, además, permitió identificar información relevante, relacionada con los avances, logros y retos institucionales para ser tenidos en cuenta también. Bajo este escenario, la Oficina Asesora de Planeación la programación, logística y desarrollo de los Diálogos Ciudadanos de la Secretaría Jurídica Distrital, vigencia 2019, en el marco de la Rendición de Cuentas de la Alcaldía Mayor de Bogotá. Así mismo, se realizó la sistematización la información generada en el evento, el cual fue remitido a la Veeduría Distrital por correo electrónico junto con los soportes correspondientes.</w:t>
      </w:r>
    </w:p>
    <w:p w14:paraId="6F538AA0" w14:textId="77777777" w:rsidR="004A14AA" w:rsidRPr="00382885" w:rsidRDefault="004A14AA" w:rsidP="004A14AA">
      <w:pPr>
        <w:pStyle w:val="Ttulo1"/>
      </w:pPr>
      <w:bookmarkStart w:id="109" w:name="_5azgy5g465ja" w:colFirst="0" w:colLast="0"/>
      <w:bookmarkStart w:id="110" w:name="_Toc8221128"/>
      <w:bookmarkEnd w:id="109"/>
      <w:r w:rsidRPr="00216829">
        <w:rPr>
          <w:lang w:val="es-CO"/>
        </w:rPr>
        <w:lastRenderedPageBreak/>
        <w:t>Dimensión</w:t>
      </w:r>
      <w:r w:rsidRPr="00382885">
        <w:t xml:space="preserve"> IV:</w:t>
      </w:r>
      <w:r w:rsidRPr="00216829">
        <w:rPr>
          <w:lang w:val="es-CO"/>
        </w:rPr>
        <w:t xml:space="preserve"> Evaluación</w:t>
      </w:r>
      <w:r w:rsidRPr="00382885">
        <w:t xml:space="preserve"> de</w:t>
      </w:r>
      <w:r w:rsidRPr="00216829">
        <w:rPr>
          <w:lang w:val="es-CO"/>
        </w:rPr>
        <w:t xml:space="preserve"> Resultados</w:t>
      </w:r>
      <w:bookmarkEnd w:id="110"/>
      <w:r w:rsidRPr="00382885">
        <w:t xml:space="preserve"> </w:t>
      </w:r>
    </w:p>
    <w:p w14:paraId="72FA040C" w14:textId="77777777" w:rsidR="004A14AA" w:rsidRDefault="004A14AA" w:rsidP="004A14AA">
      <w:pPr>
        <w:spacing w:line="256" w:lineRule="auto"/>
      </w:pPr>
    </w:p>
    <w:p w14:paraId="7C7A3E29" w14:textId="77777777" w:rsidR="004A14AA" w:rsidRPr="00382885" w:rsidRDefault="004A14AA" w:rsidP="004A14AA">
      <w:pPr>
        <w:pStyle w:val="Ttulo2"/>
        <w:jc w:val="center"/>
        <w:rPr>
          <w:color w:val="538135" w:themeColor="accent6" w:themeShade="BF"/>
        </w:rPr>
      </w:pPr>
      <w:bookmarkStart w:id="111" w:name="_cn0za08gsp8z" w:colFirst="0" w:colLast="0"/>
      <w:bookmarkStart w:id="112" w:name="_Toc8221129"/>
      <w:bookmarkEnd w:id="111"/>
      <w:r w:rsidRPr="00382885">
        <w:rPr>
          <w:color w:val="538135" w:themeColor="accent6" w:themeShade="BF"/>
        </w:rPr>
        <w:t>13 SEGUIMIENTO Y EVALUACIÓN DEL DESEMPEÑO INSTITUCIONAL</w:t>
      </w:r>
      <w:bookmarkEnd w:id="112"/>
    </w:p>
    <w:p w14:paraId="78AFAA32" w14:textId="77777777" w:rsidR="004A14AA" w:rsidRDefault="004A14AA" w:rsidP="004A14AA">
      <w:pPr>
        <w:pStyle w:val="Ttulo3"/>
      </w:pPr>
      <w:bookmarkStart w:id="113" w:name="_uwdsnb3ufb47" w:colFirst="0" w:colLast="0"/>
      <w:bookmarkEnd w:id="113"/>
      <w:r>
        <w:t xml:space="preserve"> </w:t>
      </w:r>
      <w:bookmarkStart w:id="114" w:name="_Toc8221130"/>
      <w:r w:rsidRPr="00382885">
        <w:t>Sistema de</w:t>
      </w:r>
      <w:r w:rsidRPr="00216829">
        <w:rPr>
          <w:lang w:val="es-CO"/>
        </w:rPr>
        <w:t xml:space="preserve"> seguimiento</w:t>
      </w:r>
      <w:r w:rsidRPr="00382885">
        <w:t xml:space="preserve"> y</w:t>
      </w:r>
      <w:r w:rsidRPr="00216829">
        <w:rPr>
          <w:lang w:val="es-CO"/>
        </w:rPr>
        <w:t xml:space="preserve"> medición estructurado</w:t>
      </w:r>
      <w:bookmarkEnd w:id="114"/>
    </w:p>
    <w:p w14:paraId="06213162" w14:textId="77777777" w:rsidR="004A14AA" w:rsidRPr="00382885" w:rsidRDefault="004A14AA" w:rsidP="004A14AA"/>
    <w:p w14:paraId="427041C3" w14:textId="77777777" w:rsidR="004A14AA" w:rsidRDefault="004A14AA" w:rsidP="004A14AA">
      <w:pPr>
        <w:pStyle w:val="Ttulo3"/>
      </w:pPr>
      <w:bookmarkStart w:id="115" w:name="_Toc8221131"/>
      <w:r>
        <w:t xml:space="preserve">Meta: </w:t>
      </w:r>
      <w:r w:rsidRPr="00216829">
        <w:rPr>
          <w:lang w:val="es-CO"/>
        </w:rPr>
        <w:t>“Desarrollar</w:t>
      </w:r>
      <w:r>
        <w:t xml:space="preserve"> el 25% de las</w:t>
      </w:r>
      <w:r w:rsidRPr="00216829">
        <w:rPr>
          <w:lang w:val="es-CO"/>
        </w:rPr>
        <w:t xml:space="preserve"> herramientas</w:t>
      </w:r>
      <w:r>
        <w:t xml:space="preserve"> para</w:t>
      </w:r>
      <w:r w:rsidRPr="00216829">
        <w:rPr>
          <w:lang w:val="es-CO"/>
        </w:rPr>
        <w:t xml:space="preserve"> implementar</w:t>
      </w:r>
      <w:r>
        <w:t xml:space="preserve"> el</w:t>
      </w:r>
      <w:r w:rsidRPr="00216829">
        <w:rPr>
          <w:lang w:val="es-CO"/>
        </w:rPr>
        <w:t xml:space="preserve"> sistema integrado</w:t>
      </w:r>
      <w:r>
        <w:t xml:space="preserve"> de</w:t>
      </w:r>
      <w:r w:rsidRPr="00216829">
        <w:rPr>
          <w:lang w:val="es-CO"/>
        </w:rPr>
        <w:t xml:space="preserve"> Gestión</w:t>
      </w:r>
      <w:r>
        <w:t xml:space="preserve"> de la</w:t>
      </w:r>
      <w:r w:rsidRPr="00216829">
        <w:rPr>
          <w:lang w:val="es-CO"/>
        </w:rPr>
        <w:t xml:space="preserve"> Entidad</w:t>
      </w:r>
      <w:r>
        <w:t>”.</w:t>
      </w:r>
      <w:bookmarkEnd w:id="115"/>
    </w:p>
    <w:p w14:paraId="6797A26A" w14:textId="77777777" w:rsidR="004A14AA" w:rsidRDefault="004A14AA" w:rsidP="004A14AA"/>
    <w:p w14:paraId="3F3EAEC6" w14:textId="77777777" w:rsidR="004A14AA" w:rsidRDefault="004A14AA" w:rsidP="004A14AA">
      <w:pPr>
        <w:jc w:val="both"/>
        <w:rPr>
          <w:color w:val="8064A2"/>
          <w:sz w:val="24"/>
          <w:szCs w:val="24"/>
        </w:rPr>
      </w:pPr>
      <w:r>
        <w:t xml:space="preserve">Durante el trimestre, se asesoró y acompañó a los procesos de la Secretaría Jurídica Distrital, en la construcción o actualización de indicadores, y se revisaron las estructuras de cada uno de los ellos, presentados por los diecisiete procesos de la entidad. En el Plan Anticorrupción y de Atención al Ciudadano, se incluyó la estructura de las metas estratégicas de la entidad. </w:t>
      </w:r>
    </w:p>
    <w:p w14:paraId="62C3BBD8" w14:textId="77777777" w:rsidR="004A14AA" w:rsidRPr="00382885" w:rsidRDefault="004A14AA" w:rsidP="004A14AA">
      <w:pPr>
        <w:jc w:val="both"/>
      </w:pPr>
      <w:r w:rsidRPr="00382885">
        <w:t>Seguimiento institucional</w:t>
      </w:r>
    </w:p>
    <w:p w14:paraId="0A0A261D" w14:textId="77777777" w:rsidR="004A14AA" w:rsidRPr="00382885" w:rsidRDefault="004A14AA" w:rsidP="004A14AA">
      <w:pPr>
        <w:jc w:val="both"/>
      </w:pPr>
      <w:r w:rsidRPr="00382885">
        <w:t>Durante el trimestre, se efectúa el seguimiento a las formulaciones de los proyectos de inversión, así como el seguimiento a la información correspondiente al último trimestre vigencia 2018. Finalmente, se elabora la presentación para seguimiento presupuestal a nivel de proyectos de inversión de la Entidad.</w:t>
      </w:r>
    </w:p>
    <w:p w14:paraId="4264D571" w14:textId="77777777" w:rsidR="004A14AA" w:rsidRPr="00382885" w:rsidRDefault="004A14AA" w:rsidP="004A14AA">
      <w:pPr>
        <w:jc w:val="both"/>
      </w:pPr>
      <w:r w:rsidRPr="00382885">
        <w:t>Productos, Metas y Resultados</w:t>
      </w:r>
    </w:p>
    <w:p w14:paraId="315D1EA7" w14:textId="77777777" w:rsidR="004A14AA" w:rsidRPr="00382885" w:rsidRDefault="004A14AA" w:rsidP="004A14AA">
      <w:pPr>
        <w:jc w:val="both"/>
      </w:pPr>
      <w:r w:rsidRPr="00382885">
        <w:t xml:space="preserve">Se </w:t>
      </w:r>
      <w:r>
        <w:t>realizó el seguimiento a</w:t>
      </w:r>
      <w:r w:rsidRPr="00382885">
        <w:t xml:space="preserve">l avance de los indicadores de objetivo y producto del P.M.R. (Productos, Metas y Resultados), registrados en el Sistema </w:t>
      </w:r>
      <w:proofErr w:type="spellStart"/>
      <w:r w:rsidRPr="00382885">
        <w:t>Predis</w:t>
      </w:r>
      <w:proofErr w:type="spellEnd"/>
      <w:r w:rsidRPr="00382885">
        <w:t>, correspondiente al mes de enero y febrero de 2018.</w:t>
      </w:r>
      <w:r>
        <w:t xml:space="preserve"> Posteriormente s</w:t>
      </w:r>
      <w:r w:rsidRPr="00382885">
        <w:t xml:space="preserve">e actualizó la información en el Sistema PREDIS de indicadores de objetivo y producto, así como también, los giros del presupuesto de inversión y funcionamiento del periodo correspondiente al mes de enero y febrero, y se remitió correo a la Secretaría Distrital de Hacienda. Se realizó Informe de logros y Resultados alcanzados en los Indicadores de Producto registrados en el </w:t>
      </w:r>
      <w:proofErr w:type="spellStart"/>
      <w:r w:rsidRPr="00382885">
        <w:t>Predis</w:t>
      </w:r>
      <w:proofErr w:type="spellEnd"/>
      <w:r w:rsidRPr="00382885">
        <w:t>-P.M.R. con corte a 31 de diciembre de 2018.</w:t>
      </w:r>
    </w:p>
    <w:p w14:paraId="5C6DB4E6" w14:textId="77777777" w:rsidR="004A14AA" w:rsidRPr="00382885" w:rsidRDefault="004A14AA" w:rsidP="004A14AA">
      <w:pPr>
        <w:jc w:val="both"/>
      </w:pPr>
      <w:r w:rsidRPr="00382885">
        <w:t>Finalmente, se realiza reporte de Productos, Metas y Resultados (PMR) de la Oficina Asesora de Pl</w:t>
      </w:r>
      <w:r>
        <w:t>aneación, para el mes de enero,</w:t>
      </w:r>
      <w:r w:rsidRPr="00382885">
        <w:t xml:space="preserve"> febrero</w:t>
      </w:r>
      <w:r>
        <w:t xml:space="preserve"> y marzo</w:t>
      </w:r>
      <w:r w:rsidRPr="00382885">
        <w:t>.</w:t>
      </w:r>
    </w:p>
    <w:p w14:paraId="77C1B949" w14:textId="77777777" w:rsidR="004A14AA" w:rsidRDefault="004A14AA" w:rsidP="004A14AA"/>
    <w:p w14:paraId="5DEE2EA3" w14:textId="77777777" w:rsidR="004A14AA" w:rsidRPr="00216829" w:rsidRDefault="004A14AA" w:rsidP="004A14AA">
      <w:pPr>
        <w:pStyle w:val="Ttulo3"/>
        <w:jc w:val="both"/>
        <w:rPr>
          <w:lang w:val="es-CO"/>
        </w:rPr>
      </w:pPr>
      <w:bookmarkStart w:id="116" w:name="_Toc8221132"/>
      <w:r>
        <w:t>GESTIÓN DE INDICADORES 2019</w:t>
      </w:r>
      <w:bookmarkEnd w:id="116"/>
    </w:p>
    <w:p w14:paraId="15800CA4" w14:textId="77777777" w:rsidR="004A14AA" w:rsidRDefault="004A14AA" w:rsidP="004A14AA">
      <w:pPr>
        <w:pStyle w:val="Ttulo3"/>
        <w:jc w:val="both"/>
      </w:pPr>
      <w:bookmarkStart w:id="117" w:name="_Toc8221133"/>
      <w:r w:rsidRPr="00216829">
        <w:rPr>
          <w:rFonts w:eastAsia="Open Sans"/>
          <w:lang w:val="es-CO"/>
        </w:rPr>
        <w:t>Mapas</w:t>
      </w:r>
      <w:r>
        <w:rPr>
          <w:rFonts w:eastAsia="Open Sans"/>
        </w:rPr>
        <w:t xml:space="preserve"> de</w:t>
      </w:r>
      <w:r w:rsidRPr="00216829">
        <w:rPr>
          <w:rFonts w:eastAsia="Open Sans"/>
          <w:lang w:val="es-CO"/>
        </w:rPr>
        <w:t xml:space="preserve"> Riesgo</w:t>
      </w:r>
      <w:bookmarkEnd w:id="117"/>
      <w:r>
        <w:t xml:space="preserve">  </w:t>
      </w:r>
    </w:p>
    <w:p w14:paraId="6C71B8DB" w14:textId="77777777" w:rsidR="004A14AA" w:rsidRPr="00216829" w:rsidRDefault="004A14AA" w:rsidP="004A14AA">
      <w:pPr>
        <w:rPr>
          <w:lang w:val="en" w:eastAsia="es-CO"/>
        </w:rPr>
      </w:pPr>
    </w:p>
    <w:p w14:paraId="61CD9C1F" w14:textId="77777777" w:rsidR="004A14AA" w:rsidRPr="00216829" w:rsidRDefault="004A14AA" w:rsidP="004A14AA">
      <w:pPr>
        <w:spacing w:line="256" w:lineRule="auto"/>
        <w:jc w:val="both"/>
      </w:pPr>
      <w:r>
        <w:t>La oficina de Control Interno de acuerdo con la programación del Plan Anual de Auditoría PAA 2019, realizará el primer seguimiento al mapa de riesgos y plan anticorrupción en el mes de abril.</w:t>
      </w:r>
      <w:r>
        <w:rPr>
          <w:rFonts w:ascii="Open Sans" w:eastAsia="Open Sans" w:hAnsi="Open Sans" w:cs="Open Sans"/>
          <w:b/>
          <w:color w:val="FF0000"/>
          <w:sz w:val="28"/>
          <w:szCs w:val="28"/>
        </w:rPr>
        <w:t xml:space="preserve"> </w:t>
      </w:r>
      <w:r>
        <w:t xml:space="preserve">Se brindaron orientaciones para el registro del primer monitoreo y revisión a los riesgos a los gestores del Sistema Integrado de Gestión, y se lleva seguimiento a los procesos de Gestión Disciplinaria </w:t>
      </w:r>
      <w:r>
        <w:lastRenderedPageBreak/>
        <w:t>Distrital y Control Interno Disciplinario orientada al registro del primer reporte de monitoreo y revisión a los riesgos de gestión y corrupción.</w:t>
      </w:r>
    </w:p>
    <w:p w14:paraId="27EB4720" w14:textId="77777777" w:rsidR="004A14AA" w:rsidRPr="00FD43ED" w:rsidRDefault="004A14AA" w:rsidP="004A14AA">
      <w:pPr>
        <w:pStyle w:val="Ttulo3"/>
        <w:jc w:val="both"/>
        <w:rPr>
          <w:rFonts w:eastAsia="Open Sans"/>
          <w:sz w:val="24"/>
          <w:szCs w:val="24"/>
        </w:rPr>
      </w:pPr>
      <w:bookmarkStart w:id="118" w:name="_Toc8221134"/>
      <w:r w:rsidRPr="00FD43ED">
        <w:rPr>
          <w:rFonts w:eastAsia="Open Sans"/>
          <w:sz w:val="24"/>
          <w:szCs w:val="24"/>
          <w:lang w:val="es-CO"/>
        </w:rPr>
        <w:t>Mecanismos</w:t>
      </w:r>
      <w:r w:rsidRPr="00FD43ED">
        <w:rPr>
          <w:rFonts w:eastAsia="Open Sans"/>
          <w:sz w:val="24"/>
          <w:szCs w:val="24"/>
        </w:rPr>
        <w:t xml:space="preserve"> de</w:t>
      </w:r>
      <w:r w:rsidRPr="00FD43ED">
        <w:rPr>
          <w:rFonts w:eastAsia="Open Sans"/>
          <w:sz w:val="24"/>
          <w:szCs w:val="24"/>
          <w:lang w:val="es-CO"/>
        </w:rPr>
        <w:t xml:space="preserve"> medición</w:t>
      </w:r>
      <w:r w:rsidRPr="00FD43ED">
        <w:rPr>
          <w:rFonts w:eastAsia="Open Sans"/>
          <w:sz w:val="24"/>
          <w:szCs w:val="24"/>
        </w:rPr>
        <w:t xml:space="preserve"> de la</w:t>
      </w:r>
      <w:r w:rsidRPr="00FD43ED">
        <w:rPr>
          <w:rFonts w:eastAsia="Open Sans"/>
          <w:sz w:val="24"/>
          <w:szCs w:val="24"/>
          <w:lang w:val="es-CO"/>
        </w:rPr>
        <w:t xml:space="preserve"> satisfacción</w:t>
      </w:r>
      <w:r w:rsidRPr="00FD43ED">
        <w:rPr>
          <w:rFonts w:eastAsia="Open Sans"/>
          <w:sz w:val="24"/>
          <w:szCs w:val="24"/>
        </w:rPr>
        <w:t xml:space="preserve"> de</w:t>
      </w:r>
      <w:r w:rsidRPr="00FD43ED">
        <w:rPr>
          <w:rFonts w:eastAsia="Open Sans"/>
          <w:sz w:val="24"/>
          <w:szCs w:val="24"/>
          <w:lang w:val="es-CO"/>
        </w:rPr>
        <w:t xml:space="preserve"> los usuarios</w:t>
      </w:r>
      <w:r w:rsidRPr="00FD43ED">
        <w:rPr>
          <w:rFonts w:eastAsia="Open Sans"/>
          <w:sz w:val="24"/>
          <w:szCs w:val="24"/>
        </w:rPr>
        <w:t xml:space="preserve"> y</w:t>
      </w:r>
      <w:r w:rsidRPr="00FD43ED">
        <w:rPr>
          <w:rFonts w:eastAsia="Open Sans"/>
          <w:sz w:val="24"/>
          <w:szCs w:val="24"/>
          <w:lang w:val="es-CO"/>
        </w:rPr>
        <w:t xml:space="preserve"> partes interesadas</w:t>
      </w:r>
      <w:bookmarkEnd w:id="118"/>
      <w:r w:rsidRPr="00FD43ED">
        <w:rPr>
          <w:rFonts w:eastAsia="Open Sans"/>
          <w:sz w:val="24"/>
          <w:szCs w:val="24"/>
        </w:rPr>
        <w:t xml:space="preserve"> </w:t>
      </w:r>
    </w:p>
    <w:p w14:paraId="081465C1" w14:textId="77777777" w:rsidR="004A14AA" w:rsidRPr="00FD43ED" w:rsidRDefault="004A14AA" w:rsidP="004A14AA">
      <w:pPr>
        <w:rPr>
          <w:lang w:val="en" w:eastAsia="es-CO"/>
        </w:rPr>
      </w:pPr>
    </w:p>
    <w:p w14:paraId="11904966" w14:textId="77777777" w:rsidR="004A14AA" w:rsidRPr="00FD43ED" w:rsidRDefault="004A14AA" w:rsidP="004A14AA">
      <w:pPr>
        <w:jc w:val="both"/>
      </w:pPr>
      <w:r w:rsidRPr="00FD43ED">
        <w:t xml:space="preserve">Con el ánimo de mejorar la percepción, desarrollar estrategias de inspección, vigilancia y control de las ESAL y llevar a cabo planes de Inspección, Vigilancia y Control específicos que determinen el estado de las entidades sin ánimo de lucro, durante este periodo se alcanzaron los siguientes logros: </w:t>
      </w:r>
    </w:p>
    <w:p w14:paraId="675C8EF1" w14:textId="77777777" w:rsidR="004A14AA" w:rsidRPr="00FD43ED" w:rsidRDefault="004A14AA" w:rsidP="004A14AA">
      <w:pPr>
        <w:numPr>
          <w:ilvl w:val="0"/>
          <w:numId w:val="2"/>
        </w:numPr>
        <w:spacing w:line="271" w:lineRule="auto"/>
        <w:jc w:val="both"/>
      </w:pPr>
      <w:r w:rsidRPr="00FD43ED">
        <w:t>Se adelantaron 3 mesas de trabajo con la Secretaría Distrital de Educación, la Secretaría Distrital de Hábitat, la Secretaría Distrital de Ambiente, la Secretaría Distrital de Cultura, Recreación y Deporte y la Secretaría Distrital de Salud con el propósito de establecer los lineamientos para la entrega de la información contable y financiera de la vigencia 2018 por parte de las ESAL.</w:t>
      </w:r>
    </w:p>
    <w:p w14:paraId="64E498ED" w14:textId="77777777" w:rsidR="004A14AA" w:rsidRPr="00FD43ED" w:rsidRDefault="004A14AA" w:rsidP="004A14AA">
      <w:pPr>
        <w:numPr>
          <w:ilvl w:val="0"/>
          <w:numId w:val="2"/>
        </w:numPr>
        <w:spacing w:line="271" w:lineRule="auto"/>
        <w:jc w:val="both"/>
      </w:pPr>
      <w:r w:rsidRPr="00FD43ED">
        <w:t>Se expidió la Circular 008 del 11 de marzo de 2019, la cual impartió las orientaciones de carácter informativo y de reporte de la correspondiente información financiera a las entidades distritales que ejercen la función de inspección, vigilancia y control de entidades sin ánimo de lucro domiciliadas en Bogotá, D.C.</w:t>
      </w:r>
    </w:p>
    <w:p w14:paraId="30CBB316" w14:textId="77777777" w:rsidR="004A14AA" w:rsidRPr="00FD43ED" w:rsidRDefault="004A14AA" w:rsidP="004A14AA">
      <w:pPr>
        <w:numPr>
          <w:ilvl w:val="0"/>
          <w:numId w:val="2"/>
        </w:numPr>
        <w:spacing w:line="271" w:lineRule="auto"/>
        <w:jc w:val="both"/>
      </w:pPr>
      <w:r w:rsidRPr="00FD43ED">
        <w:t>En el aspecto financiero, se desarrolló una reunión con los profesionales de dicha área de la Dirección, con el fin de unificar conceptos para la proyección de los requerimientos a las entidades sin ánimo de lucro.</w:t>
      </w:r>
    </w:p>
    <w:p w14:paraId="11A2178E" w14:textId="77777777" w:rsidR="004A14AA" w:rsidRPr="00FD43ED" w:rsidRDefault="004A14AA" w:rsidP="004A14AA">
      <w:pPr>
        <w:numPr>
          <w:ilvl w:val="0"/>
          <w:numId w:val="2"/>
        </w:numPr>
        <w:spacing w:line="271" w:lineRule="auto"/>
        <w:jc w:val="both"/>
      </w:pPr>
      <w:r w:rsidRPr="00FD43ED">
        <w:t xml:space="preserve">En cuanto a la parte jurídica, se realizó una reunión con el equipo de abogados de la Dirección, en la cual se plantearon temas para discusión y se conversó sobre los aspectos generales de la Dirección. </w:t>
      </w:r>
    </w:p>
    <w:p w14:paraId="126E5DC8" w14:textId="77777777" w:rsidR="004A14AA" w:rsidRPr="00FD43ED" w:rsidRDefault="004A14AA" w:rsidP="004A14AA">
      <w:pPr>
        <w:numPr>
          <w:ilvl w:val="0"/>
          <w:numId w:val="2"/>
        </w:numPr>
        <w:spacing w:line="271" w:lineRule="auto"/>
        <w:jc w:val="both"/>
      </w:pPr>
      <w:r w:rsidRPr="00FD43ED">
        <w:t>Durante el primer trimestre del 2019, se realizaron 2992 gestiones en el SIPEJ verificando el estado de cumplimiento de las entidades sin ánimo de lucro, fortaleciendo así la función de inspección, vigilancia y control.</w:t>
      </w:r>
    </w:p>
    <w:p w14:paraId="2F10882A" w14:textId="77777777" w:rsidR="004A14AA" w:rsidRPr="00FD43ED" w:rsidRDefault="004A14AA" w:rsidP="004A14AA">
      <w:pPr>
        <w:pStyle w:val="Ttulo3"/>
        <w:jc w:val="both"/>
        <w:rPr>
          <w:sz w:val="24"/>
          <w:szCs w:val="24"/>
        </w:rPr>
      </w:pPr>
      <w:bookmarkStart w:id="119" w:name="_Toc8221135"/>
      <w:r w:rsidRPr="00FD43ED">
        <w:rPr>
          <w:sz w:val="24"/>
          <w:szCs w:val="24"/>
          <w:lang w:val="es-CO"/>
        </w:rPr>
        <w:t>Informe</w:t>
      </w:r>
      <w:r w:rsidRPr="00FD43ED">
        <w:rPr>
          <w:sz w:val="24"/>
          <w:szCs w:val="24"/>
        </w:rPr>
        <w:t xml:space="preserve"> y</w:t>
      </w:r>
      <w:r w:rsidRPr="00FD43ED">
        <w:rPr>
          <w:sz w:val="24"/>
          <w:szCs w:val="24"/>
          <w:lang w:val="es-CO"/>
        </w:rPr>
        <w:t xml:space="preserve"> tabulación</w:t>
      </w:r>
      <w:r w:rsidRPr="00FD43ED">
        <w:rPr>
          <w:sz w:val="24"/>
          <w:szCs w:val="24"/>
        </w:rPr>
        <w:t xml:space="preserve"> de</w:t>
      </w:r>
      <w:r w:rsidRPr="00FD43ED">
        <w:rPr>
          <w:sz w:val="24"/>
          <w:szCs w:val="24"/>
          <w:lang w:val="es-CO"/>
        </w:rPr>
        <w:t xml:space="preserve"> encuesta</w:t>
      </w:r>
      <w:r w:rsidRPr="00FD43ED">
        <w:rPr>
          <w:sz w:val="24"/>
          <w:szCs w:val="24"/>
        </w:rPr>
        <w:t xml:space="preserve"> de</w:t>
      </w:r>
      <w:r w:rsidRPr="00FD43ED">
        <w:rPr>
          <w:sz w:val="24"/>
          <w:szCs w:val="24"/>
          <w:lang w:val="es-CO"/>
        </w:rPr>
        <w:t xml:space="preserve"> satisfacción</w:t>
      </w:r>
      <w:r w:rsidRPr="00FD43ED">
        <w:rPr>
          <w:sz w:val="24"/>
          <w:szCs w:val="24"/>
        </w:rPr>
        <w:t xml:space="preserve"> del</w:t>
      </w:r>
      <w:r w:rsidRPr="00FD43ED">
        <w:rPr>
          <w:sz w:val="24"/>
          <w:szCs w:val="24"/>
          <w:lang w:val="es-CO"/>
        </w:rPr>
        <w:t xml:space="preserve"> usuario frente</w:t>
      </w:r>
      <w:r w:rsidRPr="00FD43ED">
        <w:rPr>
          <w:sz w:val="24"/>
          <w:szCs w:val="24"/>
        </w:rPr>
        <w:t xml:space="preserve"> a</w:t>
      </w:r>
      <w:r w:rsidRPr="00FD43ED">
        <w:rPr>
          <w:sz w:val="24"/>
          <w:szCs w:val="24"/>
          <w:lang w:val="es-CO"/>
        </w:rPr>
        <w:t xml:space="preserve"> los servicios</w:t>
      </w:r>
      <w:r w:rsidRPr="00FD43ED">
        <w:rPr>
          <w:sz w:val="24"/>
          <w:szCs w:val="24"/>
        </w:rPr>
        <w:t xml:space="preserve"> que</w:t>
      </w:r>
      <w:r w:rsidRPr="00FD43ED">
        <w:rPr>
          <w:sz w:val="24"/>
          <w:szCs w:val="24"/>
          <w:lang w:val="es-CO"/>
        </w:rPr>
        <w:t xml:space="preserve"> ofrece</w:t>
      </w:r>
      <w:r w:rsidRPr="00FD43ED">
        <w:rPr>
          <w:sz w:val="24"/>
          <w:szCs w:val="24"/>
        </w:rPr>
        <w:t xml:space="preserve"> la</w:t>
      </w:r>
      <w:r w:rsidRPr="00FD43ED">
        <w:rPr>
          <w:sz w:val="24"/>
          <w:szCs w:val="24"/>
          <w:lang w:val="es-CO"/>
        </w:rPr>
        <w:t xml:space="preserve"> dirección distrital</w:t>
      </w:r>
      <w:r w:rsidRPr="00FD43ED">
        <w:rPr>
          <w:sz w:val="24"/>
          <w:szCs w:val="24"/>
        </w:rPr>
        <w:t xml:space="preserve"> de</w:t>
      </w:r>
      <w:r w:rsidRPr="00FD43ED">
        <w:rPr>
          <w:sz w:val="24"/>
          <w:szCs w:val="24"/>
          <w:lang w:val="es-CO"/>
        </w:rPr>
        <w:t xml:space="preserve"> defensa</w:t>
      </w:r>
      <w:r w:rsidRPr="00FD43ED">
        <w:rPr>
          <w:sz w:val="24"/>
          <w:szCs w:val="24"/>
        </w:rPr>
        <w:t xml:space="preserve"> judicial y</w:t>
      </w:r>
      <w:r w:rsidRPr="00FD43ED">
        <w:rPr>
          <w:sz w:val="24"/>
          <w:szCs w:val="24"/>
          <w:lang w:val="es-CO"/>
        </w:rPr>
        <w:t xml:space="preserve"> prevención</w:t>
      </w:r>
      <w:r w:rsidRPr="00FD43ED">
        <w:rPr>
          <w:sz w:val="24"/>
          <w:szCs w:val="24"/>
        </w:rPr>
        <w:t xml:space="preserve"> del</w:t>
      </w:r>
      <w:r w:rsidRPr="00FD43ED">
        <w:rPr>
          <w:sz w:val="24"/>
          <w:szCs w:val="24"/>
          <w:lang w:val="es-CO"/>
        </w:rPr>
        <w:t xml:space="preserve"> daño antijurídico</w:t>
      </w:r>
      <w:r w:rsidRPr="00FD43ED">
        <w:rPr>
          <w:sz w:val="24"/>
          <w:szCs w:val="24"/>
        </w:rPr>
        <w:t>:</w:t>
      </w:r>
      <w:bookmarkEnd w:id="119"/>
      <w:r w:rsidRPr="00FD43ED">
        <w:rPr>
          <w:sz w:val="24"/>
          <w:szCs w:val="24"/>
        </w:rPr>
        <w:t xml:space="preserve"> </w:t>
      </w:r>
    </w:p>
    <w:p w14:paraId="28448A2D" w14:textId="77777777" w:rsidR="004A14AA" w:rsidRPr="00ED39EA" w:rsidRDefault="004A14AA" w:rsidP="004A14AA">
      <w:pPr>
        <w:rPr>
          <w:lang w:val="en" w:eastAsia="es-CO"/>
        </w:rPr>
      </w:pPr>
    </w:p>
    <w:p w14:paraId="6875AECC" w14:textId="77777777" w:rsidR="004A14AA" w:rsidRDefault="004A14AA" w:rsidP="004A14AA">
      <w:pPr>
        <w:numPr>
          <w:ilvl w:val="0"/>
          <w:numId w:val="4"/>
        </w:numPr>
        <w:spacing w:line="256" w:lineRule="auto"/>
        <w:jc w:val="center"/>
      </w:pPr>
      <w:r>
        <w:rPr>
          <w:sz w:val="24"/>
          <w:szCs w:val="24"/>
        </w:rPr>
        <w:t>PRIMER TRIMESTRE DE 2019</w:t>
      </w:r>
    </w:p>
    <w:p w14:paraId="05BFA8C5" w14:textId="77777777" w:rsidR="004A14AA" w:rsidRDefault="004A14AA" w:rsidP="004A14AA">
      <w:pPr>
        <w:spacing w:line="256" w:lineRule="auto"/>
        <w:jc w:val="both"/>
        <w:rPr>
          <w:sz w:val="24"/>
          <w:szCs w:val="24"/>
        </w:rPr>
      </w:pPr>
      <w:r>
        <w:rPr>
          <w:sz w:val="24"/>
          <w:szCs w:val="24"/>
        </w:rPr>
        <w:t xml:space="preserve">La Dirección Distrital de Defensa Judicial y Prevención del Daño Antijurídico con el ánimo de conocer la opinión de los usuarios frente a los servicios de Asesoría Jurídica, Asesoría </w:t>
      </w:r>
      <w:proofErr w:type="spellStart"/>
      <w:r>
        <w:rPr>
          <w:sz w:val="24"/>
          <w:szCs w:val="24"/>
        </w:rPr>
        <w:t>Siproj</w:t>
      </w:r>
      <w:proofErr w:type="spellEnd"/>
      <w:r>
        <w:rPr>
          <w:sz w:val="24"/>
          <w:szCs w:val="24"/>
        </w:rPr>
        <w:t>, Mediación Previa y Seguimiento a Cumplimiento de Sentencias, implementó y aplicó una encuesta dirigida a los diferentes usuarios, la cual fue aplicada a 175 personas. Los resultados de la encuesta se encuentran a continuación:</w:t>
      </w:r>
    </w:p>
    <w:p w14:paraId="24BA4D2F" w14:textId="77777777" w:rsidR="004A14AA" w:rsidRDefault="004A14AA" w:rsidP="004A14AA">
      <w:pPr>
        <w:spacing w:line="256" w:lineRule="auto"/>
        <w:ind w:left="720" w:hanging="720"/>
        <w:jc w:val="center"/>
        <w:rPr>
          <w:sz w:val="24"/>
          <w:szCs w:val="24"/>
        </w:rPr>
      </w:pPr>
      <w:r>
        <w:rPr>
          <w:noProof/>
          <w:sz w:val="24"/>
          <w:szCs w:val="24"/>
          <w:lang w:eastAsia="es-CO"/>
        </w:rPr>
        <w:lastRenderedPageBreak/>
        <w:drawing>
          <wp:inline distT="114300" distB="114300" distL="114300" distR="114300" wp14:anchorId="20661752" wp14:editId="079969F4">
            <wp:extent cx="4410075" cy="2686050"/>
            <wp:effectExtent l="76200" t="76200" r="142875" b="133350"/>
            <wp:docPr id="68"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38"/>
                    <a:srcRect/>
                    <a:stretch>
                      <a:fillRect/>
                    </a:stretch>
                  </pic:blipFill>
                  <pic:spPr>
                    <a:xfrm>
                      <a:off x="0" y="0"/>
                      <a:ext cx="4410075" cy="2686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2FBFB8" w14:textId="77777777" w:rsidR="004A14AA" w:rsidRDefault="004A14AA" w:rsidP="004A14AA">
      <w:pPr>
        <w:spacing w:line="256" w:lineRule="auto"/>
        <w:jc w:val="both"/>
        <w:rPr>
          <w:sz w:val="24"/>
          <w:szCs w:val="24"/>
        </w:rPr>
      </w:pPr>
      <w:r>
        <w:rPr>
          <w:sz w:val="24"/>
          <w:szCs w:val="24"/>
        </w:rPr>
        <w:t>De acuerdo con las respuestas suministradas por los usuarios se pudo establecer que el canal correspondiente a “otro” a que el canal más utilizado es el PRESENCIAL, dicho canal fue utilizado por 60 usuarios, sin dejar de lado los demás canales registrados en la encuesta.</w:t>
      </w:r>
    </w:p>
    <w:p w14:paraId="34DABFCD" w14:textId="77777777" w:rsidR="004A14AA" w:rsidRPr="00ED39EA" w:rsidRDefault="004A14AA" w:rsidP="004A14AA">
      <w:pPr>
        <w:numPr>
          <w:ilvl w:val="0"/>
          <w:numId w:val="2"/>
        </w:numPr>
        <w:spacing w:line="271" w:lineRule="auto"/>
        <w:jc w:val="both"/>
        <w:rPr>
          <w:sz w:val="24"/>
          <w:szCs w:val="24"/>
        </w:rPr>
      </w:pPr>
      <w:r>
        <w:rPr>
          <w:sz w:val="24"/>
          <w:szCs w:val="24"/>
        </w:rPr>
        <w:t>Atendiendo los resultados el 46.6% de los usuarios indica que el canal más utilizado es el correo electrónico.</w:t>
      </w:r>
    </w:p>
    <w:p w14:paraId="46FCD9AA" w14:textId="77777777" w:rsidR="004A14AA" w:rsidRPr="00ED39EA" w:rsidRDefault="004A14AA" w:rsidP="004A14AA">
      <w:pPr>
        <w:numPr>
          <w:ilvl w:val="0"/>
          <w:numId w:val="2"/>
        </w:numPr>
        <w:spacing w:line="271" w:lineRule="auto"/>
        <w:jc w:val="both"/>
        <w:rPr>
          <w:sz w:val="24"/>
          <w:szCs w:val="24"/>
        </w:rPr>
      </w:pPr>
      <w:r>
        <w:rPr>
          <w:sz w:val="24"/>
          <w:szCs w:val="24"/>
        </w:rPr>
        <w:t>El 31,4% utilizó el canal presencial</w:t>
      </w:r>
    </w:p>
    <w:p w14:paraId="6D371F74" w14:textId="77777777" w:rsidR="004A14AA" w:rsidRPr="00ED39EA" w:rsidRDefault="004A14AA" w:rsidP="004A14AA">
      <w:pPr>
        <w:numPr>
          <w:ilvl w:val="0"/>
          <w:numId w:val="2"/>
        </w:numPr>
        <w:spacing w:line="271" w:lineRule="auto"/>
        <w:jc w:val="both"/>
        <w:rPr>
          <w:sz w:val="24"/>
          <w:szCs w:val="24"/>
        </w:rPr>
      </w:pPr>
      <w:r>
        <w:rPr>
          <w:sz w:val="24"/>
          <w:szCs w:val="24"/>
        </w:rPr>
        <w:t>El 15.7% la página web</w:t>
      </w:r>
    </w:p>
    <w:p w14:paraId="76BE9707" w14:textId="77777777" w:rsidR="004A14AA" w:rsidRPr="00055C9F" w:rsidRDefault="004A14AA" w:rsidP="004A14AA">
      <w:pPr>
        <w:numPr>
          <w:ilvl w:val="0"/>
          <w:numId w:val="2"/>
        </w:numPr>
        <w:spacing w:line="271" w:lineRule="auto"/>
        <w:jc w:val="both"/>
      </w:pPr>
      <w:r>
        <w:rPr>
          <w:sz w:val="24"/>
          <w:szCs w:val="24"/>
        </w:rPr>
        <w:t>El 6,3% el canal telefónico.</w:t>
      </w:r>
    </w:p>
    <w:p w14:paraId="08B4EB58" w14:textId="77777777" w:rsidR="004A14AA" w:rsidRDefault="004A14AA" w:rsidP="004A14AA">
      <w:pPr>
        <w:spacing w:line="256" w:lineRule="auto"/>
        <w:ind w:left="720"/>
        <w:jc w:val="center"/>
      </w:pPr>
      <w:r>
        <w:rPr>
          <w:noProof/>
          <w:sz w:val="24"/>
          <w:szCs w:val="24"/>
          <w:lang w:eastAsia="es-CO"/>
        </w:rPr>
        <w:drawing>
          <wp:inline distT="114300" distB="114300" distL="114300" distR="114300" wp14:anchorId="23825BDB" wp14:editId="5B0AAC76">
            <wp:extent cx="4380230" cy="1952405"/>
            <wp:effectExtent l="76200" t="76200" r="134620" b="124460"/>
            <wp:docPr id="137"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39"/>
                    <a:srcRect/>
                    <a:stretch>
                      <a:fillRect/>
                    </a:stretch>
                  </pic:blipFill>
                  <pic:spPr>
                    <a:xfrm>
                      <a:off x="0" y="0"/>
                      <a:ext cx="4393528" cy="19583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B555EE" w14:textId="77777777" w:rsidR="004A14AA" w:rsidRPr="00ED39EA" w:rsidRDefault="004A14AA" w:rsidP="004A14AA">
      <w:pPr>
        <w:numPr>
          <w:ilvl w:val="0"/>
          <w:numId w:val="2"/>
        </w:numPr>
        <w:spacing w:line="271" w:lineRule="auto"/>
        <w:jc w:val="both"/>
        <w:rPr>
          <w:sz w:val="24"/>
          <w:szCs w:val="24"/>
        </w:rPr>
      </w:pPr>
      <w:r>
        <w:rPr>
          <w:sz w:val="24"/>
          <w:szCs w:val="24"/>
        </w:rPr>
        <w:t>El 87.6% de los usuarios encuestados solicitaron asesoría en SIPROJ.</w:t>
      </w:r>
    </w:p>
    <w:p w14:paraId="0AAE3F77" w14:textId="77777777" w:rsidR="004A14AA" w:rsidRPr="00ED39EA" w:rsidRDefault="004A14AA" w:rsidP="004A14AA">
      <w:pPr>
        <w:numPr>
          <w:ilvl w:val="0"/>
          <w:numId w:val="2"/>
        </w:numPr>
        <w:spacing w:line="271" w:lineRule="auto"/>
        <w:jc w:val="both"/>
        <w:rPr>
          <w:sz w:val="24"/>
          <w:szCs w:val="24"/>
        </w:rPr>
      </w:pPr>
      <w:r>
        <w:rPr>
          <w:sz w:val="24"/>
          <w:szCs w:val="24"/>
        </w:rPr>
        <w:t>El 1.7% Mediación previa</w:t>
      </w:r>
    </w:p>
    <w:p w14:paraId="59C56DF4" w14:textId="77777777" w:rsidR="004A14AA" w:rsidRPr="00ED39EA" w:rsidRDefault="004A14AA" w:rsidP="004A14AA">
      <w:pPr>
        <w:numPr>
          <w:ilvl w:val="0"/>
          <w:numId w:val="2"/>
        </w:numPr>
        <w:spacing w:line="271" w:lineRule="auto"/>
        <w:jc w:val="both"/>
        <w:rPr>
          <w:sz w:val="24"/>
          <w:szCs w:val="24"/>
        </w:rPr>
      </w:pPr>
      <w:r>
        <w:rPr>
          <w:sz w:val="24"/>
          <w:szCs w:val="24"/>
        </w:rPr>
        <w:t>El 2.8% Asesoría Jurídica</w:t>
      </w:r>
    </w:p>
    <w:p w14:paraId="06180C8D" w14:textId="77777777" w:rsidR="004A14AA" w:rsidRPr="00ED39EA" w:rsidRDefault="004A14AA" w:rsidP="004A14AA">
      <w:pPr>
        <w:numPr>
          <w:ilvl w:val="0"/>
          <w:numId w:val="2"/>
        </w:numPr>
        <w:spacing w:line="271" w:lineRule="auto"/>
        <w:jc w:val="both"/>
        <w:rPr>
          <w:sz w:val="24"/>
          <w:szCs w:val="24"/>
        </w:rPr>
      </w:pPr>
      <w:r>
        <w:rPr>
          <w:sz w:val="24"/>
          <w:szCs w:val="24"/>
        </w:rPr>
        <w:lastRenderedPageBreak/>
        <w:t>El 1.7% Seguimiento a Cumplimiento de sentencias</w:t>
      </w:r>
    </w:p>
    <w:p w14:paraId="63A627B5" w14:textId="77777777" w:rsidR="004A14AA" w:rsidRDefault="004A14AA" w:rsidP="004A14AA">
      <w:pPr>
        <w:numPr>
          <w:ilvl w:val="0"/>
          <w:numId w:val="2"/>
        </w:numPr>
        <w:spacing w:line="271" w:lineRule="auto"/>
        <w:jc w:val="both"/>
      </w:pPr>
      <w:r>
        <w:rPr>
          <w:sz w:val="24"/>
          <w:szCs w:val="24"/>
        </w:rPr>
        <w:t>El 6,2% a otros temas jurídicos</w:t>
      </w:r>
    </w:p>
    <w:p w14:paraId="784E2437" w14:textId="77777777" w:rsidR="004A14AA" w:rsidRDefault="004A14AA" w:rsidP="004A14AA">
      <w:pPr>
        <w:spacing w:line="256" w:lineRule="auto"/>
        <w:ind w:left="720"/>
        <w:jc w:val="both"/>
        <w:rPr>
          <w:sz w:val="24"/>
          <w:szCs w:val="24"/>
        </w:rPr>
      </w:pPr>
    </w:p>
    <w:p w14:paraId="68D04D89" w14:textId="77777777" w:rsidR="004A14AA" w:rsidRDefault="004A14AA" w:rsidP="004A14AA">
      <w:pPr>
        <w:spacing w:line="256" w:lineRule="auto"/>
        <w:ind w:left="720"/>
        <w:jc w:val="center"/>
      </w:pPr>
      <w:r>
        <w:rPr>
          <w:noProof/>
          <w:lang w:eastAsia="es-CO"/>
        </w:rPr>
        <w:drawing>
          <wp:inline distT="114300" distB="114300" distL="114300" distR="114300" wp14:anchorId="438704C8" wp14:editId="2DCF454C">
            <wp:extent cx="4629150" cy="1852613"/>
            <wp:effectExtent l="76200" t="76200" r="133350" b="128905"/>
            <wp:docPr id="165" name="image161.png"/>
            <wp:cNvGraphicFramePr/>
            <a:graphic xmlns:a="http://schemas.openxmlformats.org/drawingml/2006/main">
              <a:graphicData uri="http://schemas.openxmlformats.org/drawingml/2006/picture">
                <pic:pic xmlns:pic="http://schemas.openxmlformats.org/drawingml/2006/picture">
                  <pic:nvPicPr>
                    <pic:cNvPr id="0" name="image161.png"/>
                    <pic:cNvPicPr preferRelativeResize="0"/>
                  </pic:nvPicPr>
                  <pic:blipFill>
                    <a:blip r:embed="rId40"/>
                    <a:srcRect/>
                    <a:stretch>
                      <a:fillRect/>
                    </a:stretch>
                  </pic:blipFill>
                  <pic:spPr>
                    <a:xfrm>
                      <a:off x="0" y="0"/>
                      <a:ext cx="4629150" cy="18526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3B6ED8" w14:textId="77777777" w:rsidR="004A14AA" w:rsidRPr="00ED39EA" w:rsidRDefault="004A14AA" w:rsidP="004A14AA">
      <w:pPr>
        <w:numPr>
          <w:ilvl w:val="0"/>
          <w:numId w:val="2"/>
        </w:numPr>
        <w:spacing w:line="271" w:lineRule="auto"/>
        <w:jc w:val="both"/>
        <w:rPr>
          <w:sz w:val="24"/>
          <w:szCs w:val="24"/>
        </w:rPr>
      </w:pPr>
      <w:r>
        <w:rPr>
          <w:sz w:val="24"/>
          <w:szCs w:val="24"/>
        </w:rPr>
        <w:t>El 82% de los usuarios encuestados calificó como excelente la oportunidad con que fue atendido.</w:t>
      </w:r>
    </w:p>
    <w:p w14:paraId="7518016C" w14:textId="77777777" w:rsidR="004A14AA" w:rsidRPr="00ED39EA" w:rsidRDefault="004A14AA" w:rsidP="004A14AA">
      <w:pPr>
        <w:numPr>
          <w:ilvl w:val="0"/>
          <w:numId w:val="2"/>
        </w:numPr>
        <w:spacing w:line="271" w:lineRule="auto"/>
        <w:jc w:val="both"/>
        <w:rPr>
          <w:sz w:val="24"/>
          <w:szCs w:val="24"/>
        </w:rPr>
      </w:pPr>
      <w:r>
        <w:rPr>
          <w:sz w:val="24"/>
          <w:szCs w:val="24"/>
        </w:rPr>
        <w:t>El 17% califico como bueno el servicio.</w:t>
      </w:r>
    </w:p>
    <w:p w14:paraId="34FB8BD7" w14:textId="77777777" w:rsidR="004A14AA" w:rsidRPr="00055C9F" w:rsidRDefault="004A14AA" w:rsidP="004A14AA">
      <w:pPr>
        <w:numPr>
          <w:ilvl w:val="0"/>
          <w:numId w:val="2"/>
        </w:numPr>
        <w:spacing w:line="271" w:lineRule="auto"/>
        <w:jc w:val="both"/>
      </w:pPr>
      <w:r>
        <w:rPr>
          <w:sz w:val="24"/>
          <w:szCs w:val="24"/>
        </w:rPr>
        <w:t>El 0.6% calificó como aceptable, y el 0.6% no contesto a la pregunta.</w:t>
      </w:r>
    </w:p>
    <w:p w14:paraId="31307778" w14:textId="77777777" w:rsidR="004A14AA" w:rsidRDefault="004A14AA" w:rsidP="004A14AA">
      <w:pPr>
        <w:spacing w:line="256" w:lineRule="auto"/>
        <w:ind w:left="720"/>
        <w:jc w:val="center"/>
      </w:pPr>
      <w:r>
        <w:rPr>
          <w:noProof/>
          <w:sz w:val="24"/>
          <w:szCs w:val="24"/>
          <w:lang w:eastAsia="es-CO"/>
        </w:rPr>
        <w:drawing>
          <wp:inline distT="114300" distB="114300" distL="114300" distR="114300" wp14:anchorId="03A249E2" wp14:editId="03F90B58">
            <wp:extent cx="4676775" cy="2152650"/>
            <wp:effectExtent l="76200" t="76200" r="142875" b="13335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1"/>
                    <a:srcRect/>
                    <a:stretch>
                      <a:fillRect/>
                    </a:stretch>
                  </pic:blipFill>
                  <pic:spPr>
                    <a:xfrm>
                      <a:off x="0" y="0"/>
                      <a:ext cx="4676775" cy="2152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B64118F" w14:textId="77777777" w:rsidR="004A14AA" w:rsidRDefault="004A14AA" w:rsidP="004A14AA">
      <w:pPr>
        <w:numPr>
          <w:ilvl w:val="0"/>
          <w:numId w:val="2"/>
        </w:numPr>
        <w:spacing w:line="271" w:lineRule="auto"/>
        <w:jc w:val="both"/>
      </w:pPr>
      <w:r>
        <w:rPr>
          <w:sz w:val="24"/>
          <w:szCs w:val="24"/>
        </w:rPr>
        <w:t xml:space="preserve">El 81.7% de los usuarios encuestados calificó como excelente la pertinencia con que fueron resueltas las inquietudes presentadas.  </w:t>
      </w:r>
    </w:p>
    <w:p w14:paraId="3902620F" w14:textId="77777777" w:rsidR="004A14AA" w:rsidRDefault="004A14AA" w:rsidP="004A14AA">
      <w:pPr>
        <w:numPr>
          <w:ilvl w:val="0"/>
          <w:numId w:val="2"/>
        </w:numPr>
        <w:spacing w:line="271" w:lineRule="auto"/>
        <w:jc w:val="both"/>
      </w:pPr>
      <w:r>
        <w:rPr>
          <w:sz w:val="24"/>
          <w:szCs w:val="24"/>
        </w:rPr>
        <w:t>El 16.6% calificó como bueno el grado de pertinencia.</w:t>
      </w:r>
    </w:p>
    <w:p w14:paraId="2B789B63" w14:textId="77777777" w:rsidR="004A14AA" w:rsidRDefault="004A14AA" w:rsidP="004A14AA">
      <w:pPr>
        <w:numPr>
          <w:ilvl w:val="0"/>
          <w:numId w:val="2"/>
        </w:numPr>
        <w:spacing w:line="271" w:lineRule="auto"/>
        <w:jc w:val="both"/>
      </w:pPr>
      <w:r>
        <w:rPr>
          <w:sz w:val="24"/>
          <w:szCs w:val="24"/>
        </w:rPr>
        <w:t>El 0.6% calificó como aceptable, y el 1,1% no contestó a la pregunta.</w:t>
      </w:r>
    </w:p>
    <w:p w14:paraId="4CEDF8CF" w14:textId="77777777" w:rsidR="004A14AA" w:rsidRDefault="004A14AA" w:rsidP="004A14AA">
      <w:pPr>
        <w:numPr>
          <w:ilvl w:val="0"/>
          <w:numId w:val="2"/>
        </w:numPr>
        <w:spacing w:line="271" w:lineRule="auto"/>
        <w:jc w:val="both"/>
      </w:pPr>
      <w:r>
        <w:rPr>
          <w:sz w:val="24"/>
          <w:szCs w:val="24"/>
        </w:rPr>
        <w:t>Enuncie algún aspecto que le gustaría se tuviera en cuenta en la Prestación del Servicio por parte de la Dirección de Defensa Judicial.</w:t>
      </w:r>
    </w:p>
    <w:p w14:paraId="606F00DA" w14:textId="77777777" w:rsidR="004A14AA" w:rsidRPr="00FD43ED" w:rsidRDefault="004A14AA" w:rsidP="004A14AA">
      <w:pPr>
        <w:pStyle w:val="Ttulo3"/>
        <w:rPr>
          <w:rFonts w:eastAsia="Open Sans"/>
          <w:color w:val="FF0000"/>
          <w:sz w:val="24"/>
          <w:szCs w:val="24"/>
        </w:rPr>
      </w:pPr>
      <w:r w:rsidRPr="00FD43ED">
        <w:rPr>
          <w:lang w:val="es-CO"/>
        </w:rPr>
        <w:lastRenderedPageBreak/>
        <w:t xml:space="preserve"> </w:t>
      </w:r>
      <w:bookmarkStart w:id="120" w:name="_Toc8221136"/>
      <w:r w:rsidRPr="00FD43ED">
        <w:rPr>
          <w:rFonts w:eastAsia="Open Sans"/>
          <w:sz w:val="24"/>
          <w:szCs w:val="24"/>
          <w:lang w:val="es-CO"/>
        </w:rPr>
        <w:t>Sostenibilidad</w:t>
      </w:r>
      <w:r w:rsidRPr="00FD43ED">
        <w:rPr>
          <w:rFonts w:eastAsia="Open Sans"/>
          <w:sz w:val="24"/>
          <w:szCs w:val="24"/>
        </w:rPr>
        <w:t xml:space="preserve"> del SIG</w:t>
      </w:r>
      <w:bookmarkEnd w:id="120"/>
      <w:r w:rsidRPr="00FD43ED">
        <w:rPr>
          <w:rFonts w:eastAsia="Open Sans"/>
          <w:sz w:val="24"/>
          <w:szCs w:val="24"/>
        </w:rPr>
        <w:t xml:space="preserve"> </w:t>
      </w:r>
    </w:p>
    <w:p w14:paraId="1D809B5E" w14:textId="77777777" w:rsidR="004A14AA" w:rsidRPr="008D2058" w:rsidRDefault="004A14AA" w:rsidP="004A14AA"/>
    <w:p w14:paraId="69D51566" w14:textId="77777777" w:rsidR="004A14AA" w:rsidRDefault="004A14AA" w:rsidP="004A14AA">
      <w:pPr>
        <w:pStyle w:val="Ttulo3"/>
        <w:rPr>
          <w:sz w:val="24"/>
          <w:szCs w:val="24"/>
        </w:rPr>
      </w:pPr>
      <w:bookmarkStart w:id="121" w:name="_Toc8221137"/>
      <w:r w:rsidRPr="00FD43ED">
        <w:rPr>
          <w:sz w:val="24"/>
          <w:szCs w:val="24"/>
        </w:rPr>
        <w:t xml:space="preserve">Meta: </w:t>
      </w:r>
      <w:r w:rsidRPr="00FD43ED">
        <w:rPr>
          <w:sz w:val="24"/>
          <w:szCs w:val="24"/>
          <w:lang w:val="es-CO"/>
        </w:rPr>
        <w:t>“Desarrollar</w:t>
      </w:r>
      <w:r w:rsidRPr="00FD43ED">
        <w:rPr>
          <w:sz w:val="24"/>
          <w:szCs w:val="24"/>
        </w:rPr>
        <w:t xml:space="preserve"> el 25% de las</w:t>
      </w:r>
      <w:r w:rsidRPr="00FD43ED">
        <w:rPr>
          <w:sz w:val="24"/>
          <w:szCs w:val="24"/>
          <w:lang w:val="es-CO"/>
        </w:rPr>
        <w:t xml:space="preserve"> herramientas</w:t>
      </w:r>
      <w:r w:rsidRPr="00FD43ED">
        <w:rPr>
          <w:sz w:val="24"/>
          <w:szCs w:val="24"/>
        </w:rPr>
        <w:t xml:space="preserve"> para</w:t>
      </w:r>
      <w:r w:rsidRPr="00FD43ED">
        <w:rPr>
          <w:sz w:val="24"/>
          <w:szCs w:val="24"/>
          <w:lang w:val="es-CO"/>
        </w:rPr>
        <w:t xml:space="preserve"> implementar</w:t>
      </w:r>
      <w:r w:rsidRPr="00FD43ED">
        <w:rPr>
          <w:sz w:val="24"/>
          <w:szCs w:val="24"/>
        </w:rPr>
        <w:t xml:space="preserve"> el</w:t>
      </w:r>
      <w:r>
        <w:rPr>
          <w:sz w:val="24"/>
          <w:szCs w:val="24"/>
          <w:lang w:val="es-CO"/>
        </w:rPr>
        <w:t xml:space="preserve"> Sistema I</w:t>
      </w:r>
      <w:r w:rsidRPr="00FD43ED">
        <w:rPr>
          <w:sz w:val="24"/>
          <w:szCs w:val="24"/>
          <w:lang w:val="es-CO"/>
        </w:rPr>
        <w:t>ntegrado</w:t>
      </w:r>
      <w:r w:rsidRPr="00FD43ED">
        <w:rPr>
          <w:sz w:val="24"/>
          <w:szCs w:val="24"/>
        </w:rPr>
        <w:t xml:space="preserve"> de</w:t>
      </w:r>
      <w:r w:rsidRPr="00FD43ED">
        <w:rPr>
          <w:sz w:val="24"/>
          <w:szCs w:val="24"/>
          <w:lang w:val="es-CO"/>
        </w:rPr>
        <w:t xml:space="preserve"> Gestión</w:t>
      </w:r>
      <w:r w:rsidRPr="00FD43ED">
        <w:rPr>
          <w:sz w:val="24"/>
          <w:szCs w:val="24"/>
        </w:rPr>
        <w:t xml:space="preserve"> de la</w:t>
      </w:r>
      <w:r w:rsidRPr="00FD43ED">
        <w:rPr>
          <w:sz w:val="24"/>
          <w:szCs w:val="24"/>
          <w:lang w:val="es-CO"/>
        </w:rPr>
        <w:t xml:space="preserve"> Entidad</w:t>
      </w:r>
      <w:r w:rsidRPr="00FD43ED">
        <w:rPr>
          <w:sz w:val="24"/>
          <w:szCs w:val="24"/>
        </w:rPr>
        <w:t>”.</w:t>
      </w:r>
      <w:bookmarkEnd w:id="121"/>
    </w:p>
    <w:p w14:paraId="2EA2E95C" w14:textId="77777777" w:rsidR="004A14AA" w:rsidRPr="00FD43ED" w:rsidRDefault="004A14AA" w:rsidP="004A14AA">
      <w:pPr>
        <w:rPr>
          <w:lang w:val="en" w:eastAsia="es-CO"/>
        </w:rPr>
      </w:pPr>
    </w:p>
    <w:p w14:paraId="3ADF3933" w14:textId="77777777" w:rsidR="004A14AA" w:rsidRPr="00FD43ED" w:rsidRDefault="004A14AA" w:rsidP="004A14AA">
      <w:pPr>
        <w:spacing w:line="254" w:lineRule="auto"/>
        <w:jc w:val="both"/>
      </w:pPr>
      <w:r w:rsidRPr="00FD43ED">
        <w:t xml:space="preserve">Para el trimestre, se evidencia el cumplimiento del 4% de la meta según lo programado, dentro de las actividades desarrolladas, se destacan: </w:t>
      </w:r>
    </w:p>
    <w:p w14:paraId="20A23E02" w14:textId="77777777" w:rsidR="004A14AA" w:rsidRDefault="004A14AA" w:rsidP="004A14AA">
      <w:pPr>
        <w:pStyle w:val="Ttulo5"/>
      </w:pPr>
      <w:r>
        <w:t>Mantenimiento de la certificación NTC-ISO 9001:2015</w:t>
      </w:r>
    </w:p>
    <w:p w14:paraId="0B319C76" w14:textId="77777777" w:rsidR="004A14AA" w:rsidRDefault="004A14AA" w:rsidP="004A14AA">
      <w:pPr>
        <w:spacing w:line="256" w:lineRule="auto"/>
        <w:jc w:val="both"/>
      </w:pPr>
      <w:r>
        <w:t>Con el fin de propender por el mantenimiento de la certificación de la Secretaría Jurídica Distrital, para el período de seguimiento, se realizó la evaluación al estado actual del sistema de gestión de calidad bajo la NTC-ISO 9001, y se elaboró el plan de trabajo con fechas, responsables, estrategias y actividades tendientes al mantenimiento de la certificación. Bajo este contexto, se realizaron actividades orientadas a disminuir la brecha identificada inicialmente, en los temas relacionados con el monitoreo y revisión a los riesgos y la política de administración de riesgos.</w:t>
      </w:r>
    </w:p>
    <w:p w14:paraId="094C0428" w14:textId="77777777" w:rsidR="004A14AA" w:rsidRDefault="004A14AA" w:rsidP="004A14AA">
      <w:pPr>
        <w:pStyle w:val="Ttulo5"/>
      </w:pPr>
      <w:r>
        <w:t>Aplicativo que soporta el Sistema Integrado de Gestión - Smart</w:t>
      </w:r>
    </w:p>
    <w:p w14:paraId="4448293B" w14:textId="77777777" w:rsidR="004A14AA" w:rsidRDefault="004A14AA" w:rsidP="004A14AA">
      <w:pPr>
        <w:spacing w:line="256" w:lineRule="auto"/>
        <w:jc w:val="both"/>
      </w:pPr>
      <w:r>
        <w:t>El aplicativo que soporta el Sistema Integrado de Gestión de la Secretaría Jurídica Distrital – Smart, fue administrado y gestionado por módulos, correspondientes a: indicadores, planes y proyectos, planes de mejora, documentos, riesgos, MECI, administración y producto no conforme. La Oficina Asesora de Planeación acompañó, asesoró y apoyó a las dependencias y/o administradores de la entidad en el manejo y uso del aplicativo, en las temáticas relacionadas con los módulos en mención</w:t>
      </w:r>
    </w:p>
    <w:p w14:paraId="1F6286D7" w14:textId="77777777" w:rsidR="004A14AA" w:rsidRDefault="004A14AA" w:rsidP="004A14AA">
      <w:pPr>
        <w:spacing w:line="256" w:lineRule="auto"/>
        <w:jc w:val="both"/>
      </w:pPr>
      <w:r>
        <w:t>En el transcurso del trimestre, se efectuó el reporte, gestión y seguimiento de incidencias presentadas en los módulos del aplicativo y se mantuvo comunicación constante con los administradores de módulo, a través de reuniones, mesas de trabajo y revisiones conjuntas con la administración general del aplicativo. Se efectuaron revisiones permanentes al funcionamiento y operación de los módulos.</w:t>
      </w:r>
    </w:p>
    <w:p w14:paraId="21DBA7BF" w14:textId="77777777" w:rsidR="004A14AA" w:rsidRDefault="004A14AA" w:rsidP="004A14AA">
      <w:pPr>
        <w:spacing w:line="256" w:lineRule="auto"/>
        <w:jc w:val="both"/>
      </w:pPr>
      <w:r>
        <w:t>La gestión realizada en el aplicativo Smart, representa un conjunto de beneficios para la operación entre procesos, generación de información fidedigna y confiable para la toma de decisiones, en la medida que facilitar el uso y disponibilidad de la información del Sistema Integrado de Gestión de la Secretaría Jurídica Distrital, ante los usuarios y/o partes interesadas.</w:t>
      </w:r>
    </w:p>
    <w:p w14:paraId="02BF025D" w14:textId="77777777" w:rsidR="004A14AA" w:rsidRDefault="004A14AA" w:rsidP="004A14AA">
      <w:pPr>
        <w:pStyle w:val="Ttulo5"/>
      </w:pPr>
      <w:r>
        <w:t>Normograma</w:t>
      </w:r>
    </w:p>
    <w:p w14:paraId="74CA5132" w14:textId="77777777" w:rsidR="004A14AA" w:rsidRDefault="004A14AA" w:rsidP="004A14AA">
      <w:pPr>
        <w:spacing w:line="256" w:lineRule="auto"/>
        <w:jc w:val="both"/>
      </w:pPr>
      <w:r>
        <w:t xml:space="preserve">Durante el mes de febrero, se solicitó la revisión de la normatividad aplicable a cada proceso, para proceder con la respectiva actualización del </w:t>
      </w:r>
      <w:proofErr w:type="spellStart"/>
      <w:r>
        <w:t>normograma</w:t>
      </w:r>
      <w:proofErr w:type="spellEnd"/>
      <w:r>
        <w:t xml:space="preserve"> de los procesos de gestión jurídica distrital, gestión de talento humano, evaluación independiente, gestión disciplinaria distrital y control interno disciplinario, entre otros.</w:t>
      </w:r>
    </w:p>
    <w:p w14:paraId="1099D9D7" w14:textId="77777777" w:rsidR="004A14AA" w:rsidRDefault="004A14AA" w:rsidP="004A14AA">
      <w:pPr>
        <w:spacing w:line="256" w:lineRule="auto"/>
        <w:jc w:val="both"/>
      </w:pPr>
      <w:r>
        <w:t xml:space="preserve">Posteriormente, se realizó la actualización de </w:t>
      </w:r>
      <w:proofErr w:type="spellStart"/>
      <w:r>
        <w:t>normograma</w:t>
      </w:r>
      <w:proofErr w:type="spellEnd"/>
      <w:r>
        <w:t xml:space="preserve"> consolidado en Smart e intranet y solicitud de cargue de </w:t>
      </w:r>
      <w:proofErr w:type="spellStart"/>
      <w:r>
        <w:t>normograma</w:t>
      </w:r>
      <w:proofErr w:type="spellEnd"/>
      <w:r>
        <w:t xml:space="preserve"> en página Web en cumplimiento de la Ley de Transparencia y Acceso a la Información Pública, con los respectivos enlaces de consulta.</w:t>
      </w:r>
    </w:p>
    <w:p w14:paraId="7946BC15" w14:textId="77777777" w:rsidR="004A14AA" w:rsidRDefault="004A14AA" w:rsidP="004A14AA">
      <w:pPr>
        <w:pStyle w:val="Ttulo5"/>
      </w:pPr>
      <w:r>
        <w:t>Planes de mejoramiento</w:t>
      </w:r>
    </w:p>
    <w:p w14:paraId="29AA6D90" w14:textId="77777777" w:rsidR="004A14AA" w:rsidRDefault="004A14AA" w:rsidP="004A14AA">
      <w:pPr>
        <w:spacing w:line="256" w:lineRule="auto"/>
        <w:jc w:val="both"/>
      </w:pPr>
      <w:r>
        <w:t xml:space="preserve">Se realizó la reasignación de seguimiento de los planes de mejoramiento para seguimiento y monitoreo, por parte de la Administradora del Módulo Planes de Mejora en el aplicativo Smart y se </w:t>
      </w:r>
      <w:r>
        <w:lastRenderedPageBreak/>
        <w:t xml:space="preserve">efectuó seguimiento y evaluación a los Planes de mejoramiento con ejecución del 100%. Así mismo, se revisaron y verificaron los avances a los planes de mejoramiento que se encuentran ejecutando los procesos, realizando la respectiva devolución para ajuste, si aplica, y aprobando de conformidad con el avance y la evidencia aportada. </w:t>
      </w:r>
    </w:p>
    <w:p w14:paraId="0A39F193" w14:textId="77777777" w:rsidR="004A14AA" w:rsidRDefault="004A14AA" w:rsidP="004A14AA">
      <w:pPr>
        <w:spacing w:line="256" w:lineRule="auto"/>
        <w:jc w:val="both"/>
      </w:pPr>
      <w:r>
        <w:t>Se realiza mesa de trabajo con la Oficina de Control Interno, con el fin de efectuar seguimiento al avance y cumplimiento del Plan de Mejoramiento vigente, suscrito con la Contraloría de Bogotá, en lo que respecta a las actividades formuladas por la Oficina Asesora de Planeación. Se atendieron las solicitudes de los profesionales de la Oficina de Control Interno, relacionadas con la evaluación y cierre de Planes de Mejoramiento.</w:t>
      </w:r>
    </w:p>
    <w:p w14:paraId="6BF55A15" w14:textId="77777777" w:rsidR="004A14AA" w:rsidRDefault="004A14AA" w:rsidP="004A14AA">
      <w:pPr>
        <w:spacing w:line="256" w:lineRule="auto"/>
        <w:jc w:val="both"/>
      </w:pPr>
      <w:r>
        <w:t>Se efectuó seguimiento y revisión a los Planes de mejoramiento formulados por los procesos durante la vigencia 2018, de acuerdo con el reporte generado a través del SMART.</w:t>
      </w:r>
    </w:p>
    <w:p w14:paraId="3E8DD4FC" w14:textId="77777777" w:rsidR="004A14AA" w:rsidRDefault="004A14AA" w:rsidP="004A14AA">
      <w:pPr>
        <w:pStyle w:val="Ttulo5"/>
      </w:pPr>
      <w:r>
        <w:t>Sistema de Gestión de Calidad – Oficina Asesora de Planeación</w:t>
      </w:r>
    </w:p>
    <w:p w14:paraId="62309D0A" w14:textId="77777777" w:rsidR="004A14AA" w:rsidRDefault="004A14AA" w:rsidP="004A14AA">
      <w:pPr>
        <w:spacing w:line="256" w:lineRule="auto"/>
        <w:jc w:val="both"/>
      </w:pPr>
      <w:r>
        <w:t>Elaboración de la versión preliminar del procedimiento para la Administración y Gestión del aplicativo que soporta el Sistema Integrado de Gestión de la Secretaría Jurídica Distrital – Smart y del procedimiento de Acciones Correctivas, Preventivas y de Mejora, con código 2310100-PR-008, a versión 04, en atención a las modificaciones del flujo de actividades del módulo de planes de mejora incorporadas en el aplicativo que soporta el Sistema Integrado de Gestión de la Secretaría Jurídica Distrital, con sus respectivos anexos, y la construcción del flujograma para la versión preliminar del procedimiento la Administración y Gestión del aplicativo que soporta el Sistema Integrado de Gestión de la Secretaría Jurídica Distrital - Smart.</w:t>
      </w:r>
    </w:p>
    <w:p w14:paraId="7E056C22" w14:textId="77777777" w:rsidR="004A14AA" w:rsidRDefault="004A14AA" w:rsidP="004A14AA">
      <w:pPr>
        <w:spacing w:line="256" w:lineRule="auto"/>
        <w:jc w:val="both"/>
      </w:pPr>
      <w:r>
        <w:t>Actualización del mapa de riesgos de gestión del proceso Planeación y Mejora Continua, vigencia 2019, en el cual se llevó a cabo a partir del análisis y revisión al mapa de riegos vigencia 2018. Como resultado, se obtuvo:</w:t>
      </w:r>
    </w:p>
    <w:p w14:paraId="31125CF2" w14:textId="77777777" w:rsidR="004A14AA" w:rsidRDefault="004A14AA" w:rsidP="004A14AA">
      <w:pPr>
        <w:spacing w:line="256" w:lineRule="auto"/>
        <w:jc w:val="both"/>
      </w:pPr>
      <w:r>
        <w:t>a. Modificación de un (1) riesgo, en los siguientes aspectos: nombre del riesgo, descripción del riesgo, causas, efectos/consecuencias potenciales, controles y plan de manejo del riesgo.</w:t>
      </w:r>
    </w:p>
    <w:p w14:paraId="28848EDA" w14:textId="77777777" w:rsidR="004A14AA" w:rsidRDefault="004A14AA" w:rsidP="004A14AA">
      <w:pPr>
        <w:spacing w:line="256" w:lineRule="auto"/>
        <w:jc w:val="both"/>
      </w:pPr>
      <w:r>
        <w:t>b. Actualización de un (1) riesgo del Proceso de Planeación y Mejora Continua, en los siguientes aspectos: controles y plan de manejo del riesgo.</w:t>
      </w:r>
    </w:p>
    <w:p w14:paraId="0068F9FF" w14:textId="77777777" w:rsidR="004A14AA" w:rsidRDefault="004A14AA" w:rsidP="004A14AA">
      <w:pPr>
        <w:spacing w:line="256" w:lineRule="auto"/>
        <w:jc w:val="both"/>
      </w:pPr>
      <w:r>
        <w:t>c. Eliminación de un (1) riesgo de gestión, respecto al mapa de riesgos de la vigencia 2018.</w:t>
      </w:r>
    </w:p>
    <w:p w14:paraId="564B52F9" w14:textId="77777777" w:rsidR="004A14AA" w:rsidRDefault="004A14AA" w:rsidP="004A14AA">
      <w:pPr>
        <w:spacing w:line="256" w:lineRule="auto"/>
        <w:jc w:val="both"/>
      </w:pPr>
      <w:r>
        <w:t>Socialización de los riesgos de gestión y de corrupción asociados al proceso Planeación y Mejora Continua, al interior del equipo de la Oficina Asesora de Planeación.</w:t>
      </w:r>
    </w:p>
    <w:p w14:paraId="22BB0229" w14:textId="77777777" w:rsidR="004A14AA" w:rsidRDefault="004A14AA" w:rsidP="004A14AA">
      <w:pPr>
        <w:spacing w:line="256" w:lineRule="auto"/>
        <w:jc w:val="both"/>
      </w:pPr>
      <w:r>
        <w:t>Construcción de los planes de mejoramiento asociados a los planes de manejo de los riesgos de gestión del proceso de Planeación y Mejora Continua, en los cuales se definió: acción, registro, responsable, indicador, fecha de inicio y fecha de fin.</w:t>
      </w:r>
    </w:p>
    <w:p w14:paraId="7B4EAFBD" w14:textId="77777777" w:rsidR="004A14AA" w:rsidRDefault="004A14AA" w:rsidP="004A14AA">
      <w:pPr>
        <w:spacing w:line="256" w:lineRule="auto"/>
        <w:jc w:val="both"/>
      </w:pPr>
      <w:r>
        <w:t>Socialización de las acciones preventivas derivadas de los riesgos de gestión y de corrupción asociados al proceso Planeación y Mejora Continua, al interior del equipo de la Oficina Asesora de Planeación.</w:t>
      </w:r>
    </w:p>
    <w:p w14:paraId="14B8E57E" w14:textId="77777777" w:rsidR="004A14AA" w:rsidRDefault="004A14AA" w:rsidP="004A14AA">
      <w:pPr>
        <w:spacing w:line="256" w:lineRule="auto"/>
        <w:jc w:val="both"/>
      </w:pPr>
      <w:r>
        <w:t xml:space="preserve">Revisión y actualización de </w:t>
      </w:r>
      <w:proofErr w:type="spellStart"/>
      <w:r>
        <w:t>Normograma</w:t>
      </w:r>
      <w:proofErr w:type="spellEnd"/>
      <w:r>
        <w:t xml:space="preserve"> del Proceso de Planeación y Mejora Continua.</w:t>
      </w:r>
    </w:p>
    <w:p w14:paraId="1448C1C2" w14:textId="77777777" w:rsidR="004A14AA" w:rsidRDefault="004A14AA" w:rsidP="004A14AA">
      <w:pPr>
        <w:pStyle w:val="Ttulo5"/>
      </w:pPr>
      <w:r>
        <w:lastRenderedPageBreak/>
        <w:t>Divulgación</w:t>
      </w:r>
    </w:p>
    <w:p w14:paraId="463DDEAE" w14:textId="77777777" w:rsidR="004A14AA" w:rsidRDefault="004A14AA" w:rsidP="004A14AA">
      <w:pPr>
        <w:spacing w:line="256" w:lineRule="auto"/>
        <w:jc w:val="both"/>
      </w:pPr>
      <w:r>
        <w:t>Elaboración de sesenta y siete (67) piezas comunicacionales para resaltar la gestión de la Secretaría Jurídica Distrital. Dentro de las temáticas de difusión y divulgación, se destacan: documentación Sistema Integrado de Gestión, diálogos ciudadanos de la Secretaría Jurídica Distrital en el marco de la rendición de cuentas de la Alcaldía Mayor de Bogotá, Plan Institucional de Gestión Ambiental, riesgos institucionales, información dirigida a grupos de interés a través de redes sociales, entre otras.</w:t>
      </w:r>
    </w:p>
    <w:p w14:paraId="4E94A3AF" w14:textId="77777777" w:rsidR="004A14AA" w:rsidRDefault="004A14AA" w:rsidP="004A14AA">
      <w:pPr>
        <w:pStyle w:val="Ttulo3"/>
        <w:jc w:val="both"/>
        <w:rPr>
          <w:sz w:val="24"/>
          <w:szCs w:val="24"/>
        </w:rPr>
      </w:pPr>
      <w:bookmarkStart w:id="122" w:name="_Toc8221138"/>
      <w:r w:rsidRPr="00FD43ED">
        <w:rPr>
          <w:sz w:val="24"/>
          <w:szCs w:val="24"/>
        </w:rPr>
        <w:t xml:space="preserve">Meta: </w:t>
      </w:r>
      <w:r w:rsidRPr="00FD43ED">
        <w:rPr>
          <w:sz w:val="24"/>
          <w:szCs w:val="24"/>
          <w:lang w:val="es-CO"/>
        </w:rPr>
        <w:t>“Generar una</w:t>
      </w:r>
      <w:r w:rsidRPr="00FD43ED">
        <w:rPr>
          <w:sz w:val="24"/>
          <w:szCs w:val="24"/>
        </w:rPr>
        <w:t xml:space="preserve"> (1)</w:t>
      </w:r>
      <w:r w:rsidRPr="00FD43ED">
        <w:rPr>
          <w:sz w:val="24"/>
          <w:szCs w:val="24"/>
          <w:lang w:val="es-CO"/>
        </w:rPr>
        <w:t xml:space="preserve"> estrategia</w:t>
      </w:r>
      <w:r w:rsidRPr="00FD43ED">
        <w:rPr>
          <w:sz w:val="24"/>
          <w:szCs w:val="24"/>
        </w:rPr>
        <w:t xml:space="preserve"> para</w:t>
      </w:r>
      <w:r w:rsidRPr="00FD43ED">
        <w:rPr>
          <w:sz w:val="24"/>
          <w:szCs w:val="24"/>
          <w:lang w:val="es-CO"/>
        </w:rPr>
        <w:t xml:space="preserve"> mejorar</w:t>
      </w:r>
      <w:r w:rsidRPr="00FD43ED">
        <w:rPr>
          <w:sz w:val="24"/>
          <w:szCs w:val="24"/>
        </w:rPr>
        <w:t xml:space="preserve"> las</w:t>
      </w:r>
      <w:r w:rsidRPr="00FD43ED">
        <w:rPr>
          <w:sz w:val="24"/>
          <w:szCs w:val="24"/>
          <w:lang w:val="es-CO"/>
        </w:rPr>
        <w:t xml:space="preserve"> prácticas</w:t>
      </w:r>
      <w:r w:rsidRPr="00FD43ED">
        <w:rPr>
          <w:sz w:val="24"/>
          <w:szCs w:val="24"/>
        </w:rPr>
        <w:t xml:space="preserve"> de</w:t>
      </w:r>
      <w:r w:rsidRPr="00FD43ED">
        <w:rPr>
          <w:sz w:val="24"/>
          <w:szCs w:val="24"/>
          <w:lang w:val="es-CO"/>
        </w:rPr>
        <w:t xml:space="preserve"> gestión</w:t>
      </w:r>
      <w:r w:rsidRPr="00FD43ED">
        <w:rPr>
          <w:sz w:val="24"/>
          <w:szCs w:val="24"/>
        </w:rPr>
        <w:t xml:space="preserve"> del</w:t>
      </w:r>
      <w:r w:rsidRPr="00FD43ED">
        <w:rPr>
          <w:sz w:val="24"/>
          <w:szCs w:val="24"/>
          <w:lang w:val="es-CO"/>
        </w:rPr>
        <w:t xml:space="preserve"> Proceso</w:t>
      </w:r>
      <w:r w:rsidRPr="00FD43ED">
        <w:rPr>
          <w:sz w:val="24"/>
          <w:szCs w:val="24"/>
        </w:rPr>
        <w:t xml:space="preserve"> de</w:t>
      </w:r>
      <w:r w:rsidRPr="00FD43ED">
        <w:rPr>
          <w:sz w:val="24"/>
          <w:szCs w:val="24"/>
          <w:lang w:val="es-CO"/>
        </w:rPr>
        <w:t xml:space="preserve"> Planeación</w:t>
      </w:r>
      <w:r w:rsidRPr="00FD43ED">
        <w:rPr>
          <w:sz w:val="24"/>
          <w:szCs w:val="24"/>
        </w:rPr>
        <w:t xml:space="preserve"> y</w:t>
      </w:r>
      <w:r w:rsidRPr="00FD43ED">
        <w:rPr>
          <w:sz w:val="24"/>
          <w:szCs w:val="24"/>
          <w:lang w:val="es-CO"/>
        </w:rPr>
        <w:t xml:space="preserve"> Mejora</w:t>
      </w:r>
      <w:r w:rsidRPr="00FD43ED">
        <w:rPr>
          <w:sz w:val="24"/>
          <w:szCs w:val="24"/>
        </w:rPr>
        <w:t xml:space="preserve"> Continua”.</w:t>
      </w:r>
      <w:bookmarkEnd w:id="122"/>
    </w:p>
    <w:p w14:paraId="37584EAF" w14:textId="77777777" w:rsidR="004A14AA" w:rsidRPr="00FD43ED" w:rsidRDefault="004A14AA" w:rsidP="004A14AA">
      <w:pPr>
        <w:rPr>
          <w:lang w:val="en" w:eastAsia="es-CO"/>
        </w:rPr>
      </w:pPr>
    </w:p>
    <w:p w14:paraId="51CF6ECF" w14:textId="77777777" w:rsidR="004A14AA" w:rsidRPr="00F56686" w:rsidRDefault="004A14AA" w:rsidP="004A14AA">
      <w:pPr>
        <w:pStyle w:val="Ttulo5"/>
        <w:rPr>
          <w:highlight w:val="white"/>
        </w:rPr>
      </w:pPr>
      <w:r w:rsidRPr="00F56686">
        <w:rPr>
          <w:highlight w:val="white"/>
        </w:rPr>
        <w:t>Subsistema de Gestión Ambiental</w:t>
      </w:r>
    </w:p>
    <w:p w14:paraId="1DDACFDF" w14:textId="77777777" w:rsidR="004A14AA" w:rsidRDefault="004A14AA" w:rsidP="004A14AA">
      <w:pPr>
        <w:spacing w:line="256" w:lineRule="auto"/>
        <w:jc w:val="both"/>
        <w:rPr>
          <w:color w:val="222222"/>
          <w:highlight w:val="white"/>
        </w:rPr>
      </w:pPr>
      <w:r>
        <w:rPr>
          <w:b/>
          <w:color w:val="222222"/>
          <w:highlight w:val="white"/>
        </w:rPr>
        <w:t xml:space="preserve"> </w:t>
      </w:r>
      <w:r>
        <w:rPr>
          <w:color w:val="222222"/>
          <w:highlight w:val="white"/>
        </w:rPr>
        <w:t>Dentro de las actividades desarrolladas en el marco del Subsistema de Gestión Ambiental, se destacan:</w:t>
      </w:r>
    </w:p>
    <w:p w14:paraId="6E655B3A" w14:textId="77777777" w:rsidR="004A14AA" w:rsidRPr="00FD43ED" w:rsidRDefault="004A14AA" w:rsidP="004A14AA">
      <w:pPr>
        <w:numPr>
          <w:ilvl w:val="0"/>
          <w:numId w:val="2"/>
        </w:numPr>
        <w:spacing w:line="271" w:lineRule="auto"/>
        <w:jc w:val="both"/>
      </w:pPr>
      <w:r w:rsidRPr="00FD43ED">
        <w:t>Formulación del Plan Institucional de Gestión Ambiental - PIGA de la entidad para la vigencia 2019.</w:t>
      </w:r>
    </w:p>
    <w:p w14:paraId="4169A945" w14:textId="77777777" w:rsidR="004A14AA" w:rsidRPr="00FD43ED" w:rsidRDefault="004A14AA" w:rsidP="004A14AA">
      <w:pPr>
        <w:numPr>
          <w:ilvl w:val="0"/>
          <w:numId w:val="2"/>
        </w:numPr>
        <w:spacing w:line="271" w:lineRule="auto"/>
        <w:jc w:val="both"/>
      </w:pPr>
      <w:r w:rsidRPr="00FD43ED">
        <w:t>Coordinación del Comité Técnico Ambiental del primer semestre.</w:t>
      </w:r>
    </w:p>
    <w:p w14:paraId="0D8F96CF" w14:textId="77777777" w:rsidR="004A14AA" w:rsidRPr="00FD43ED" w:rsidRDefault="004A14AA" w:rsidP="004A14AA">
      <w:pPr>
        <w:numPr>
          <w:ilvl w:val="0"/>
          <w:numId w:val="2"/>
        </w:numPr>
        <w:spacing w:line="271" w:lineRule="auto"/>
        <w:jc w:val="both"/>
      </w:pPr>
      <w:r w:rsidRPr="00FD43ED">
        <w:t>Actualización de la Matriz de Requisitos Legales de la gestión ambiental, así como de la Matriz de Identificación de Aspectos e Impactos ambientales.</w:t>
      </w:r>
    </w:p>
    <w:p w14:paraId="58993566" w14:textId="77777777" w:rsidR="004A14AA" w:rsidRPr="00FD43ED" w:rsidRDefault="004A14AA" w:rsidP="004A14AA">
      <w:pPr>
        <w:numPr>
          <w:ilvl w:val="0"/>
          <w:numId w:val="1"/>
        </w:numPr>
        <w:spacing w:line="256" w:lineRule="auto"/>
        <w:jc w:val="both"/>
        <w:rPr>
          <w:color w:val="222222"/>
          <w:highlight w:val="white"/>
        </w:rPr>
      </w:pPr>
      <w:r w:rsidRPr="00FD43ED">
        <w:rPr>
          <w:color w:val="222222"/>
          <w:highlight w:val="white"/>
        </w:rPr>
        <w:t>Avance en la actualización del Plan de gestión Integral de Residuos Peligrosos -  PGIRESPEL.</w:t>
      </w:r>
    </w:p>
    <w:p w14:paraId="08A27EB9" w14:textId="77777777" w:rsidR="004A14AA" w:rsidRDefault="004A14AA" w:rsidP="004A14AA">
      <w:pPr>
        <w:spacing w:line="256" w:lineRule="auto"/>
        <w:ind w:left="720"/>
        <w:jc w:val="both"/>
        <w:rPr>
          <w:color w:val="222222"/>
          <w:highlight w:val="white"/>
        </w:rPr>
      </w:pPr>
    </w:p>
    <w:p w14:paraId="5CE42B90" w14:textId="77777777" w:rsidR="004A14AA" w:rsidRDefault="004A14AA" w:rsidP="004A14AA">
      <w:pPr>
        <w:pStyle w:val="Ttulo5"/>
        <w:rPr>
          <w:highlight w:val="white"/>
        </w:rPr>
      </w:pPr>
      <w:r>
        <w:rPr>
          <w:highlight w:val="white"/>
        </w:rPr>
        <w:t>Plan Institucional de Gestión Ambiental 2019</w:t>
      </w:r>
    </w:p>
    <w:p w14:paraId="38682188" w14:textId="77777777" w:rsidR="004A14AA" w:rsidRDefault="004A14AA" w:rsidP="004A14AA">
      <w:pPr>
        <w:spacing w:line="256" w:lineRule="auto"/>
        <w:jc w:val="both"/>
        <w:rPr>
          <w:color w:val="222222"/>
          <w:highlight w:val="white"/>
        </w:rPr>
      </w:pPr>
      <w:r>
        <w:rPr>
          <w:color w:val="222222"/>
          <w:highlight w:val="white"/>
        </w:rPr>
        <w:t>Con relación a la implementación del Plan de Acción PIGA 2019 se realizaron las siguientes actividades:</w:t>
      </w:r>
    </w:p>
    <w:p w14:paraId="0DDB3FAB" w14:textId="77777777" w:rsidR="004A14AA" w:rsidRPr="00FD43ED" w:rsidRDefault="004A14AA" w:rsidP="004A14AA">
      <w:pPr>
        <w:numPr>
          <w:ilvl w:val="0"/>
          <w:numId w:val="2"/>
        </w:numPr>
        <w:spacing w:line="271" w:lineRule="auto"/>
        <w:jc w:val="both"/>
      </w:pPr>
      <w:r w:rsidRPr="00FD43ED">
        <w:t>Socialización en cada una de las dependencias de la Entidad en la cual se trató el uso eficiente del agua, uso eficiente de la energía, gestión integral de residuos sólidos, consumo sostenible e implementación de prácticas sostenibles, huella de carbono corporativa y eco- conducción.</w:t>
      </w:r>
    </w:p>
    <w:p w14:paraId="2F262DC2" w14:textId="77777777" w:rsidR="004A14AA" w:rsidRPr="00FD43ED" w:rsidRDefault="004A14AA" w:rsidP="004A14AA">
      <w:pPr>
        <w:numPr>
          <w:ilvl w:val="0"/>
          <w:numId w:val="2"/>
        </w:numPr>
        <w:spacing w:line="271" w:lineRule="auto"/>
        <w:jc w:val="both"/>
      </w:pPr>
      <w:r w:rsidRPr="00FD43ED">
        <w:t>Inspección a las redes hidrosanitarias de la Entidad</w:t>
      </w:r>
    </w:p>
    <w:p w14:paraId="66B62C83" w14:textId="77777777" w:rsidR="004A14AA" w:rsidRPr="00FD43ED" w:rsidRDefault="004A14AA" w:rsidP="004A14AA">
      <w:pPr>
        <w:numPr>
          <w:ilvl w:val="0"/>
          <w:numId w:val="2"/>
        </w:numPr>
        <w:spacing w:line="271" w:lineRule="auto"/>
        <w:jc w:val="both"/>
      </w:pPr>
      <w:r w:rsidRPr="00FD43ED">
        <w:t>Elaboración y difusión de diez (10) piezas comunicacionales relacionadas con temas ambientales: ahorro y uso eficiente del agua y la energía, manejo integral de residuos sólidos, adaptación al cambio climático, eco-conducción</w:t>
      </w:r>
    </w:p>
    <w:p w14:paraId="75D690E7" w14:textId="77777777" w:rsidR="004A14AA" w:rsidRPr="00FD43ED" w:rsidRDefault="004A14AA" w:rsidP="004A14AA">
      <w:pPr>
        <w:numPr>
          <w:ilvl w:val="0"/>
          <w:numId w:val="2"/>
        </w:numPr>
        <w:spacing w:line="271" w:lineRule="auto"/>
        <w:jc w:val="both"/>
      </w:pPr>
      <w:r w:rsidRPr="00FD43ED">
        <w:t>Análisis de los consumos de agua y energía del año 2018 y 2019.</w:t>
      </w:r>
    </w:p>
    <w:p w14:paraId="4381DCA9" w14:textId="77777777" w:rsidR="004A14AA" w:rsidRPr="00FD43ED" w:rsidRDefault="004A14AA" w:rsidP="004A14AA">
      <w:pPr>
        <w:numPr>
          <w:ilvl w:val="0"/>
          <w:numId w:val="2"/>
        </w:numPr>
        <w:spacing w:line="271" w:lineRule="auto"/>
        <w:jc w:val="both"/>
      </w:pPr>
      <w:r w:rsidRPr="00FD43ED">
        <w:t>Análisis de la generación de residuos sólidos durante el año 2018 y 2019.</w:t>
      </w:r>
    </w:p>
    <w:p w14:paraId="67FB2B37" w14:textId="77777777" w:rsidR="004A14AA" w:rsidRPr="00FD43ED" w:rsidRDefault="004A14AA" w:rsidP="004A14AA">
      <w:pPr>
        <w:numPr>
          <w:ilvl w:val="0"/>
          <w:numId w:val="2"/>
        </w:numPr>
        <w:spacing w:line="271" w:lineRule="auto"/>
        <w:jc w:val="both"/>
      </w:pPr>
      <w:r w:rsidRPr="00FD43ED">
        <w:t>Seguimiento a la generación y disposición final de los RESPEL generados durante el año 2018.</w:t>
      </w:r>
    </w:p>
    <w:p w14:paraId="29B5C56F" w14:textId="77777777" w:rsidR="004A14AA" w:rsidRPr="00FD43ED" w:rsidRDefault="004A14AA" w:rsidP="004A14AA">
      <w:pPr>
        <w:numPr>
          <w:ilvl w:val="0"/>
          <w:numId w:val="2"/>
        </w:numPr>
        <w:spacing w:line="271" w:lineRule="auto"/>
        <w:jc w:val="both"/>
      </w:pPr>
      <w:r w:rsidRPr="00FD43ED">
        <w:lastRenderedPageBreak/>
        <w:t>Avance en la elaboración de la Estrategia de Uso Eficiente de los Recursos para la Entidad.</w:t>
      </w:r>
    </w:p>
    <w:p w14:paraId="3D63EEBE" w14:textId="77777777" w:rsidR="004A14AA" w:rsidRPr="00FD43ED" w:rsidRDefault="004A14AA" w:rsidP="004A14AA">
      <w:pPr>
        <w:numPr>
          <w:ilvl w:val="0"/>
          <w:numId w:val="2"/>
        </w:numPr>
        <w:spacing w:line="271" w:lineRule="auto"/>
        <w:jc w:val="both"/>
      </w:pPr>
      <w:r w:rsidRPr="00FD43ED">
        <w:t>Actualización del documento PIGA de la Entidad.</w:t>
      </w:r>
      <w:bookmarkStart w:id="123" w:name="_xg7st5f6ieo5" w:colFirst="0" w:colLast="0"/>
      <w:bookmarkEnd w:id="123"/>
    </w:p>
    <w:p w14:paraId="3DCACA70" w14:textId="77777777" w:rsidR="004A14AA" w:rsidRDefault="004A14AA" w:rsidP="004A14AA">
      <w:pPr>
        <w:pStyle w:val="Ttulo1"/>
      </w:pPr>
      <w:bookmarkStart w:id="124" w:name="_he0w1o5hjp14" w:colFirst="0" w:colLast="0"/>
      <w:bookmarkStart w:id="125" w:name="_Toc8221139"/>
      <w:bookmarkEnd w:id="124"/>
      <w:r w:rsidRPr="00FD43ED">
        <w:rPr>
          <w:lang w:val="es-CO"/>
        </w:rPr>
        <w:t>Dimensión</w:t>
      </w:r>
      <w:r w:rsidRPr="00F56686">
        <w:t xml:space="preserve"> V: </w:t>
      </w:r>
      <w:r w:rsidRPr="00BD1A00">
        <w:rPr>
          <w:lang w:val="es-CO"/>
        </w:rPr>
        <w:t>Información</w:t>
      </w:r>
      <w:r w:rsidRPr="00F56686">
        <w:t xml:space="preserve"> y</w:t>
      </w:r>
      <w:r w:rsidRPr="00FD43ED">
        <w:rPr>
          <w:lang w:val="es-CO"/>
        </w:rPr>
        <w:t xml:space="preserve"> Comunicación</w:t>
      </w:r>
      <w:bookmarkEnd w:id="125"/>
      <w:r w:rsidRPr="00F56686">
        <w:t xml:space="preserve"> </w:t>
      </w:r>
    </w:p>
    <w:p w14:paraId="27C4F53E" w14:textId="77777777" w:rsidR="004A14AA" w:rsidRPr="00FD43ED" w:rsidRDefault="004A14AA" w:rsidP="004A14AA">
      <w:pPr>
        <w:rPr>
          <w:lang w:val="en" w:eastAsia="es-CO"/>
        </w:rPr>
      </w:pPr>
    </w:p>
    <w:p w14:paraId="4A011B19" w14:textId="77777777" w:rsidR="004A14AA" w:rsidRPr="00FD43ED" w:rsidRDefault="004A14AA" w:rsidP="004A14AA">
      <w:pPr>
        <w:pStyle w:val="Ttulo2"/>
        <w:jc w:val="center"/>
        <w:rPr>
          <w:color w:val="538135" w:themeColor="accent6" w:themeShade="BF"/>
          <w:lang w:val="es-CO"/>
        </w:rPr>
      </w:pPr>
      <w:bookmarkStart w:id="126" w:name="_annajp8wga72" w:colFirst="0" w:colLast="0"/>
      <w:bookmarkStart w:id="127" w:name="_Toc8221140"/>
      <w:bookmarkEnd w:id="126"/>
      <w:r w:rsidRPr="00382885">
        <w:rPr>
          <w:color w:val="538135" w:themeColor="accent6" w:themeShade="BF"/>
        </w:rPr>
        <w:t>14 GESTIÓN DOCUMENTAL</w:t>
      </w:r>
      <w:bookmarkEnd w:id="127"/>
    </w:p>
    <w:p w14:paraId="2779642D" w14:textId="77777777" w:rsidR="004A14AA" w:rsidRDefault="004A14AA" w:rsidP="004A14AA">
      <w:pPr>
        <w:pStyle w:val="Ttulo3"/>
        <w:rPr>
          <w:rFonts w:eastAsia="Open Sans"/>
        </w:rPr>
      </w:pPr>
      <w:bookmarkStart w:id="128" w:name="_Toc8221141"/>
      <w:r w:rsidRPr="00FD43ED">
        <w:rPr>
          <w:rFonts w:eastAsia="Open Sans"/>
          <w:lang w:val="es-CO"/>
        </w:rPr>
        <w:t>Proceso</w:t>
      </w:r>
      <w:r>
        <w:rPr>
          <w:rFonts w:eastAsia="Open Sans"/>
        </w:rPr>
        <w:t xml:space="preserve"> de</w:t>
      </w:r>
      <w:r w:rsidRPr="00FD43ED">
        <w:rPr>
          <w:rFonts w:eastAsia="Open Sans"/>
          <w:lang w:val="es-CO"/>
        </w:rPr>
        <w:t xml:space="preserve"> gestión</w:t>
      </w:r>
      <w:r>
        <w:rPr>
          <w:rFonts w:eastAsia="Open Sans"/>
        </w:rPr>
        <w:t xml:space="preserve"> documental del SIG.</w:t>
      </w:r>
      <w:bookmarkEnd w:id="128"/>
      <w:r>
        <w:rPr>
          <w:rFonts w:eastAsia="Open Sans"/>
        </w:rPr>
        <w:t xml:space="preserve"> </w:t>
      </w:r>
    </w:p>
    <w:p w14:paraId="7704E0DF" w14:textId="77777777" w:rsidR="004A14AA" w:rsidRPr="00BD1A00" w:rsidRDefault="004A14AA" w:rsidP="004A14AA">
      <w:pPr>
        <w:rPr>
          <w:lang w:val="en" w:eastAsia="es-CO"/>
        </w:rPr>
      </w:pPr>
    </w:p>
    <w:p w14:paraId="1133B2A4" w14:textId="77777777" w:rsidR="004A14AA" w:rsidRDefault="004A14AA" w:rsidP="004A14AA">
      <w:pPr>
        <w:pStyle w:val="Ttulo3"/>
      </w:pPr>
      <w:bookmarkStart w:id="129" w:name="_Toc8221142"/>
      <w:r>
        <w:rPr>
          <w:rFonts w:eastAsia="Open Sans"/>
        </w:rPr>
        <w:t>Control de</w:t>
      </w:r>
      <w:r w:rsidRPr="00FD43ED">
        <w:rPr>
          <w:rFonts w:eastAsia="Open Sans"/>
          <w:lang w:val="es-CO"/>
        </w:rPr>
        <w:t xml:space="preserve"> documentos</w:t>
      </w:r>
      <w:r>
        <w:rPr>
          <w:rFonts w:eastAsia="Open Sans"/>
        </w:rPr>
        <w:t>.</w:t>
      </w:r>
      <w:bookmarkEnd w:id="129"/>
      <w:r>
        <w:rPr>
          <w:rFonts w:eastAsia="Open Sans"/>
        </w:rPr>
        <w:t xml:space="preserve"> </w:t>
      </w:r>
    </w:p>
    <w:p w14:paraId="0758F926" w14:textId="77777777" w:rsidR="004A14AA" w:rsidRPr="00FD43ED" w:rsidRDefault="004A14AA" w:rsidP="004A14AA">
      <w:pPr>
        <w:pStyle w:val="Ttulo3"/>
        <w:jc w:val="both"/>
        <w:rPr>
          <w:sz w:val="22"/>
          <w:szCs w:val="22"/>
        </w:rPr>
      </w:pPr>
      <w:bookmarkStart w:id="130" w:name="_Toc8221143"/>
      <w:r w:rsidRPr="00FD43ED">
        <w:rPr>
          <w:sz w:val="22"/>
          <w:szCs w:val="22"/>
        </w:rPr>
        <w:t>Meta: “</w:t>
      </w:r>
      <w:r w:rsidRPr="00BD1A00">
        <w:rPr>
          <w:sz w:val="22"/>
          <w:szCs w:val="22"/>
          <w:lang w:val="es-CO"/>
        </w:rPr>
        <w:t>Desarrollar</w:t>
      </w:r>
      <w:r w:rsidRPr="00FD43ED">
        <w:rPr>
          <w:sz w:val="22"/>
          <w:szCs w:val="22"/>
        </w:rPr>
        <w:t xml:space="preserve"> el 25% de las </w:t>
      </w:r>
      <w:r w:rsidRPr="00BD1A00">
        <w:rPr>
          <w:sz w:val="22"/>
          <w:szCs w:val="22"/>
          <w:lang w:val="es-CO"/>
        </w:rPr>
        <w:t>herramientas</w:t>
      </w:r>
      <w:r w:rsidRPr="00FD43ED">
        <w:rPr>
          <w:sz w:val="22"/>
          <w:szCs w:val="22"/>
        </w:rPr>
        <w:t xml:space="preserve"> para </w:t>
      </w:r>
      <w:r w:rsidRPr="00BD1A00">
        <w:rPr>
          <w:sz w:val="22"/>
          <w:szCs w:val="22"/>
          <w:lang w:val="es-CO"/>
        </w:rPr>
        <w:t>implementar</w:t>
      </w:r>
      <w:r w:rsidRPr="00FD43ED">
        <w:rPr>
          <w:sz w:val="22"/>
          <w:szCs w:val="22"/>
        </w:rPr>
        <w:t xml:space="preserve"> el Sistema </w:t>
      </w:r>
      <w:r w:rsidRPr="00BD1A00">
        <w:rPr>
          <w:sz w:val="22"/>
          <w:szCs w:val="22"/>
          <w:lang w:val="es-CO"/>
        </w:rPr>
        <w:t>integrado</w:t>
      </w:r>
      <w:r w:rsidRPr="00FD43ED">
        <w:rPr>
          <w:sz w:val="22"/>
          <w:szCs w:val="22"/>
        </w:rPr>
        <w:t xml:space="preserve"> de </w:t>
      </w:r>
      <w:r w:rsidRPr="00BD1A00">
        <w:rPr>
          <w:sz w:val="22"/>
          <w:szCs w:val="22"/>
          <w:lang w:val="es-CO"/>
        </w:rPr>
        <w:t>Gestión</w:t>
      </w:r>
      <w:r w:rsidRPr="00FD43ED">
        <w:rPr>
          <w:sz w:val="22"/>
          <w:szCs w:val="22"/>
        </w:rPr>
        <w:t xml:space="preserve"> de la </w:t>
      </w:r>
      <w:r w:rsidRPr="00BD1A00">
        <w:rPr>
          <w:sz w:val="22"/>
          <w:szCs w:val="22"/>
          <w:lang w:val="es-CO"/>
        </w:rPr>
        <w:t>Entidad</w:t>
      </w:r>
      <w:r w:rsidRPr="00FD43ED">
        <w:rPr>
          <w:sz w:val="22"/>
          <w:szCs w:val="22"/>
        </w:rPr>
        <w:t>”.</w:t>
      </w:r>
      <w:bookmarkEnd w:id="130"/>
    </w:p>
    <w:p w14:paraId="7B5AE9CA" w14:textId="77777777" w:rsidR="004A14AA" w:rsidRDefault="004A14AA" w:rsidP="004A14AA">
      <w:pPr>
        <w:spacing w:line="256" w:lineRule="auto"/>
        <w:jc w:val="both"/>
      </w:pPr>
      <w:r>
        <w:t>Para el período de seguimiento, se elaboró la propuesta para adecuación de los logos de certificación bajo la norma NTC-ISO 9001:2015 en la documentación del Sistema Integrado de Gestión y la actualización de un total de trescientos sesenta y ocho (368) documentos del SIG en los cuales se incluyó el logo de certificación bajo la norma ISO 9001:2015 otorgado por el ente certificador externo COTECNA.</w:t>
      </w:r>
    </w:p>
    <w:p w14:paraId="69C7D30E" w14:textId="77777777" w:rsidR="004A14AA" w:rsidRDefault="004A14AA" w:rsidP="004A14AA">
      <w:pPr>
        <w:spacing w:line="256" w:lineRule="auto"/>
        <w:jc w:val="both"/>
      </w:pPr>
      <w:r>
        <w:t>En el mes de febrero, se realizó la publicación de la creación, actualización y eliminación de cinco (5) documentos a través del aplicativo SMART y ocho (8) documentos en el mes de marzo, para un total de trece (13) documentos publicados y la respectiva divulgación de las actualizaciones en la documentación del Sistema Integrado de Gestión.</w:t>
      </w:r>
    </w:p>
    <w:p w14:paraId="31F8B6D9" w14:textId="77777777" w:rsidR="004A14AA" w:rsidRDefault="004A14AA" w:rsidP="004A14AA">
      <w:pPr>
        <w:spacing w:line="256" w:lineRule="auto"/>
        <w:jc w:val="both"/>
      </w:pPr>
      <w:r>
        <w:t>En el trimestre, se aprobaron tres (3) documentos para modificación, y se revisaron cuatro (4) documentos con los ajustes respectivos para la actualización de versión.</w:t>
      </w:r>
    </w:p>
    <w:p w14:paraId="2D8B78DA" w14:textId="77777777" w:rsidR="004A14AA" w:rsidRDefault="004A14AA" w:rsidP="004A14AA">
      <w:pPr>
        <w:spacing w:line="256" w:lineRule="auto"/>
        <w:jc w:val="both"/>
      </w:pPr>
      <w:r>
        <w:t>Se efectuó la revisión de los ochenta y cinco (85) procedimientos publicados en el SMART y en la Intranet, con el fin de validar la asociación de formatos próximos a anular.</w:t>
      </w:r>
    </w:p>
    <w:p w14:paraId="5AA80AC0" w14:textId="77777777" w:rsidR="004A14AA" w:rsidRDefault="004A14AA" w:rsidP="004A14AA">
      <w:pPr>
        <w:pStyle w:val="Ttulo3"/>
      </w:pPr>
      <w:bookmarkStart w:id="131" w:name="_Toc8221144"/>
      <w:r>
        <w:rPr>
          <w:rFonts w:eastAsia="Open Sans"/>
        </w:rPr>
        <w:t>Control de</w:t>
      </w:r>
      <w:r w:rsidRPr="00FD43ED">
        <w:rPr>
          <w:rFonts w:eastAsia="Open Sans"/>
          <w:lang w:val="es-CO"/>
        </w:rPr>
        <w:t xml:space="preserve"> registros</w:t>
      </w:r>
      <w:r>
        <w:rPr>
          <w:rFonts w:eastAsia="Open Sans"/>
        </w:rPr>
        <w:t>.</w:t>
      </w:r>
      <w:bookmarkEnd w:id="131"/>
      <w:r>
        <w:rPr>
          <w:rFonts w:eastAsia="Open Sans"/>
        </w:rPr>
        <w:t xml:space="preserve"> </w:t>
      </w:r>
    </w:p>
    <w:p w14:paraId="7BB1537E" w14:textId="77777777" w:rsidR="004A14AA" w:rsidRDefault="004A14AA" w:rsidP="004A14AA">
      <w:pPr>
        <w:pStyle w:val="Ttulo3"/>
      </w:pPr>
      <w:bookmarkStart w:id="132" w:name="_Toc8221145"/>
      <w:r w:rsidRPr="00FD43ED">
        <w:rPr>
          <w:rFonts w:eastAsia="Open Sans"/>
          <w:sz w:val="22"/>
          <w:szCs w:val="22"/>
        </w:rPr>
        <w:t>Sistema de</w:t>
      </w:r>
      <w:r w:rsidRPr="00FD43ED">
        <w:rPr>
          <w:rFonts w:eastAsia="Open Sans"/>
          <w:sz w:val="22"/>
          <w:szCs w:val="22"/>
          <w:lang w:val="es-CO"/>
        </w:rPr>
        <w:t xml:space="preserve"> gestión</w:t>
      </w:r>
      <w:r w:rsidRPr="00FD43ED">
        <w:rPr>
          <w:rFonts w:eastAsia="Open Sans"/>
          <w:sz w:val="22"/>
          <w:szCs w:val="22"/>
        </w:rPr>
        <w:t xml:space="preserve"> de</w:t>
      </w:r>
      <w:r w:rsidRPr="00FD43ED">
        <w:rPr>
          <w:rFonts w:eastAsia="Open Sans"/>
          <w:sz w:val="22"/>
          <w:szCs w:val="22"/>
          <w:lang w:val="es-CO"/>
        </w:rPr>
        <w:t xml:space="preserve"> unidades</w:t>
      </w:r>
      <w:r w:rsidRPr="00FD43ED">
        <w:rPr>
          <w:rFonts w:eastAsia="Open Sans"/>
          <w:sz w:val="22"/>
          <w:szCs w:val="22"/>
        </w:rPr>
        <w:t xml:space="preserve"> de</w:t>
      </w:r>
      <w:r w:rsidRPr="00FD43ED">
        <w:rPr>
          <w:rFonts w:eastAsia="Open Sans"/>
          <w:sz w:val="22"/>
          <w:szCs w:val="22"/>
          <w:lang w:val="es-CO"/>
        </w:rPr>
        <w:t xml:space="preserve"> información</w:t>
      </w:r>
      <w:r>
        <w:rPr>
          <w:rFonts w:eastAsia="Open Sans"/>
        </w:rPr>
        <w:t>.</w:t>
      </w:r>
      <w:bookmarkEnd w:id="132"/>
      <w:r>
        <w:rPr>
          <w:rFonts w:eastAsia="Open Sans"/>
        </w:rPr>
        <w:t xml:space="preserve"> </w:t>
      </w:r>
    </w:p>
    <w:p w14:paraId="5CDD109E" w14:textId="77777777" w:rsidR="004A14AA" w:rsidRDefault="004A14AA" w:rsidP="004A14AA">
      <w:pPr>
        <w:pBdr>
          <w:top w:val="nil"/>
          <w:left w:val="nil"/>
          <w:bottom w:val="nil"/>
          <w:right w:val="nil"/>
          <w:between w:val="nil"/>
        </w:pBdr>
        <w:spacing w:line="256" w:lineRule="auto"/>
        <w:jc w:val="both"/>
      </w:pPr>
      <w:r>
        <w:t>El sistema integrado de gestión documental de la Secretaria Jurídica Distrital, cuenta con algunas herramientas archivísticas como son: PINAR plan institucional de archivos, PGD programa de gestión documental y TRD tablas de retención documental, los cuales están aprobados por el comité de archivo de la SJD.</w:t>
      </w:r>
    </w:p>
    <w:p w14:paraId="27D36361" w14:textId="77777777" w:rsidR="004A14AA" w:rsidRDefault="004A14AA" w:rsidP="004A14AA">
      <w:pPr>
        <w:pBdr>
          <w:top w:val="nil"/>
          <w:left w:val="nil"/>
          <w:bottom w:val="nil"/>
          <w:right w:val="nil"/>
          <w:between w:val="nil"/>
        </w:pBdr>
        <w:spacing w:line="256" w:lineRule="auto"/>
        <w:jc w:val="both"/>
      </w:pPr>
      <w:r>
        <w:t>Adicionalmente la entidad cuenta con la programación de actividades que contribuirán con la elaboración de los instrumentos archivísticos, la estandarización del proceso, la generación de lineamentos internos, sensibilización y socialización del sistema que contribuyen con la obtención de un modelo sostenible de gestión documental.</w:t>
      </w:r>
    </w:p>
    <w:p w14:paraId="73983BE1" w14:textId="77777777" w:rsidR="004A14AA" w:rsidRPr="00333F20" w:rsidRDefault="004A14AA" w:rsidP="004A14AA">
      <w:pPr>
        <w:pBdr>
          <w:top w:val="nil"/>
          <w:left w:val="nil"/>
          <w:bottom w:val="nil"/>
          <w:right w:val="nil"/>
          <w:between w:val="nil"/>
        </w:pBdr>
        <w:spacing w:line="256" w:lineRule="auto"/>
        <w:jc w:val="both"/>
      </w:pPr>
      <w:r>
        <w:t>Dentro de las actividades que se han desarrollados está el acompañamiento al proceso de intervención de los archivos de gestión y las capacitaciones de a funcionarios y contratistas dela entidad.</w:t>
      </w:r>
    </w:p>
    <w:p w14:paraId="323E170F" w14:textId="77777777" w:rsidR="004A14AA" w:rsidRPr="00BD1A00" w:rsidRDefault="004A14AA" w:rsidP="004A14AA">
      <w:pPr>
        <w:pStyle w:val="Ttulo3"/>
      </w:pPr>
      <w:bookmarkStart w:id="133" w:name="_Toc8221146"/>
      <w:r w:rsidRPr="00BD1A00">
        <w:rPr>
          <w:rFonts w:eastAsia="Open Sans"/>
        </w:rPr>
        <w:lastRenderedPageBreak/>
        <w:t>Plan de</w:t>
      </w:r>
      <w:r w:rsidRPr="00BD1A00">
        <w:rPr>
          <w:rFonts w:eastAsia="Open Sans"/>
          <w:lang w:val="es-CO"/>
        </w:rPr>
        <w:t xml:space="preserve"> comunicaciones</w:t>
      </w:r>
      <w:r w:rsidRPr="00BD1A00">
        <w:rPr>
          <w:rFonts w:eastAsia="Open Sans"/>
        </w:rPr>
        <w:t>.</w:t>
      </w:r>
      <w:bookmarkEnd w:id="133"/>
      <w:r w:rsidRPr="00BD1A00">
        <w:t xml:space="preserve"> </w:t>
      </w:r>
    </w:p>
    <w:p w14:paraId="130758B8" w14:textId="77777777" w:rsidR="004A14AA" w:rsidRDefault="004A14AA" w:rsidP="004A14AA">
      <w:pPr>
        <w:spacing w:line="256" w:lineRule="auto"/>
        <w:rPr>
          <w:rFonts w:ascii="Open Sans" w:eastAsia="Open Sans" w:hAnsi="Open Sans" w:cs="Open Sans"/>
          <w:b/>
          <w:color w:val="FF0000"/>
          <w:sz w:val="28"/>
          <w:szCs w:val="28"/>
        </w:rPr>
      </w:pPr>
    </w:p>
    <w:p w14:paraId="1BE33C26" w14:textId="77777777" w:rsidR="004A14AA" w:rsidRDefault="004A14AA" w:rsidP="004A14AA">
      <w:pPr>
        <w:pStyle w:val="Ttulo3"/>
        <w:jc w:val="both"/>
      </w:pPr>
      <w:bookmarkStart w:id="134" w:name="_Toc8221147"/>
      <w:r>
        <w:t>Meta</w:t>
      </w:r>
      <w:r w:rsidRPr="00607AD0">
        <w:t>:</w:t>
      </w:r>
      <w:r>
        <w:t xml:space="preserve"> cumplimiento del plan de</w:t>
      </w:r>
      <w:r w:rsidRPr="00607AD0">
        <w:rPr>
          <w:lang w:val="es-CO"/>
        </w:rPr>
        <w:t xml:space="preserve"> comunicaciones</w:t>
      </w:r>
      <w:r>
        <w:t xml:space="preserve"> de la</w:t>
      </w:r>
      <w:r>
        <w:rPr>
          <w:lang w:val="es-CO"/>
        </w:rPr>
        <w:t xml:space="preserve"> Secretaría J</w:t>
      </w:r>
      <w:r w:rsidRPr="00607AD0">
        <w:rPr>
          <w:lang w:val="es-CO"/>
        </w:rPr>
        <w:t>urídica Distrital</w:t>
      </w:r>
      <w:bookmarkEnd w:id="134"/>
    </w:p>
    <w:p w14:paraId="77874535" w14:textId="77777777" w:rsidR="004A14AA" w:rsidRDefault="004A14AA" w:rsidP="004A14AA">
      <w:pPr>
        <w:spacing w:line="256" w:lineRule="auto"/>
        <w:jc w:val="both"/>
      </w:pPr>
      <w:r>
        <w:t xml:space="preserve">Durante el primer trimestre se desarrollaron las actividades contempladas el en el Plan de Comunicaciones vigencia 2019 correspondientes al primer trimestre: </w:t>
      </w:r>
    </w:p>
    <w:p w14:paraId="1B77066E" w14:textId="77777777" w:rsidR="004A14AA" w:rsidRDefault="004A14AA" w:rsidP="004A14AA">
      <w:pPr>
        <w:spacing w:line="256" w:lineRule="auto"/>
        <w:jc w:val="both"/>
      </w:pPr>
      <w:r>
        <w:t>Se consolidar las necesidades de comunicación de todas las dependencias de la SJD para elaborar y estructurar el plan de comunicaciones 2019. Mediante un diagnóstico con las diferentes dependencias de la entidad para identificar sus necesidades de comunicaciones</w:t>
      </w:r>
    </w:p>
    <w:p w14:paraId="403E6D52" w14:textId="77777777" w:rsidR="004A14AA" w:rsidRDefault="004A14AA" w:rsidP="004A14AA">
      <w:pPr>
        <w:spacing w:line="256" w:lineRule="auto"/>
        <w:jc w:val="both"/>
      </w:pPr>
      <w:r>
        <w:t>Se realizó la selección e identificación de notas de prensa, radio, televisión, internet o redes sociales que puedan ser de impacto o interés para la entidad y la Secretaria Jurídica.</w:t>
      </w:r>
    </w:p>
    <w:p w14:paraId="0A85FCCB" w14:textId="1458E735" w:rsidR="00A22F29" w:rsidRDefault="004A14AA" w:rsidP="004A14AA">
      <w:pPr>
        <w:spacing w:line="256" w:lineRule="auto"/>
        <w:jc w:val="both"/>
      </w:pPr>
      <w:r>
        <w:t>Diariamente se hace el monitoreo de los diferentes medios masivos de comunicación locales y nacionales (físicos y virtuales), para identificar los temas y acontecimientos de interés para nuestras partes interesadas. Finalmente, el Plan de comunicaciones 2019, fue presentado ante el comité directivo de la SJD y aprobado por MIPG el lunes 4 de marzo.</w:t>
      </w:r>
    </w:p>
    <w:p w14:paraId="276F0DFD" w14:textId="5FBE783D" w:rsidR="004A14AA" w:rsidRDefault="00A22F29" w:rsidP="004A14AA">
      <w:pPr>
        <w:spacing w:line="256" w:lineRule="auto"/>
      </w:pPr>
      <w:hyperlink r:id="rId42" w:history="1">
        <w:r>
          <w:rPr>
            <w:rStyle w:val="Hipervnculo"/>
          </w:rPr>
          <w:t>https://secretariajuridica.gov.co/sites/default/files/intranet_documentos_comp_sig/PlanDeComunicaciones.pdf</w:t>
        </w:r>
      </w:hyperlink>
    </w:p>
    <w:p w14:paraId="6A787148" w14:textId="77777777" w:rsidR="004A14AA" w:rsidRDefault="004A14AA" w:rsidP="004A14AA">
      <w:pPr>
        <w:spacing w:line="256" w:lineRule="auto"/>
        <w:jc w:val="both"/>
      </w:pPr>
      <w:r>
        <w:t>Realización de estrategias comunicativas externas con el fin de contribuir a divulgar y posicionar ante la opinión pública a la Secretaría Jurídica Distrital como la máxima autoridad en materia jurídica en Bogotá. Se socializaron los siguientes temas:</w:t>
      </w:r>
    </w:p>
    <w:p w14:paraId="299ED736" w14:textId="77777777" w:rsidR="004A14AA" w:rsidRDefault="004A14AA" w:rsidP="004A14AA">
      <w:pPr>
        <w:spacing w:line="256" w:lineRule="auto"/>
      </w:pPr>
      <w:r>
        <w:t>1.</w:t>
      </w:r>
      <w:r>
        <w:tab/>
        <w:t>Aspirantes a cargos públicos deben estar a paz y salvo con Transmilenio.</w:t>
      </w:r>
    </w:p>
    <w:p w14:paraId="4DB2F65A" w14:textId="77777777" w:rsidR="004A14AA" w:rsidRDefault="004A14AA" w:rsidP="004A14AA">
      <w:pPr>
        <w:spacing w:line="256" w:lineRule="auto"/>
      </w:pPr>
      <w:r>
        <w:t>2.</w:t>
      </w:r>
      <w:r>
        <w:tab/>
        <w:t>Inteligencia artificial en la Jurídica.</w:t>
      </w:r>
    </w:p>
    <w:p w14:paraId="65A1BC53" w14:textId="77777777" w:rsidR="004A14AA" w:rsidRDefault="004A14AA" w:rsidP="004A14AA">
      <w:pPr>
        <w:spacing w:line="256" w:lineRule="auto"/>
      </w:pPr>
      <w:r>
        <w:t>3.</w:t>
      </w:r>
      <w:r>
        <w:tab/>
        <w:t>Secretaría Jurídica sigue salvando el dinero de los bogotanos.</w:t>
      </w:r>
    </w:p>
    <w:p w14:paraId="08C2AFFF" w14:textId="77777777" w:rsidR="004A14AA" w:rsidRDefault="004A14AA" w:rsidP="004A14AA">
      <w:pPr>
        <w:spacing w:line="256" w:lineRule="auto"/>
      </w:pPr>
      <w:r>
        <w:t>4.</w:t>
      </w:r>
      <w:r>
        <w:tab/>
        <w:t>Juez niega suspender licitación de Transmilenio por la séptima.</w:t>
      </w:r>
    </w:p>
    <w:p w14:paraId="2FE67612" w14:textId="77777777" w:rsidR="004A14AA" w:rsidRDefault="004A14AA" w:rsidP="004A14AA">
      <w:pPr>
        <w:spacing w:line="256" w:lineRule="auto"/>
      </w:pPr>
      <w:r>
        <w:t>5.</w:t>
      </w:r>
      <w:r>
        <w:tab/>
        <w:t>Tribunal deja en firme pico y placa para transporte público especial en Bogotá.</w:t>
      </w:r>
    </w:p>
    <w:p w14:paraId="374C5F5D" w14:textId="77777777" w:rsidR="004A14AA" w:rsidRDefault="004A14AA" w:rsidP="004A14AA">
      <w:pPr>
        <w:spacing w:line="256" w:lineRule="auto"/>
      </w:pPr>
      <w:r>
        <w:t>6.</w:t>
      </w:r>
      <w:r>
        <w:tab/>
        <w:t>Polémica por proyecto proscenio.</w:t>
      </w:r>
    </w:p>
    <w:p w14:paraId="07F34FED" w14:textId="77777777" w:rsidR="004A14AA" w:rsidRDefault="004A14AA" w:rsidP="004A14AA">
      <w:pPr>
        <w:spacing w:line="256" w:lineRule="auto"/>
      </w:pPr>
      <w:r>
        <w:t>7.</w:t>
      </w:r>
      <w:r>
        <w:tab/>
        <w:t>Secretaría Jurídica Distrital ha ganado el 83% de las demandas contra el Distrito.</w:t>
      </w:r>
    </w:p>
    <w:p w14:paraId="1C4DE21C" w14:textId="77777777" w:rsidR="004A14AA" w:rsidRDefault="004A14AA" w:rsidP="004A14AA">
      <w:pPr>
        <w:spacing w:line="256" w:lineRule="auto"/>
      </w:pPr>
      <w:r>
        <w:t>8.</w:t>
      </w:r>
      <w:r>
        <w:tab/>
        <w:t>Logros de gestión.</w:t>
      </w:r>
    </w:p>
    <w:p w14:paraId="72E809AF" w14:textId="77777777" w:rsidR="004A14AA" w:rsidRDefault="004A14AA" w:rsidP="004A14AA">
      <w:pPr>
        <w:spacing w:line="256" w:lineRule="auto"/>
      </w:pPr>
      <w:r>
        <w:t>9.</w:t>
      </w:r>
      <w:r>
        <w:tab/>
        <w:t>Tribunal de arbitramento debe incluir a una mujer en las ternas.</w:t>
      </w:r>
    </w:p>
    <w:p w14:paraId="4AC883A6" w14:textId="77777777" w:rsidR="004A14AA" w:rsidRDefault="004A14AA" w:rsidP="004A14AA">
      <w:pPr>
        <w:spacing w:line="256" w:lineRule="auto"/>
      </w:pPr>
      <w:r>
        <w:rPr>
          <w:noProof/>
          <w:lang w:eastAsia="es-CO"/>
        </w:rPr>
        <w:lastRenderedPageBreak/>
        <w:drawing>
          <wp:inline distT="114300" distB="114300" distL="114300" distR="114300" wp14:anchorId="0434D0D7" wp14:editId="793C7F79">
            <wp:extent cx="6305550" cy="4991100"/>
            <wp:effectExtent l="0" t="0" r="0" b="0"/>
            <wp:docPr id="308" name="image303.png"/>
            <wp:cNvGraphicFramePr/>
            <a:graphic xmlns:a="http://schemas.openxmlformats.org/drawingml/2006/main">
              <a:graphicData uri="http://schemas.openxmlformats.org/drawingml/2006/picture">
                <pic:pic xmlns:pic="http://schemas.openxmlformats.org/drawingml/2006/picture">
                  <pic:nvPicPr>
                    <pic:cNvPr id="0" name="image303.png"/>
                    <pic:cNvPicPr preferRelativeResize="0"/>
                  </pic:nvPicPr>
                  <pic:blipFill>
                    <a:blip r:embed="rId43"/>
                    <a:srcRect/>
                    <a:stretch>
                      <a:fillRect/>
                    </a:stretch>
                  </pic:blipFill>
                  <pic:spPr>
                    <a:xfrm>
                      <a:off x="0" y="0"/>
                      <a:ext cx="6305550" cy="4991100"/>
                    </a:xfrm>
                    <a:prstGeom prst="rect">
                      <a:avLst/>
                    </a:prstGeom>
                    <a:ln/>
                  </pic:spPr>
                </pic:pic>
              </a:graphicData>
            </a:graphic>
          </wp:inline>
        </w:drawing>
      </w:r>
    </w:p>
    <w:p w14:paraId="096F4190" w14:textId="77777777" w:rsidR="004A14AA" w:rsidRDefault="004A14AA" w:rsidP="004A14AA">
      <w:pPr>
        <w:spacing w:line="256" w:lineRule="auto"/>
      </w:pPr>
      <w:r>
        <w:t>Apoyo con la presentación y cubrimiento para redes sociales de los diálogos ciudadanos 2019.</w:t>
      </w:r>
    </w:p>
    <w:p w14:paraId="0C32E504" w14:textId="77777777" w:rsidR="004A14AA" w:rsidRPr="00BD1A00" w:rsidRDefault="004A14AA" w:rsidP="004A14AA">
      <w:pPr>
        <w:spacing w:line="256" w:lineRule="auto"/>
      </w:pPr>
      <w:r>
        <w:t xml:space="preserve">Se brindó el apoyo con cubrimiento y presentación de los diálogos ciudadanos el miércoles 6 de marzo de 2019 en las aulas </w:t>
      </w:r>
      <w:proofErr w:type="spellStart"/>
      <w:r>
        <w:t>Barulé</w:t>
      </w:r>
      <w:proofErr w:type="spellEnd"/>
      <w:r>
        <w:t>.</w:t>
      </w:r>
    </w:p>
    <w:p w14:paraId="17888AAB" w14:textId="77777777" w:rsidR="004A14AA" w:rsidRPr="00BD1A00" w:rsidRDefault="004A14AA" w:rsidP="004A14AA">
      <w:pPr>
        <w:spacing w:line="256" w:lineRule="auto"/>
        <w:jc w:val="both"/>
      </w:pPr>
      <w:r w:rsidRPr="00BD1A00">
        <w:t>Respecto a la comunicación o notificación de los actos administrativos, de acuerdo con lo dispuesto en la normativa la información asociada al proceso de Notificaciones es la siguiente:</w:t>
      </w:r>
    </w:p>
    <w:p w14:paraId="6C3C8F25" w14:textId="77777777" w:rsidR="004A14AA" w:rsidRDefault="004A14AA" w:rsidP="004A14AA">
      <w:pPr>
        <w:spacing w:line="256" w:lineRule="auto"/>
        <w:ind w:left="720"/>
        <w:rPr>
          <w:b/>
          <w:color w:val="666666"/>
          <w:sz w:val="23"/>
          <w:szCs w:val="23"/>
          <w:highlight w:val="white"/>
        </w:rPr>
      </w:pPr>
      <w:r>
        <w:rPr>
          <w:b/>
          <w:noProof/>
          <w:color w:val="666666"/>
          <w:sz w:val="23"/>
          <w:szCs w:val="23"/>
          <w:highlight w:val="white"/>
          <w:lang w:eastAsia="es-CO"/>
        </w:rPr>
        <w:drawing>
          <wp:inline distT="114300" distB="114300" distL="114300" distR="114300" wp14:anchorId="20F34E14" wp14:editId="31071854">
            <wp:extent cx="5457825" cy="1847850"/>
            <wp:effectExtent l="0" t="0" r="9525" b="0"/>
            <wp:docPr id="140" name="image143.png"/>
            <wp:cNvGraphicFramePr/>
            <a:graphic xmlns:a="http://schemas.openxmlformats.org/drawingml/2006/main">
              <a:graphicData uri="http://schemas.openxmlformats.org/drawingml/2006/picture">
                <pic:pic xmlns:pic="http://schemas.openxmlformats.org/drawingml/2006/picture">
                  <pic:nvPicPr>
                    <pic:cNvPr id="0" name="image143.png"/>
                    <pic:cNvPicPr preferRelativeResize="0"/>
                  </pic:nvPicPr>
                  <pic:blipFill>
                    <a:blip r:embed="rId44"/>
                    <a:srcRect/>
                    <a:stretch>
                      <a:fillRect/>
                    </a:stretch>
                  </pic:blipFill>
                  <pic:spPr>
                    <a:xfrm>
                      <a:off x="0" y="0"/>
                      <a:ext cx="5457825" cy="1847850"/>
                    </a:xfrm>
                    <a:prstGeom prst="rect">
                      <a:avLst/>
                    </a:prstGeom>
                    <a:ln/>
                  </pic:spPr>
                </pic:pic>
              </a:graphicData>
            </a:graphic>
          </wp:inline>
        </w:drawing>
      </w:r>
    </w:p>
    <w:p w14:paraId="6A4C7427" w14:textId="77777777" w:rsidR="004A14AA" w:rsidRDefault="004A14AA" w:rsidP="004A14AA">
      <w:pPr>
        <w:spacing w:line="256" w:lineRule="auto"/>
      </w:pPr>
    </w:p>
    <w:p w14:paraId="1210E3CC" w14:textId="77777777" w:rsidR="004A14AA" w:rsidRPr="00CA706C" w:rsidRDefault="004A14AA" w:rsidP="004A14AA">
      <w:pPr>
        <w:spacing w:line="256" w:lineRule="auto"/>
      </w:pPr>
      <w:r>
        <w:t xml:space="preserve"> </w:t>
      </w:r>
    </w:p>
    <w:p w14:paraId="2CFFC49B" w14:textId="77777777" w:rsidR="004A14AA" w:rsidRPr="00CA706C" w:rsidRDefault="004A14AA" w:rsidP="004A14AA">
      <w:pPr>
        <w:pStyle w:val="Ttulo3"/>
        <w:jc w:val="center"/>
        <w:rPr>
          <w:color w:val="538135" w:themeColor="accent6" w:themeShade="BF"/>
          <w:sz w:val="32"/>
          <w:szCs w:val="32"/>
        </w:rPr>
      </w:pPr>
      <w:bookmarkStart w:id="135" w:name="_iu6a47jn8rix" w:colFirst="0" w:colLast="0"/>
      <w:bookmarkStart w:id="136" w:name="_Toc8221148"/>
      <w:bookmarkEnd w:id="135"/>
      <w:r w:rsidRPr="00CA706C">
        <w:rPr>
          <w:color w:val="538135" w:themeColor="accent6" w:themeShade="BF"/>
          <w:sz w:val="32"/>
          <w:szCs w:val="32"/>
        </w:rPr>
        <w:t>15 TRANSPARENCIA, ACCESO A LA INFORMACIÓN PÚBLICA Y LUCHA CONTRA LA CORRUPCIÓN</w:t>
      </w:r>
      <w:bookmarkEnd w:id="136"/>
    </w:p>
    <w:p w14:paraId="6B262A53" w14:textId="0D34ED14" w:rsidR="004A14AA" w:rsidRDefault="004A14AA" w:rsidP="004A14AA">
      <w:pPr>
        <w:pStyle w:val="Ttulo3"/>
        <w:jc w:val="both"/>
        <w:rPr>
          <w:sz w:val="22"/>
          <w:szCs w:val="22"/>
        </w:rPr>
      </w:pPr>
      <w:bookmarkStart w:id="137" w:name="_Toc8221149"/>
      <w:r w:rsidRPr="00600D7D">
        <w:rPr>
          <w:sz w:val="22"/>
          <w:szCs w:val="22"/>
        </w:rPr>
        <w:t xml:space="preserve">Meta: </w:t>
      </w:r>
      <w:r w:rsidRPr="00600D7D">
        <w:rPr>
          <w:sz w:val="22"/>
          <w:szCs w:val="22"/>
          <w:lang w:val="es-CO"/>
        </w:rPr>
        <w:t>“Generar una</w:t>
      </w:r>
      <w:r w:rsidRPr="00600D7D">
        <w:rPr>
          <w:sz w:val="22"/>
          <w:szCs w:val="22"/>
        </w:rPr>
        <w:t xml:space="preserve"> (1)</w:t>
      </w:r>
      <w:r w:rsidRPr="00600D7D">
        <w:rPr>
          <w:sz w:val="22"/>
          <w:szCs w:val="22"/>
          <w:lang w:val="es-CO"/>
        </w:rPr>
        <w:t xml:space="preserve"> estrategia</w:t>
      </w:r>
      <w:r w:rsidRPr="00600D7D">
        <w:rPr>
          <w:sz w:val="22"/>
          <w:szCs w:val="22"/>
        </w:rPr>
        <w:t xml:space="preserve"> para</w:t>
      </w:r>
      <w:r w:rsidRPr="00600D7D">
        <w:rPr>
          <w:sz w:val="22"/>
          <w:szCs w:val="22"/>
          <w:lang w:val="es-CO"/>
        </w:rPr>
        <w:t xml:space="preserve"> mejorar</w:t>
      </w:r>
      <w:r w:rsidRPr="00600D7D">
        <w:rPr>
          <w:sz w:val="22"/>
          <w:szCs w:val="22"/>
        </w:rPr>
        <w:t xml:space="preserve"> las</w:t>
      </w:r>
      <w:r w:rsidRPr="00600D7D">
        <w:rPr>
          <w:sz w:val="22"/>
          <w:szCs w:val="22"/>
          <w:lang w:val="es-CO"/>
        </w:rPr>
        <w:t xml:space="preserve"> prácticas</w:t>
      </w:r>
      <w:r w:rsidRPr="00600D7D">
        <w:rPr>
          <w:sz w:val="22"/>
          <w:szCs w:val="22"/>
        </w:rPr>
        <w:t xml:space="preserve"> de</w:t>
      </w:r>
      <w:r w:rsidRPr="00600D7D">
        <w:rPr>
          <w:sz w:val="22"/>
          <w:szCs w:val="22"/>
          <w:lang w:val="es-CO"/>
        </w:rPr>
        <w:t xml:space="preserve"> gestión</w:t>
      </w:r>
      <w:r w:rsidRPr="00600D7D">
        <w:rPr>
          <w:sz w:val="22"/>
          <w:szCs w:val="22"/>
        </w:rPr>
        <w:t xml:space="preserve"> del</w:t>
      </w:r>
      <w:r w:rsidRPr="00600D7D">
        <w:rPr>
          <w:sz w:val="22"/>
          <w:szCs w:val="22"/>
          <w:lang w:val="es-CO"/>
        </w:rPr>
        <w:t xml:space="preserve"> proceso</w:t>
      </w:r>
      <w:r w:rsidRPr="00600D7D">
        <w:rPr>
          <w:sz w:val="22"/>
          <w:szCs w:val="22"/>
        </w:rPr>
        <w:t xml:space="preserve"> de</w:t>
      </w:r>
      <w:r w:rsidRPr="00600D7D">
        <w:rPr>
          <w:sz w:val="22"/>
          <w:szCs w:val="22"/>
          <w:lang w:val="es-CO"/>
        </w:rPr>
        <w:t xml:space="preserve"> Planeación</w:t>
      </w:r>
      <w:r w:rsidRPr="00600D7D">
        <w:rPr>
          <w:sz w:val="22"/>
          <w:szCs w:val="22"/>
        </w:rPr>
        <w:t xml:space="preserve"> y</w:t>
      </w:r>
      <w:r w:rsidRPr="00600D7D">
        <w:rPr>
          <w:sz w:val="22"/>
          <w:szCs w:val="22"/>
          <w:lang w:val="es-CO"/>
        </w:rPr>
        <w:t xml:space="preserve"> mejora</w:t>
      </w:r>
      <w:r w:rsidRPr="00600D7D">
        <w:rPr>
          <w:sz w:val="22"/>
          <w:szCs w:val="22"/>
        </w:rPr>
        <w:t xml:space="preserve"> Continua”</w:t>
      </w:r>
      <w:bookmarkEnd w:id="137"/>
    </w:p>
    <w:p w14:paraId="4277D3C2" w14:textId="77777777" w:rsidR="00D54F19" w:rsidRPr="00D54F19" w:rsidRDefault="00D54F19" w:rsidP="00D54F19">
      <w:pPr>
        <w:rPr>
          <w:lang w:val="en" w:eastAsia="es-CO"/>
        </w:rPr>
      </w:pPr>
    </w:p>
    <w:p w14:paraId="52951FA7" w14:textId="04FADB91" w:rsidR="00D54F19" w:rsidRPr="00D54F19" w:rsidRDefault="00D54F19" w:rsidP="00D54F19">
      <w:pPr>
        <w:jc w:val="both"/>
        <w:rPr>
          <w:lang w:eastAsia="es-CO"/>
        </w:rPr>
      </w:pPr>
      <w:r w:rsidRPr="00D54F19">
        <w:rPr>
          <w:lang w:eastAsia="es-CO"/>
        </w:rPr>
        <w:t>La Oficina Asesora de Planeación, realizó la evaluación de los requisitos establecidos en la ley respecto a la información documentada y cargada en la página web de la entidad. Adicionalmente, se realizó el informe resultante de la evaluación y se remitió a las dep</w:t>
      </w:r>
      <w:r>
        <w:rPr>
          <w:lang w:eastAsia="es-CO"/>
        </w:rPr>
        <w:t>endencias de manera informativo, finalmente</w:t>
      </w:r>
      <w:r w:rsidRPr="00D54F19">
        <w:rPr>
          <w:lang w:eastAsia="es-CO"/>
        </w:rPr>
        <w:t xml:space="preserve"> en coordinación con la Oficina de Tecnologías de la Información y las comunicaciones, se solicitó la publicación de información en la página web y en la intranet.</w:t>
      </w:r>
    </w:p>
    <w:p w14:paraId="32329EF3" w14:textId="477F0D5B" w:rsidR="004A14AA" w:rsidRPr="00D54F19" w:rsidRDefault="00D54F19" w:rsidP="00D54F19">
      <w:pPr>
        <w:jc w:val="both"/>
        <w:rPr>
          <w:lang w:eastAsia="es-CO"/>
        </w:rPr>
      </w:pPr>
      <w:r w:rsidRPr="00D54F19">
        <w:rPr>
          <w:lang w:eastAsia="es-CO"/>
        </w:rPr>
        <w:t>El desarrollo de las actividades enmarcadas en la Ley de Transparencia y Acceso a la Información Pública, contribuyeron a la promoción del acceso a la información pública, el cumplimiento de los requisitos legales aplicables a la Secretaría Jurídica Distrital, el acercamiento con los grupos de valor y/o grupos de interés de la entidad y, a su vez,  aportó al cumplimiento total de la programación de la meta “generar una (1) estrategia para mejorar las prácticas de gestión del Proceso de Planeación y Mejora Continua”.</w:t>
      </w:r>
    </w:p>
    <w:p w14:paraId="4DA0A37F" w14:textId="77777777" w:rsidR="004A14AA" w:rsidRDefault="004A14AA" w:rsidP="004A14AA">
      <w:pPr>
        <w:pStyle w:val="Ttulo1"/>
      </w:pPr>
      <w:bookmarkStart w:id="138" w:name="_v6qexvnbienw" w:colFirst="0" w:colLast="0"/>
      <w:bookmarkStart w:id="139" w:name="_Toc8221150"/>
      <w:bookmarkEnd w:id="138"/>
      <w:r>
        <w:t>Dimension VI:</w:t>
      </w:r>
      <w:r w:rsidRPr="00277BBE">
        <w:rPr>
          <w:lang w:val="es-CO"/>
        </w:rPr>
        <w:t xml:space="preserve"> Gestión</w:t>
      </w:r>
      <w:r>
        <w:t xml:space="preserve"> del</w:t>
      </w:r>
      <w:r w:rsidRPr="00277BBE">
        <w:rPr>
          <w:lang w:val="es-CO"/>
        </w:rPr>
        <w:t xml:space="preserve"> Conocimiento</w:t>
      </w:r>
      <w:r>
        <w:t xml:space="preserve"> y la</w:t>
      </w:r>
      <w:r w:rsidRPr="00277BBE">
        <w:rPr>
          <w:lang w:val="es-CO"/>
        </w:rPr>
        <w:t xml:space="preserve"> Innovación</w:t>
      </w:r>
      <w:bookmarkEnd w:id="139"/>
      <w:r>
        <w:t xml:space="preserve"> </w:t>
      </w:r>
    </w:p>
    <w:p w14:paraId="26AD165B" w14:textId="77777777" w:rsidR="004A14AA" w:rsidRPr="00382885" w:rsidRDefault="004A14AA" w:rsidP="004A14AA">
      <w:pPr>
        <w:pStyle w:val="Ttulo2"/>
        <w:jc w:val="center"/>
        <w:rPr>
          <w:color w:val="538135" w:themeColor="accent6" w:themeShade="BF"/>
        </w:rPr>
      </w:pPr>
      <w:bookmarkStart w:id="140" w:name="_e28vrmr1sjqo" w:colFirst="0" w:colLast="0"/>
      <w:bookmarkStart w:id="141" w:name="_Toc8221151"/>
      <w:bookmarkEnd w:id="140"/>
      <w:r w:rsidRPr="00382885">
        <w:rPr>
          <w:color w:val="538135" w:themeColor="accent6" w:themeShade="BF"/>
        </w:rPr>
        <w:t>16 GESTIÓN DEL CONOCIMIENTO Y LA INNOVACIÓN</w:t>
      </w:r>
      <w:bookmarkEnd w:id="141"/>
    </w:p>
    <w:p w14:paraId="593F6504" w14:textId="77777777" w:rsidR="004A14AA" w:rsidRDefault="004A14AA" w:rsidP="004A14AA">
      <w:pPr>
        <w:spacing w:line="256" w:lineRule="auto"/>
      </w:pPr>
    </w:p>
    <w:p w14:paraId="701340FD" w14:textId="77777777" w:rsidR="004A14AA" w:rsidRPr="00277BBE" w:rsidRDefault="004A14AA" w:rsidP="004A14AA">
      <w:pPr>
        <w:spacing w:line="256" w:lineRule="auto"/>
        <w:jc w:val="both"/>
        <w:rPr>
          <w:b/>
          <w:sz w:val="24"/>
          <w:szCs w:val="24"/>
        </w:rPr>
      </w:pPr>
      <w:bookmarkStart w:id="142" w:name="_Toc8221152"/>
      <w:r w:rsidRPr="00277BBE">
        <w:rPr>
          <w:rStyle w:val="Ttulo3Car"/>
          <w:sz w:val="24"/>
          <w:szCs w:val="24"/>
        </w:rPr>
        <w:t>Meta:</w:t>
      </w:r>
      <w:r w:rsidRPr="00277BBE">
        <w:rPr>
          <w:rStyle w:val="Ttulo3Car"/>
          <w:sz w:val="24"/>
          <w:szCs w:val="24"/>
          <w:lang w:val="es-CO"/>
        </w:rPr>
        <w:t xml:space="preserve"> Orientar</w:t>
      </w:r>
      <w:r w:rsidRPr="00277BBE">
        <w:rPr>
          <w:rStyle w:val="Ttulo3Car"/>
          <w:sz w:val="24"/>
          <w:szCs w:val="24"/>
        </w:rPr>
        <w:t xml:space="preserve"> </w:t>
      </w:r>
      <w:proofErr w:type="gramStart"/>
      <w:r w:rsidRPr="00277BBE">
        <w:rPr>
          <w:rStyle w:val="Ttulo3Car"/>
          <w:sz w:val="24"/>
          <w:szCs w:val="24"/>
        </w:rPr>
        <w:t>a</w:t>
      </w:r>
      <w:proofErr w:type="gramEnd"/>
      <w:r w:rsidRPr="00277BBE">
        <w:rPr>
          <w:rStyle w:val="Ttulo3Car"/>
          <w:sz w:val="24"/>
          <w:szCs w:val="24"/>
        </w:rPr>
        <w:t xml:space="preserve"> 800</w:t>
      </w:r>
      <w:r w:rsidRPr="00277BBE">
        <w:rPr>
          <w:rStyle w:val="Ttulo3Car"/>
          <w:sz w:val="24"/>
          <w:szCs w:val="24"/>
          <w:lang w:val="es-CO"/>
        </w:rPr>
        <w:t xml:space="preserve"> ciudadanos</w:t>
      </w:r>
      <w:r w:rsidRPr="00277BBE">
        <w:rPr>
          <w:rStyle w:val="Ttulo3Car"/>
          <w:sz w:val="24"/>
          <w:szCs w:val="24"/>
        </w:rPr>
        <w:t xml:space="preserve"> </w:t>
      </w:r>
      <w:proofErr w:type="spellStart"/>
      <w:r w:rsidRPr="00277BBE">
        <w:rPr>
          <w:rStyle w:val="Ttulo3Car"/>
          <w:sz w:val="24"/>
          <w:szCs w:val="24"/>
        </w:rPr>
        <w:t>en</w:t>
      </w:r>
      <w:proofErr w:type="spellEnd"/>
      <w:r w:rsidRPr="00277BBE">
        <w:rPr>
          <w:rStyle w:val="Ttulo3Car"/>
          <w:sz w:val="24"/>
          <w:szCs w:val="24"/>
        </w:rPr>
        <w:t xml:space="preserve"> derechos y</w:t>
      </w:r>
      <w:r w:rsidRPr="00277BBE">
        <w:rPr>
          <w:rStyle w:val="Ttulo3Car"/>
          <w:sz w:val="24"/>
          <w:szCs w:val="24"/>
          <w:lang w:val="es-CO"/>
        </w:rPr>
        <w:t xml:space="preserve"> obligaciones</w:t>
      </w:r>
      <w:r w:rsidRPr="00277BBE">
        <w:rPr>
          <w:rStyle w:val="Ttulo3Car"/>
          <w:sz w:val="24"/>
          <w:szCs w:val="24"/>
        </w:rPr>
        <w:t xml:space="preserve"> de las</w:t>
      </w:r>
      <w:r w:rsidRPr="00277BBE">
        <w:rPr>
          <w:rStyle w:val="Ttulo3Car"/>
          <w:sz w:val="24"/>
          <w:szCs w:val="24"/>
          <w:lang w:val="es-CO"/>
        </w:rPr>
        <w:t xml:space="preserve"> entidades</w:t>
      </w:r>
      <w:r w:rsidRPr="00277BBE">
        <w:rPr>
          <w:rStyle w:val="Ttulo3Car"/>
          <w:sz w:val="24"/>
          <w:szCs w:val="24"/>
        </w:rPr>
        <w:t xml:space="preserve"> sin</w:t>
      </w:r>
      <w:r w:rsidRPr="00277BBE">
        <w:rPr>
          <w:rStyle w:val="Ttulo3Car"/>
          <w:sz w:val="24"/>
          <w:szCs w:val="24"/>
          <w:lang w:val="es-CO"/>
        </w:rPr>
        <w:t xml:space="preserve"> ánimo</w:t>
      </w:r>
      <w:r w:rsidRPr="00277BBE">
        <w:rPr>
          <w:rStyle w:val="Ttulo3Car"/>
          <w:sz w:val="24"/>
          <w:szCs w:val="24"/>
        </w:rPr>
        <w:t xml:space="preserve"> de</w:t>
      </w:r>
      <w:r w:rsidRPr="00277BBE">
        <w:rPr>
          <w:rStyle w:val="Ttulo3Car"/>
          <w:sz w:val="24"/>
          <w:szCs w:val="24"/>
          <w:lang w:val="es-CO"/>
        </w:rPr>
        <w:t xml:space="preserve"> lucro</w:t>
      </w:r>
      <w:r w:rsidRPr="00277BBE">
        <w:rPr>
          <w:rStyle w:val="Ttulo3Car"/>
          <w:sz w:val="24"/>
          <w:szCs w:val="24"/>
        </w:rPr>
        <w:t xml:space="preserve"> – ESAL</w:t>
      </w:r>
      <w:bookmarkEnd w:id="142"/>
    </w:p>
    <w:p w14:paraId="2DB11163" w14:textId="77777777" w:rsidR="004A14AA" w:rsidRPr="00277BBE" w:rsidRDefault="004A14AA" w:rsidP="004A14AA">
      <w:pPr>
        <w:spacing w:line="256" w:lineRule="auto"/>
        <w:jc w:val="both"/>
      </w:pPr>
      <w:r w:rsidRPr="00277BBE">
        <w:t>Actividad: Desarrollar estrategias para orientar en inspección, vigilancia y control de las ESAL</w:t>
      </w:r>
    </w:p>
    <w:p w14:paraId="7CF4D6F5" w14:textId="77777777" w:rsidR="004A14AA" w:rsidRDefault="004A14AA" w:rsidP="004A14AA">
      <w:pPr>
        <w:spacing w:line="256" w:lineRule="auto"/>
        <w:jc w:val="both"/>
      </w:pPr>
      <w:r>
        <w:t xml:space="preserve">En el primer trimestre del 2019, se trabajó con las Direcciones Distritales de Asuntos Disciplinarios y Política e Informática con el fin de determinar el objeto contractual y las obligaciones para el contrato de Operador Logístico, así como adelantar los documentos previos de para la Licitación Pública. Así mismo, se gestionaron las revisiones con la Dirección de Gestión Corporativa para los ajustes correspondientes. </w:t>
      </w:r>
    </w:p>
    <w:p w14:paraId="57E76698" w14:textId="77777777" w:rsidR="004A14AA" w:rsidRDefault="004A14AA" w:rsidP="004A14AA">
      <w:pPr>
        <w:spacing w:line="256" w:lineRule="auto"/>
        <w:jc w:val="both"/>
      </w:pPr>
      <w:r>
        <w:t xml:space="preserve">Adicionalmente, en los meses de enero, febrero y marzo del 2019 se atendieron 1464 usuarios en el Punto de Atención a la ciudadanía del </w:t>
      </w:r>
      <w:proofErr w:type="spellStart"/>
      <w:r>
        <w:t>Supercade</w:t>
      </w:r>
      <w:proofErr w:type="spellEnd"/>
      <w:r>
        <w:t xml:space="preserve"> CAD, distribuidos de la siguiente forma: </w:t>
      </w:r>
    </w:p>
    <w:p w14:paraId="6357BD24" w14:textId="77777777" w:rsidR="004A14AA" w:rsidRDefault="004A14AA" w:rsidP="004A14AA">
      <w:pPr>
        <w:spacing w:line="256" w:lineRule="auto"/>
        <w:jc w:val="center"/>
      </w:pPr>
      <w:r>
        <w:rPr>
          <w:noProof/>
          <w:lang w:eastAsia="es-CO"/>
        </w:rPr>
        <w:lastRenderedPageBreak/>
        <w:drawing>
          <wp:inline distT="114300" distB="114300" distL="114300" distR="114300" wp14:anchorId="783D17CB" wp14:editId="5AC6B94F">
            <wp:extent cx="4381500" cy="2571750"/>
            <wp:effectExtent l="0" t="0" r="0" b="0"/>
            <wp:docPr id="3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45"/>
                    <a:srcRect/>
                    <a:stretch>
                      <a:fillRect/>
                    </a:stretch>
                  </pic:blipFill>
                  <pic:spPr>
                    <a:xfrm>
                      <a:off x="0" y="0"/>
                      <a:ext cx="4381500" cy="2571750"/>
                    </a:xfrm>
                    <a:prstGeom prst="rect">
                      <a:avLst/>
                    </a:prstGeom>
                    <a:ln/>
                  </pic:spPr>
                </pic:pic>
              </a:graphicData>
            </a:graphic>
          </wp:inline>
        </w:drawing>
      </w:r>
    </w:p>
    <w:p w14:paraId="38000BCF" w14:textId="77777777" w:rsidR="004A14AA" w:rsidRDefault="004A14AA" w:rsidP="004A14AA">
      <w:pPr>
        <w:spacing w:line="256" w:lineRule="auto"/>
        <w:jc w:val="both"/>
      </w:pPr>
      <w:r>
        <w:t xml:space="preserve">El aumento en la atención en lo corrido del mes del primer trimestre del 2019, se ha debido a las inquietudes de los usuarios con respecto a los documentos contables y financieros que se deben allegar para la vigencia 2018 y a las entidades nuevas registradas en la Cámara de Comercio de Bogotá, que aportan la documentación de inicio de actividad con el fin de solicitar la inspección, vigilancia y control por parte de la Dirección. </w:t>
      </w:r>
    </w:p>
    <w:p w14:paraId="74D1D618" w14:textId="77777777" w:rsidR="004A14AA" w:rsidRPr="00277BBE" w:rsidRDefault="004A14AA" w:rsidP="004A14AA">
      <w:pPr>
        <w:pStyle w:val="Ttulo3"/>
        <w:jc w:val="both"/>
        <w:rPr>
          <w:rFonts w:eastAsia="Open Sans"/>
          <w:sz w:val="24"/>
          <w:szCs w:val="24"/>
        </w:rPr>
      </w:pPr>
      <w:bookmarkStart w:id="143" w:name="_Toc8221153"/>
      <w:r>
        <w:rPr>
          <w:rFonts w:eastAsia="Open Sans"/>
          <w:sz w:val="24"/>
          <w:szCs w:val="24"/>
        </w:rPr>
        <w:t>Meta</w:t>
      </w:r>
      <w:r w:rsidRPr="00277BBE">
        <w:rPr>
          <w:rFonts w:eastAsia="Open Sans"/>
          <w:sz w:val="24"/>
          <w:szCs w:val="24"/>
        </w:rPr>
        <w:t>:</w:t>
      </w:r>
      <w:r w:rsidRPr="00277BBE">
        <w:rPr>
          <w:rFonts w:eastAsia="Open Sans"/>
          <w:sz w:val="24"/>
          <w:szCs w:val="24"/>
          <w:lang w:val="es-CO"/>
        </w:rPr>
        <w:t xml:space="preserve"> Realizar</w:t>
      </w:r>
      <w:r w:rsidRPr="00277BBE">
        <w:rPr>
          <w:rFonts w:eastAsia="Open Sans"/>
          <w:sz w:val="24"/>
          <w:szCs w:val="24"/>
        </w:rPr>
        <w:t xml:space="preserve"> 1</w:t>
      </w:r>
      <w:r w:rsidRPr="00277BBE">
        <w:rPr>
          <w:rFonts w:eastAsia="Open Sans"/>
          <w:sz w:val="24"/>
          <w:szCs w:val="24"/>
          <w:lang w:val="es-CO"/>
        </w:rPr>
        <w:t xml:space="preserve"> capacitación</w:t>
      </w:r>
      <w:r w:rsidRPr="00277BBE">
        <w:rPr>
          <w:rFonts w:eastAsia="Open Sans"/>
          <w:sz w:val="24"/>
          <w:szCs w:val="24"/>
        </w:rPr>
        <w:t xml:space="preserve"> a</w:t>
      </w:r>
      <w:r w:rsidRPr="00277BBE">
        <w:rPr>
          <w:rFonts w:eastAsia="Open Sans"/>
          <w:sz w:val="24"/>
          <w:szCs w:val="24"/>
          <w:lang w:val="es-CO"/>
        </w:rPr>
        <w:t xml:space="preserve"> operadores</w:t>
      </w:r>
      <w:r w:rsidRPr="00277BBE">
        <w:rPr>
          <w:rFonts w:eastAsia="Open Sans"/>
          <w:sz w:val="24"/>
          <w:szCs w:val="24"/>
        </w:rPr>
        <w:t xml:space="preserve"> y</w:t>
      </w:r>
      <w:r w:rsidRPr="00277BBE">
        <w:rPr>
          <w:rFonts w:eastAsia="Open Sans"/>
          <w:sz w:val="24"/>
          <w:szCs w:val="24"/>
          <w:lang w:val="es-CO"/>
        </w:rPr>
        <w:t xml:space="preserve"> sustanciadores</w:t>
      </w:r>
      <w:r w:rsidRPr="00277BBE">
        <w:rPr>
          <w:rFonts w:eastAsia="Open Sans"/>
          <w:sz w:val="24"/>
          <w:szCs w:val="24"/>
        </w:rPr>
        <w:t xml:space="preserve"> </w:t>
      </w:r>
      <w:r w:rsidRPr="00D54F19">
        <w:rPr>
          <w:rFonts w:eastAsia="Open Sans"/>
          <w:sz w:val="24"/>
          <w:szCs w:val="24"/>
          <w:lang w:val="es-CO"/>
        </w:rPr>
        <w:t>en</w:t>
      </w:r>
      <w:r w:rsidRPr="00277BBE">
        <w:rPr>
          <w:rFonts w:eastAsia="Open Sans"/>
          <w:sz w:val="24"/>
          <w:szCs w:val="24"/>
          <w:lang w:val="es-CO"/>
        </w:rPr>
        <w:t xml:space="preserve"> temas disciplinarios</w:t>
      </w:r>
      <w:r w:rsidRPr="00277BBE">
        <w:rPr>
          <w:rFonts w:eastAsia="Open Sans"/>
          <w:sz w:val="24"/>
          <w:szCs w:val="24"/>
        </w:rPr>
        <w:t>.</w:t>
      </w:r>
      <w:bookmarkEnd w:id="143"/>
    </w:p>
    <w:p w14:paraId="310F4504" w14:textId="77777777" w:rsidR="004A14AA" w:rsidRPr="005D1559" w:rsidRDefault="004A14AA" w:rsidP="004A14AA"/>
    <w:p w14:paraId="31D76C51" w14:textId="77777777" w:rsidR="004A14AA" w:rsidRPr="005D1559" w:rsidRDefault="004A14AA" w:rsidP="004A14AA">
      <w:pPr>
        <w:pBdr>
          <w:top w:val="nil"/>
          <w:left w:val="nil"/>
          <w:bottom w:val="nil"/>
          <w:right w:val="nil"/>
          <w:between w:val="nil"/>
        </w:pBdr>
        <w:spacing w:line="256" w:lineRule="auto"/>
        <w:jc w:val="both"/>
      </w:pPr>
      <w:r w:rsidRPr="005D1559">
        <w:t xml:space="preserve">Para el primer trimestre de 2019 se tiene programado un avance del 0.5% el cual se cumplió de manera satisfactoria, lo que conlleva a realizar actividades orientadas </w:t>
      </w:r>
      <w:r>
        <w:t xml:space="preserve">a </w:t>
      </w:r>
      <w:r w:rsidRPr="005D1559">
        <w:t>la etapa precontractual con el acompañamiento y apoyo de la Dirección de gestión corporativa, Dirección de Política e informática y la Dirección Distrital de Inspección Vigilancia y Control de personas Jurídicas sin ánimo de lucro.</w:t>
      </w:r>
    </w:p>
    <w:p w14:paraId="30632C4E" w14:textId="77777777" w:rsidR="004A14AA" w:rsidRPr="00AA1C61" w:rsidRDefault="004A14AA" w:rsidP="004A14AA">
      <w:pPr>
        <w:pStyle w:val="Ttulo3"/>
        <w:jc w:val="both"/>
        <w:rPr>
          <w:rFonts w:eastAsiaTheme="minorEastAsia"/>
          <w:sz w:val="24"/>
          <w:szCs w:val="24"/>
        </w:rPr>
      </w:pPr>
      <w:bookmarkStart w:id="144" w:name="_Toc8221154"/>
      <w:r w:rsidRPr="00AA1C61">
        <w:rPr>
          <w:rFonts w:eastAsiaTheme="minorEastAsia"/>
          <w:sz w:val="24"/>
          <w:szCs w:val="24"/>
        </w:rPr>
        <w:t>Meta:</w:t>
      </w:r>
      <w:r w:rsidRPr="00AA1C61">
        <w:rPr>
          <w:rFonts w:eastAsiaTheme="minorEastAsia"/>
          <w:sz w:val="24"/>
          <w:szCs w:val="24"/>
          <w:lang w:val="es-CO"/>
        </w:rPr>
        <w:t xml:space="preserve"> orientar</w:t>
      </w:r>
      <w:r w:rsidRPr="00AA1C61">
        <w:rPr>
          <w:rFonts w:eastAsiaTheme="minorEastAsia"/>
          <w:sz w:val="24"/>
          <w:szCs w:val="24"/>
        </w:rPr>
        <w:t xml:space="preserve"> a 3</w:t>
      </w:r>
      <w:r>
        <w:rPr>
          <w:rFonts w:eastAsiaTheme="minorEastAsia"/>
          <w:sz w:val="24"/>
          <w:szCs w:val="24"/>
        </w:rPr>
        <w:t>.</w:t>
      </w:r>
      <w:r w:rsidRPr="00AA1C61">
        <w:rPr>
          <w:rFonts w:eastAsiaTheme="minorEastAsia"/>
          <w:sz w:val="24"/>
          <w:szCs w:val="24"/>
        </w:rPr>
        <w:t>584</w:t>
      </w:r>
      <w:r w:rsidRPr="00AA1C61">
        <w:rPr>
          <w:rFonts w:eastAsiaTheme="minorEastAsia"/>
          <w:sz w:val="24"/>
          <w:szCs w:val="24"/>
          <w:lang w:val="es-CO"/>
        </w:rPr>
        <w:t xml:space="preserve"> servidores públicos</w:t>
      </w:r>
      <w:r w:rsidRPr="00AA1C61">
        <w:rPr>
          <w:rFonts w:eastAsiaTheme="minorEastAsia"/>
          <w:sz w:val="24"/>
          <w:szCs w:val="24"/>
        </w:rPr>
        <w:t xml:space="preserve"> del</w:t>
      </w:r>
      <w:r w:rsidRPr="00AA1C61">
        <w:rPr>
          <w:rFonts w:eastAsiaTheme="minorEastAsia"/>
          <w:sz w:val="24"/>
          <w:szCs w:val="24"/>
          <w:lang w:val="es-CO"/>
        </w:rPr>
        <w:t xml:space="preserve"> distrito</w:t>
      </w:r>
      <w:r w:rsidRPr="00AA1C61">
        <w:rPr>
          <w:rFonts w:eastAsiaTheme="minorEastAsia"/>
          <w:sz w:val="24"/>
          <w:szCs w:val="24"/>
        </w:rPr>
        <w:t xml:space="preserve"> capital </w:t>
      </w:r>
      <w:r w:rsidRPr="00D54F19">
        <w:rPr>
          <w:rFonts w:eastAsiaTheme="minorEastAsia"/>
          <w:sz w:val="24"/>
          <w:szCs w:val="24"/>
          <w:lang w:val="es-CO"/>
        </w:rPr>
        <w:t>en</w:t>
      </w:r>
      <w:r w:rsidRPr="00AA1C61">
        <w:rPr>
          <w:rFonts w:eastAsiaTheme="minorEastAsia"/>
          <w:sz w:val="24"/>
          <w:szCs w:val="24"/>
          <w:lang w:val="es-CO"/>
        </w:rPr>
        <w:t xml:space="preserve"> temas</w:t>
      </w:r>
      <w:r w:rsidRPr="00AA1C61">
        <w:rPr>
          <w:rFonts w:eastAsiaTheme="minorEastAsia"/>
          <w:sz w:val="24"/>
          <w:szCs w:val="24"/>
        </w:rPr>
        <w:t xml:space="preserve"> de</w:t>
      </w:r>
      <w:r w:rsidRPr="00AA1C61">
        <w:rPr>
          <w:rFonts w:eastAsiaTheme="minorEastAsia"/>
          <w:sz w:val="24"/>
          <w:szCs w:val="24"/>
          <w:lang w:val="es-CO"/>
        </w:rPr>
        <w:t xml:space="preserve"> responsabilidad disciplinaria</w:t>
      </w:r>
      <w:r w:rsidRPr="00AA1C61">
        <w:rPr>
          <w:rFonts w:eastAsiaTheme="minorEastAsia"/>
          <w:sz w:val="24"/>
          <w:szCs w:val="24"/>
        </w:rPr>
        <w:t>.</w:t>
      </w:r>
      <w:bookmarkEnd w:id="144"/>
    </w:p>
    <w:p w14:paraId="67A76DBF" w14:textId="77777777" w:rsidR="004A14AA" w:rsidRPr="00277BBE" w:rsidRDefault="004A14AA" w:rsidP="004A14AA">
      <w:pPr>
        <w:rPr>
          <w:lang w:val="en" w:eastAsia="es-CO"/>
        </w:rPr>
      </w:pPr>
    </w:p>
    <w:p w14:paraId="1D2A282F" w14:textId="77777777" w:rsidR="004A14AA" w:rsidRPr="005D1559" w:rsidRDefault="004A14AA" w:rsidP="004A14AA">
      <w:pPr>
        <w:pBdr>
          <w:top w:val="nil"/>
          <w:left w:val="nil"/>
          <w:bottom w:val="nil"/>
          <w:right w:val="nil"/>
          <w:between w:val="nil"/>
        </w:pBdr>
        <w:spacing w:line="256" w:lineRule="auto"/>
        <w:jc w:val="both"/>
      </w:pPr>
      <w:r w:rsidRPr="005D1559">
        <w:t>Para el primer trimestre de 2019 se cumplió de manera satisfactoria</w:t>
      </w:r>
      <w:r>
        <w:t xml:space="preserve"> con </w:t>
      </w:r>
      <w:r w:rsidRPr="005D1559">
        <w:t xml:space="preserve">la realizar la orientación a </w:t>
      </w:r>
      <w:r w:rsidRPr="00277BBE">
        <w:rPr>
          <w:i/>
          <w:sz w:val="32"/>
          <w:szCs w:val="32"/>
          <w:u w:val="single"/>
        </w:rPr>
        <w:t>527</w:t>
      </w:r>
      <w:r w:rsidRPr="005D1559">
        <w:t xml:space="preserve"> servidores públicos de las siguientes entidades: IDU, Secretaría Distrital del Hábitat, UAE Catastro Distrital, Secretaria Distrital de Desarrollo Económico, Secretaría de Gobierno y Secretaría Jurídica Distrital, en los temas rela</w:t>
      </w:r>
      <w:bookmarkStart w:id="145" w:name="_GoBack"/>
      <w:bookmarkEnd w:id="145"/>
      <w:r w:rsidRPr="005D1559">
        <w:t>cionados a la responsabilidad disciplinaria.</w:t>
      </w:r>
    </w:p>
    <w:p w14:paraId="755446D9" w14:textId="77777777" w:rsidR="004A14AA" w:rsidRPr="005D1559" w:rsidRDefault="004A14AA" w:rsidP="004A14AA">
      <w:pPr>
        <w:pBdr>
          <w:top w:val="nil"/>
          <w:left w:val="nil"/>
          <w:bottom w:val="nil"/>
          <w:right w:val="nil"/>
          <w:between w:val="nil"/>
        </w:pBdr>
        <w:spacing w:line="256" w:lineRule="auto"/>
        <w:jc w:val="both"/>
      </w:pPr>
      <w:r w:rsidRPr="005D1559">
        <w:t>Con este avance de meta, logramos el mejoramiento en el conocimiento de la responsabilidad disciplinaria de los servidores públicos del Distrito Capital para la mitigación de las conductas disciplinarias, Generando dentro de los Servidores y contratistas de los diferentes sectores del Distrito un gusto y un interés por el tema disciplinario, beneficiando así a los Servidores Públicos para un mejor y mayor desempeño en sus funciones y al funcionamiento de las mismas entidades Distritales.</w:t>
      </w:r>
    </w:p>
    <w:p w14:paraId="3D2EE061" w14:textId="77777777" w:rsidR="004A14AA" w:rsidRPr="005D1559" w:rsidRDefault="004A14AA" w:rsidP="004A14AA">
      <w:pPr>
        <w:pBdr>
          <w:top w:val="nil"/>
          <w:left w:val="nil"/>
          <w:bottom w:val="nil"/>
          <w:right w:val="nil"/>
          <w:between w:val="nil"/>
        </w:pBdr>
        <w:spacing w:line="256" w:lineRule="auto"/>
        <w:jc w:val="both"/>
      </w:pPr>
      <w:r w:rsidRPr="005D1559">
        <w:lastRenderedPageBreak/>
        <w:t>Así mismo se realizó un trabajo colaborativo entre las entidades participantes y la Secretaría Jurídica Distrital generando confianza y respaldo frente a los temas disciplinarios, convirtiéndose la Dirección Distrital de Asuntos Disciplinarios como una Dirección el cual determina lineamientos en materia disciplinaria.</w:t>
      </w:r>
    </w:p>
    <w:p w14:paraId="4A62B24B" w14:textId="77777777" w:rsidR="004A14AA" w:rsidRPr="005D1559" w:rsidRDefault="004A14AA" w:rsidP="004A14AA">
      <w:pPr>
        <w:pBdr>
          <w:top w:val="nil"/>
          <w:left w:val="nil"/>
          <w:bottom w:val="nil"/>
          <w:right w:val="nil"/>
          <w:between w:val="nil"/>
        </w:pBdr>
        <w:spacing w:line="256" w:lineRule="auto"/>
        <w:jc w:val="both"/>
      </w:pPr>
      <w:r w:rsidRPr="005D1559">
        <w:t xml:space="preserve">Generando un impacto positivo frente a las demás entidades del Distrito, las cuales, solicitan la presencia institucional de la Secretaría Jurídica Distrital cuando se abordan temas relacionados en materia disciplinaria.  </w:t>
      </w:r>
    </w:p>
    <w:p w14:paraId="475EC4E8" w14:textId="77777777" w:rsidR="004A14AA" w:rsidRPr="007C24BB" w:rsidRDefault="004A14AA" w:rsidP="004A14AA">
      <w:pPr>
        <w:pBdr>
          <w:top w:val="nil"/>
          <w:left w:val="nil"/>
          <w:bottom w:val="nil"/>
          <w:right w:val="nil"/>
          <w:between w:val="nil"/>
        </w:pBdr>
        <w:spacing w:line="256" w:lineRule="auto"/>
        <w:rPr>
          <w:rFonts w:ascii="Open Sans" w:eastAsia="Open Sans" w:hAnsi="Open Sans" w:cs="Open Sans"/>
          <w:color w:val="000000" w:themeColor="text1"/>
        </w:rPr>
      </w:pPr>
      <w:r w:rsidRPr="007C24BB">
        <w:rPr>
          <w:rFonts w:ascii="Open Sans" w:eastAsia="Open Sans" w:hAnsi="Open Sans" w:cs="Open Sans"/>
          <w:color w:val="000000" w:themeColor="text1"/>
        </w:rPr>
        <w:t>Eventos de alto impacto para el DC</w:t>
      </w:r>
    </w:p>
    <w:p w14:paraId="19B4D412" w14:textId="77777777" w:rsidR="004A14AA" w:rsidRDefault="004A14AA" w:rsidP="004A14AA">
      <w:pPr>
        <w:pBdr>
          <w:top w:val="nil"/>
          <w:left w:val="nil"/>
          <w:bottom w:val="nil"/>
          <w:right w:val="nil"/>
          <w:between w:val="nil"/>
        </w:pBdr>
        <w:spacing w:line="256" w:lineRule="auto"/>
        <w:jc w:val="both"/>
        <w:rPr>
          <w:rFonts w:ascii="Open Sans" w:eastAsia="Open Sans" w:hAnsi="Open Sans" w:cs="Open Sans"/>
        </w:rPr>
      </w:pPr>
      <w:r>
        <w:rPr>
          <w:rFonts w:ascii="Open Sans" w:eastAsia="Open Sans" w:hAnsi="Open Sans" w:cs="Open Sans"/>
        </w:rPr>
        <w:t>Circular 011 de 2019, Mediante la Circular N° 006 del 6 de marzo de 2019, este Despacho difundió en las entidades del Distrito, el Ciclo de Seminarios relacionados con el nuevo Código General Disciplinario, organizado por el Instituto de Estudios del Ministerio Público de la Procuraduría General de la Nación; sin embargo, dicha dependencia, a través de comunicación electrónica del 12 de marzo del año que cursa, informó que</w:t>
      </w:r>
    </w:p>
    <w:p w14:paraId="49387D92" w14:textId="77777777" w:rsidR="004A14AA" w:rsidRDefault="004A14AA" w:rsidP="004A14AA">
      <w:pPr>
        <w:pStyle w:val="Ttulo3"/>
        <w:rPr>
          <w:rFonts w:eastAsia="Open Sans"/>
          <w:sz w:val="24"/>
          <w:szCs w:val="24"/>
          <w:lang w:val="es-CO"/>
        </w:rPr>
      </w:pPr>
      <w:bookmarkStart w:id="146" w:name="_Toc8221155"/>
      <w:r w:rsidRPr="00BD1A00">
        <w:rPr>
          <w:rFonts w:eastAsia="Open Sans"/>
          <w:sz w:val="24"/>
          <w:szCs w:val="24"/>
          <w:lang w:val="es-CO"/>
        </w:rPr>
        <w:t>Meta: Llevar a cabo 13 eventos de orientación jurídica</w:t>
      </w:r>
      <w:bookmarkEnd w:id="146"/>
    </w:p>
    <w:p w14:paraId="17362B60" w14:textId="77777777" w:rsidR="004A14AA" w:rsidRPr="004A14AA" w:rsidRDefault="004A14AA" w:rsidP="004A14AA">
      <w:pPr>
        <w:rPr>
          <w:lang w:eastAsia="es-CO"/>
        </w:rPr>
      </w:pPr>
    </w:p>
    <w:p w14:paraId="142AB37B" w14:textId="77777777" w:rsidR="004A14AA" w:rsidRPr="004A14AA" w:rsidRDefault="004A14AA" w:rsidP="004A14AA">
      <w:pPr>
        <w:pStyle w:val="Ttulo3"/>
        <w:jc w:val="both"/>
        <w:rPr>
          <w:rFonts w:ascii="Open Sans" w:eastAsia="Open Sans" w:hAnsi="Open Sans" w:cs="Open Sans"/>
          <w:color w:val="auto"/>
          <w:sz w:val="22"/>
          <w:szCs w:val="22"/>
          <w:lang w:val="es-CO" w:eastAsia="en-US"/>
        </w:rPr>
      </w:pPr>
      <w:bookmarkStart w:id="147" w:name="_Toc8221156"/>
      <w:r w:rsidRPr="004A14AA">
        <w:rPr>
          <w:rFonts w:ascii="Open Sans" w:eastAsia="Open Sans" w:hAnsi="Open Sans" w:cs="Open Sans"/>
          <w:color w:val="auto"/>
          <w:sz w:val="22"/>
          <w:szCs w:val="22"/>
          <w:lang w:val="es-CO" w:eastAsia="en-US"/>
        </w:rPr>
        <w:t>Se han adelantado actuaciones precontractuales para adelantar el proceso de contratación referente de los eventos de orientación jurídica los cuales inician su ejecución a partir del segundo trimestre, es así que se remitieron a la Dirección de Gestión Corporativa los documentos necesarios para el inicio del proceso de selección de licitación pública.</w:t>
      </w:r>
      <w:bookmarkEnd w:id="147"/>
      <w:r w:rsidRPr="004A14AA">
        <w:rPr>
          <w:rFonts w:ascii="Open Sans" w:eastAsia="Open Sans" w:hAnsi="Open Sans" w:cs="Open Sans"/>
          <w:color w:val="auto"/>
          <w:sz w:val="22"/>
          <w:szCs w:val="22"/>
          <w:lang w:val="es-CO" w:eastAsia="en-US"/>
        </w:rPr>
        <w:t xml:space="preserve"> </w:t>
      </w:r>
    </w:p>
    <w:p w14:paraId="4534329A" w14:textId="77777777" w:rsidR="004A14AA" w:rsidRDefault="004A14AA" w:rsidP="004A14AA">
      <w:pPr>
        <w:pStyle w:val="Ttulo3"/>
        <w:jc w:val="both"/>
        <w:rPr>
          <w:rFonts w:eastAsia="Open Sans"/>
          <w:sz w:val="24"/>
          <w:szCs w:val="24"/>
        </w:rPr>
      </w:pPr>
    </w:p>
    <w:p w14:paraId="7E860B45" w14:textId="77777777" w:rsidR="004A14AA" w:rsidRPr="00AA1C61" w:rsidRDefault="004A14AA" w:rsidP="004A14AA">
      <w:pPr>
        <w:pStyle w:val="Ttulo3"/>
        <w:jc w:val="both"/>
        <w:rPr>
          <w:rFonts w:eastAsia="Open Sans"/>
          <w:sz w:val="24"/>
          <w:szCs w:val="24"/>
        </w:rPr>
      </w:pPr>
      <w:bookmarkStart w:id="148" w:name="_Toc8221157"/>
      <w:r w:rsidRPr="00AA1C61">
        <w:rPr>
          <w:rFonts w:eastAsia="Open Sans"/>
          <w:sz w:val="24"/>
          <w:szCs w:val="24"/>
        </w:rPr>
        <w:t xml:space="preserve">Meta: </w:t>
      </w:r>
      <w:r w:rsidRPr="00AA1C61">
        <w:rPr>
          <w:rFonts w:eastAsia="Open Sans"/>
          <w:sz w:val="24"/>
          <w:szCs w:val="24"/>
          <w:lang w:val="es-CO"/>
        </w:rPr>
        <w:t>“Desarrollar seis</w:t>
      </w:r>
      <w:r w:rsidRPr="00AA1C61">
        <w:rPr>
          <w:rFonts w:eastAsia="Open Sans"/>
          <w:sz w:val="24"/>
          <w:szCs w:val="24"/>
        </w:rPr>
        <w:t xml:space="preserve"> (6)</w:t>
      </w:r>
      <w:r w:rsidRPr="00AA1C61">
        <w:rPr>
          <w:rFonts w:eastAsia="Open Sans"/>
          <w:sz w:val="24"/>
          <w:szCs w:val="24"/>
          <w:lang w:val="es-CO"/>
        </w:rPr>
        <w:t xml:space="preserve"> sesiones</w:t>
      </w:r>
      <w:r w:rsidRPr="00AA1C61">
        <w:rPr>
          <w:rFonts w:eastAsia="Open Sans"/>
          <w:sz w:val="24"/>
          <w:szCs w:val="24"/>
        </w:rPr>
        <w:t xml:space="preserve"> de</w:t>
      </w:r>
      <w:r w:rsidRPr="00AA1C61">
        <w:rPr>
          <w:rFonts w:eastAsia="Open Sans"/>
          <w:sz w:val="24"/>
          <w:szCs w:val="24"/>
          <w:lang w:val="es-CO"/>
        </w:rPr>
        <w:t xml:space="preserve"> gestión</w:t>
      </w:r>
      <w:r w:rsidRPr="00AA1C61">
        <w:rPr>
          <w:rFonts w:eastAsia="Open Sans"/>
          <w:sz w:val="24"/>
          <w:szCs w:val="24"/>
        </w:rPr>
        <w:t xml:space="preserve"> del</w:t>
      </w:r>
      <w:r w:rsidRPr="00AA1C61">
        <w:rPr>
          <w:rFonts w:eastAsia="Open Sans"/>
          <w:sz w:val="24"/>
          <w:szCs w:val="24"/>
          <w:lang w:val="es-CO"/>
        </w:rPr>
        <w:t xml:space="preserve"> conocimiento</w:t>
      </w:r>
      <w:r w:rsidRPr="00AA1C61">
        <w:rPr>
          <w:rFonts w:eastAsia="Open Sans"/>
          <w:sz w:val="24"/>
          <w:szCs w:val="24"/>
        </w:rPr>
        <w:t xml:space="preserve"> que</w:t>
      </w:r>
      <w:r w:rsidRPr="00AA1C61">
        <w:rPr>
          <w:rFonts w:eastAsia="Open Sans"/>
          <w:sz w:val="24"/>
          <w:szCs w:val="24"/>
          <w:lang w:val="es-CO"/>
        </w:rPr>
        <w:t xml:space="preserve"> fortalezcan los procesos</w:t>
      </w:r>
      <w:r w:rsidRPr="00AA1C61">
        <w:rPr>
          <w:rFonts w:eastAsia="Open Sans"/>
          <w:sz w:val="24"/>
          <w:szCs w:val="24"/>
        </w:rPr>
        <w:t xml:space="preserve"> de</w:t>
      </w:r>
      <w:r w:rsidRPr="00AA1C61">
        <w:rPr>
          <w:rFonts w:eastAsia="Open Sans"/>
          <w:sz w:val="24"/>
          <w:szCs w:val="24"/>
          <w:lang w:val="es-CO"/>
        </w:rPr>
        <w:t xml:space="preserve"> planeación</w:t>
      </w:r>
      <w:r w:rsidRPr="00AA1C61">
        <w:rPr>
          <w:rFonts w:eastAsia="Open Sans"/>
          <w:sz w:val="24"/>
          <w:szCs w:val="24"/>
        </w:rPr>
        <w:t>”.</w:t>
      </w:r>
      <w:bookmarkEnd w:id="148"/>
    </w:p>
    <w:p w14:paraId="776B4149" w14:textId="77777777" w:rsidR="004A14AA" w:rsidRDefault="004A14AA" w:rsidP="004A14AA">
      <w:pPr>
        <w:pBdr>
          <w:top w:val="nil"/>
          <w:left w:val="nil"/>
          <w:bottom w:val="nil"/>
          <w:right w:val="nil"/>
          <w:between w:val="nil"/>
        </w:pBdr>
        <w:spacing w:line="256" w:lineRule="auto"/>
        <w:jc w:val="both"/>
        <w:rPr>
          <w:rFonts w:ascii="Open Sans" w:eastAsia="Open Sans" w:hAnsi="Open Sans" w:cs="Open Sans"/>
        </w:rPr>
      </w:pPr>
    </w:p>
    <w:p w14:paraId="68B48B06" w14:textId="77777777" w:rsidR="004A14AA" w:rsidRPr="00B17D26" w:rsidRDefault="004A14AA" w:rsidP="004A14AA">
      <w:pPr>
        <w:jc w:val="both"/>
        <w:rPr>
          <w:rFonts w:ascii="Open Sans" w:eastAsia="Open Sans" w:hAnsi="Open Sans" w:cs="Open Sans"/>
        </w:rPr>
      </w:pPr>
      <w:r w:rsidRPr="00B17D26">
        <w:rPr>
          <w:rFonts w:ascii="Open Sans" w:eastAsia="Open Sans" w:hAnsi="Open Sans" w:cs="Open Sans"/>
        </w:rPr>
        <w:t>De acuerdo a lo establecido en el Plan de Trabajo para la meta de gestión de la OAP “llevar a cabo actividades lúdicas que fortalezcan la gestión del conocimiento” se definió la estructura temática de las sesiones a realizar, así como el orden y la fecha estimada de realización de las jornadas del saber. Las actividades desarrolladas en lo referente a las actividades lúdicas de fortalecimiento en la gestión del conocimiento, contribuyeron al cumplimiento total de la programación de la meta “desarrollar seis (6) sesiones de gestión del conocimiento que fortalezcan los procesos de planeación”.</w:t>
      </w:r>
      <w:r>
        <w:rPr>
          <w:rFonts w:ascii="Open Sans" w:eastAsia="Open Sans" w:hAnsi="Open Sans" w:cs="Open Sans"/>
        </w:rPr>
        <w:t xml:space="preserve"> Esta meta inicia su ejecución a partir del segundo trimestre de la vigencia. </w:t>
      </w:r>
    </w:p>
    <w:p w14:paraId="7146489B" w14:textId="77777777" w:rsidR="004A14AA" w:rsidRPr="00AA1C61" w:rsidRDefault="004A14AA" w:rsidP="004A14AA">
      <w:pPr>
        <w:pStyle w:val="Ttulo3"/>
        <w:jc w:val="both"/>
        <w:rPr>
          <w:rStyle w:val="Refdecomentario"/>
          <w:rFonts w:asciiTheme="minorHAnsi" w:eastAsiaTheme="minorEastAsia" w:hAnsiTheme="minorHAnsi" w:cstheme="minorBidi"/>
          <w:color w:val="auto"/>
          <w:sz w:val="24"/>
          <w:szCs w:val="24"/>
        </w:rPr>
      </w:pPr>
      <w:bookmarkStart w:id="149" w:name="_Toc8221158"/>
      <w:r w:rsidRPr="00AA1C61">
        <w:rPr>
          <w:rFonts w:eastAsia="Open Sans"/>
          <w:sz w:val="24"/>
          <w:szCs w:val="24"/>
        </w:rPr>
        <w:t xml:space="preserve">Meta: </w:t>
      </w:r>
      <w:r w:rsidRPr="00AA1C61">
        <w:rPr>
          <w:rFonts w:eastAsia="Open Sans"/>
          <w:sz w:val="24"/>
          <w:szCs w:val="24"/>
          <w:lang w:val="es-CO"/>
        </w:rPr>
        <w:t>“Generar una</w:t>
      </w:r>
      <w:r w:rsidRPr="00AA1C61">
        <w:rPr>
          <w:rFonts w:eastAsia="Open Sans"/>
          <w:sz w:val="24"/>
          <w:szCs w:val="24"/>
        </w:rPr>
        <w:t xml:space="preserve"> (1)</w:t>
      </w:r>
      <w:r w:rsidRPr="00AA1C61">
        <w:rPr>
          <w:rFonts w:eastAsia="Open Sans"/>
          <w:sz w:val="24"/>
          <w:szCs w:val="24"/>
          <w:lang w:val="es-CO"/>
        </w:rPr>
        <w:t xml:space="preserve"> estrategia</w:t>
      </w:r>
      <w:r w:rsidRPr="00AA1C61">
        <w:rPr>
          <w:rFonts w:eastAsia="Open Sans"/>
          <w:sz w:val="24"/>
          <w:szCs w:val="24"/>
        </w:rPr>
        <w:t xml:space="preserve"> para</w:t>
      </w:r>
      <w:r w:rsidRPr="00AA1C61">
        <w:rPr>
          <w:rFonts w:eastAsia="Open Sans"/>
          <w:sz w:val="24"/>
          <w:szCs w:val="24"/>
          <w:lang w:val="es-CO"/>
        </w:rPr>
        <w:t xml:space="preserve"> mejorar</w:t>
      </w:r>
      <w:r w:rsidRPr="00AA1C61">
        <w:rPr>
          <w:rFonts w:eastAsia="Open Sans"/>
          <w:sz w:val="24"/>
          <w:szCs w:val="24"/>
        </w:rPr>
        <w:t xml:space="preserve"> las</w:t>
      </w:r>
      <w:r w:rsidRPr="00AA1C61">
        <w:rPr>
          <w:rFonts w:eastAsia="Open Sans"/>
          <w:sz w:val="24"/>
          <w:szCs w:val="24"/>
          <w:lang w:val="es-CO"/>
        </w:rPr>
        <w:t xml:space="preserve"> prácticas</w:t>
      </w:r>
      <w:r w:rsidRPr="00AA1C61">
        <w:rPr>
          <w:rFonts w:eastAsia="Open Sans"/>
          <w:sz w:val="24"/>
          <w:szCs w:val="24"/>
        </w:rPr>
        <w:t xml:space="preserve"> de</w:t>
      </w:r>
      <w:r w:rsidRPr="00AA1C61">
        <w:rPr>
          <w:rFonts w:eastAsia="Open Sans"/>
          <w:sz w:val="24"/>
          <w:szCs w:val="24"/>
          <w:lang w:val="es-CO"/>
        </w:rPr>
        <w:t xml:space="preserve"> gestión</w:t>
      </w:r>
      <w:r w:rsidRPr="00AA1C61">
        <w:rPr>
          <w:rFonts w:eastAsia="Open Sans"/>
          <w:sz w:val="24"/>
          <w:szCs w:val="24"/>
        </w:rPr>
        <w:t xml:space="preserve"> del</w:t>
      </w:r>
      <w:r w:rsidRPr="00AA1C61">
        <w:rPr>
          <w:rFonts w:eastAsia="Open Sans"/>
          <w:sz w:val="24"/>
          <w:szCs w:val="24"/>
          <w:lang w:val="es-CO"/>
        </w:rPr>
        <w:t xml:space="preserve"> Proceso</w:t>
      </w:r>
      <w:r w:rsidRPr="00AA1C61">
        <w:rPr>
          <w:rFonts w:eastAsia="Open Sans"/>
          <w:sz w:val="24"/>
          <w:szCs w:val="24"/>
        </w:rPr>
        <w:t xml:space="preserve"> de</w:t>
      </w:r>
      <w:r w:rsidRPr="00AA1C61">
        <w:rPr>
          <w:rFonts w:eastAsia="Open Sans"/>
          <w:sz w:val="24"/>
          <w:szCs w:val="24"/>
          <w:lang w:val="es-CO"/>
        </w:rPr>
        <w:t xml:space="preserve"> Planeación</w:t>
      </w:r>
      <w:r w:rsidRPr="00AA1C61">
        <w:rPr>
          <w:rFonts w:eastAsia="Open Sans"/>
          <w:sz w:val="24"/>
          <w:szCs w:val="24"/>
        </w:rPr>
        <w:t xml:space="preserve"> y</w:t>
      </w:r>
      <w:r w:rsidRPr="00AA1C61">
        <w:rPr>
          <w:rFonts w:eastAsia="Open Sans"/>
          <w:sz w:val="24"/>
          <w:szCs w:val="24"/>
          <w:lang w:val="es-CO"/>
        </w:rPr>
        <w:t xml:space="preserve"> Mejora</w:t>
      </w:r>
      <w:r w:rsidRPr="00AA1C61">
        <w:rPr>
          <w:rFonts w:eastAsia="Open Sans"/>
          <w:sz w:val="24"/>
          <w:szCs w:val="24"/>
        </w:rPr>
        <w:t xml:space="preserve"> Continua”.</w:t>
      </w:r>
      <w:bookmarkEnd w:id="149"/>
    </w:p>
    <w:p w14:paraId="305C63F0" w14:textId="77777777" w:rsidR="004A14AA" w:rsidRPr="00AA1C61" w:rsidRDefault="004A14AA" w:rsidP="004A14AA">
      <w:pPr>
        <w:pStyle w:val="Ttulo3"/>
        <w:jc w:val="both"/>
        <w:rPr>
          <w:rFonts w:ascii="Open Sans" w:eastAsia="Open Sans" w:hAnsi="Open Sans" w:cs="Open Sans"/>
          <w:sz w:val="24"/>
          <w:szCs w:val="24"/>
        </w:rPr>
      </w:pPr>
      <w:r w:rsidRPr="00AA1C61">
        <w:rPr>
          <w:rFonts w:ascii="Open Sans" w:eastAsia="Open Sans" w:hAnsi="Open Sans" w:cs="Open Sans"/>
          <w:sz w:val="24"/>
          <w:szCs w:val="24"/>
        </w:rPr>
        <w:t xml:space="preserve"> </w:t>
      </w:r>
    </w:p>
    <w:p w14:paraId="6372AAF4" w14:textId="77777777" w:rsidR="004A14AA" w:rsidRDefault="004A14AA" w:rsidP="004A14AA">
      <w:pPr>
        <w:pStyle w:val="Ttulo5"/>
        <w:rPr>
          <w:rFonts w:eastAsia="Open Sans"/>
          <w:highlight w:val="white"/>
        </w:rPr>
      </w:pPr>
      <w:r>
        <w:rPr>
          <w:rFonts w:eastAsia="Open Sans"/>
          <w:highlight w:val="white"/>
        </w:rPr>
        <w:t>Índice de transparencia de Bogotá ITB 2018-2019</w:t>
      </w:r>
    </w:p>
    <w:p w14:paraId="41153865" w14:textId="77777777" w:rsidR="004A14AA" w:rsidRPr="00B17D26" w:rsidRDefault="004A14AA" w:rsidP="004A14AA">
      <w:pPr>
        <w:rPr>
          <w:highlight w:val="white"/>
        </w:rPr>
      </w:pPr>
    </w:p>
    <w:p w14:paraId="662147CA" w14:textId="77777777" w:rsidR="004A14AA" w:rsidRPr="00B17D26" w:rsidRDefault="004A14AA" w:rsidP="004A14AA">
      <w:pPr>
        <w:jc w:val="both"/>
        <w:rPr>
          <w:rFonts w:ascii="Open Sans" w:eastAsia="Open Sans" w:hAnsi="Open Sans" w:cs="Open Sans"/>
        </w:rPr>
      </w:pPr>
      <w:r w:rsidRPr="00B17D26">
        <w:rPr>
          <w:rFonts w:ascii="Open Sans" w:eastAsia="Open Sans" w:hAnsi="Open Sans" w:cs="Open Sans"/>
        </w:rPr>
        <w:t>La Oficina Asesora de Planeación asistió a la capacitación para conocer la metodología que se utilizará en la medición del ITB 2018 – 2019, en representación de la Secretaría Jurídica Distrital.</w:t>
      </w:r>
    </w:p>
    <w:p w14:paraId="25CC0D11" w14:textId="77777777" w:rsidR="004A14AA" w:rsidRPr="00B17D26" w:rsidRDefault="004A14AA" w:rsidP="004A14AA">
      <w:pPr>
        <w:jc w:val="both"/>
        <w:rPr>
          <w:rFonts w:ascii="Open Sans" w:eastAsia="Open Sans" w:hAnsi="Open Sans" w:cs="Open Sans"/>
        </w:rPr>
      </w:pPr>
      <w:r w:rsidRPr="00B17D26">
        <w:rPr>
          <w:rFonts w:ascii="Open Sans" w:eastAsia="Open Sans" w:hAnsi="Open Sans" w:cs="Open Sans"/>
        </w:rPr>
        <w:t>Con el fin de atender la medición del Índice de Transparencia de la entidad, se solicitó la asignación de un interlocutor en las dependencias y la entrega de información relevante solicitada en el formulario de recolección de información, según las indicaciones de la Veeduría Distrital.</w:t>
      </w:r>
      <w:r>
        <w:rPr>
          <w:rFonts w:ascii="Open Sans" w:eastAsia="Open Sans" w:hAnsi="Open Sans" w:cs="Open Sans"/>
        </w:rPr>
        <w:t xml:space="preserve"> </w:t>
      </w:r>
      <w:r w:rsidRPr="00B17D26">
        <w:rPr>
          <w:rFonts w:ascii="Open Sans" w:eastAsia="Open Sans" w:hAnsi="Open Sans" w:cs="Open Sans"/>
        </w:rPr>
        <w:t xml:space="preserve">En lo relacionado con el ITB 2018-2019, las actividades desarrolladas en lo referente contribuyeron al </w:t>
      </w:r>
      <w:r w:rsidRPr="00B17D26">
        <w:rPr>
          <w:rFonts w:ascii="Open Sans" w:eastAsia="Open Sans" w:hAnsi="Open Sans" w:cs="Open Sans"/>
        </w:rPr>
        <w:lastRenderedPageBreak/>
        <w:t>cumplimiento total de la programación de la meta “generar una (1) estrategia para mejorar las prácticas de gestión del Proceso de Planeación y Mejora Continua”.</w:t>
      </w:r>
    </w:p>
    <w:p w14:paraId="201E023F" w14:textId="77777777" w:rsidR="004A14AA" w:rsidRDefault="004A14AA" w:rsidP="004A14AA">
      <w:pPr>
        <w:pStyle w:val="Ttulo3"/>
        <w:jc w:val="both"/>
        <w:rPr>
          <w:rFonts w:eastAsia="Open Sans"/>
          <w:sz w:val="22"/>
          <w:szCs w:val="22"/>
        </w:rPr>
      </w:pPr>
      <w:bookmarkStart w:id="150" w:name="_Toc8221159"/>
      <w:r w:rsidRPr="00AA1C61">
        <w:rPr>
          <w:rFonts w:eastAsia="Open Sans"/>
          <w:sz w:val="22"/>
          <w:szCs w:val="22"/>
        </w:rPr>
        <w:t xml:space="preserve">Meta: </w:t>
      </w:r>
      <w:r w:rsidRPr="00AA1C61">
        <w:rPr>
          <w:rFonts w:eastAsia="Open Sans"/>
          <w:sz w:val="22"/>
          <w:szCs w:val="22"/>
          <w:lang w:val="es-CO"/>
        </w:rPr>
        <w:t>“Implementar</w:t>
      </w:r>
      <w:r w:rsidRPr="00AA1C61">
        <w:rPr>
          <w:rFonts w:eastAsia="Open Sans"/>
          <w:sz w:val="22"/>
          <w:szCs w:val="22"/>
        </w:rPr>
        <w:t xml:space="preserve"> el 60% del</w:t>
      </w:r>
      <w:r w:rsidRPr="00AA1C61">
        <w:rPr>
          <w:rFonts w:eastAsia="Open Sans"/>
          <w:sz w:val="22"/>
          <w:szCs w:val="22"/>
          <w:lang w:val="es-CO"/>
        </w:rPr>
        <w:t xml:space="preserve"> Modelo</w:t>
      </w:r>
      <w:r w:rsidRPr="00AA1C61">
        <w:rPr>
          <w:rFonts w:eastAsia="Open Sans"/>
          <w:sz w:val="22"/>
          <w:szCs w:val="22"/>
        </w:rPr>
        <w:t xml:space="preserve"> de</w:t>
      </w:r>
      <w:r w:rsidRPr="00AA1C61">
        <w:rPr>
          <w:rFonts w:eastAsia="Open Sans"/>
          <w:sz w:val="22"/>
          <w:szCs w:val="22"/>
          <w:lang w:val="es-CO"/>
        </w:rPr>
        <w:t xml:space="preserve"> Arquitectura Empresarial</w:t>
      </w:r>
      <w:r w:rsidRPr="00AA1C61">
        <w:rPr>
          <w:rFonts w:eastAsia="Open Sans"/>
          <w:sz w:val="22"/>
          <w:szCs w:val="22"/>
        </w:rPr>
        <w:t xml:space="preserve"> de la</w:t>
      </w:r>
      <w:r w:rsidRPr="00AA1C61">
        <w:rPr>
          <w:rFonts w:eastAsia="Open Sans"/>
          <w:sz w:val="22"/>
          <w:szCs w:val="22"/>
          <w:lang w:val="es-CO"/>
        </w:rPr>
        <w:t xml:space="preserve"> Secretaría Jurídica Distrital</w:t>
      </w:r>
      <w:r w:rsidRPr="00AA1C61">
        <w:rPr>
          <w:rFonts w:eastAsia="Open Sans"/>
          <w:sz w:val="22"/>
          <w:szCs w:val="22"/>
        </w:rPr>
        <w:t>”.</w:t>
      </w:r>
      <w:bookmarkEnd w:id="150"/>
    </w:p>
    <w:p w14:paraId="3A48DFC9" w14:textId="77777777" w:rsidR="004A14AA" w:rsidRPr="001822BD" w:rsidRDefault="004A14AA" w:rsidP="004A14AA">
      <w:pPr>
        <w:rPr>
          <w:lang w:val="en" w:eastAsia="es-CO"/>
        </w:rPr>
      </w:pPr>
    </w:p>
    <w:p w14:paraId="18BE0501" w14:textId="77777777" w:rsidR="004A14AA" w:rsidRPr="00B17D26" w:rsidRDefault="004A14AA" w:rsidP="004A14AA">
      <w:pPr>
        <w:spacing w:line="254" w:lineRule="auto"/>
        <w:rPr>
          <w:rFonts w:ascii="Open Sans" w:eastAsia="Open Sans" w:hAnsi="Open Sans" w:cs="Open Sans"/>
        </w:rPr>
      </w:pPr>
      <w:r w:rsidRPr="00B17D26">
        <w:rPr>
          <w:rFonts w:ascii="Open Sans" w:eastAsia="Open Sans" w:hAnsi="Open Sans" w:cs="Open Sans"/>
        </w:rPr>
        <w:t>Índice de innovación y Plan Estadístico Distrital</w:t>
      </w:r>
    </w:p>
    <w:p w14:paraId="4CD2A8D1" w14:textId="77777777" w:rsidR="004A14AA" w:rsidRPr="00B17D26" w:rsidRDefault="004A14AA" w:rsidP="004A14AA">
      <w:pPr>
        <w:spacing w:line="256" w:lineRule="auto"/>
        <w:rPr>
          <w:rFonts w:ascii="Open Sans" w:eastAsia="Open Sans" w:hAnsi="Open Sans" w:cs="Open Sans"/>
        </w:rPr>
      </w:pPr>
      <w:r w:rsidRPr="00B17D26">
        <w:rPr>
          <w:rFonts w:ascii="Open Sans" w:eastAsia="Open Sans" w:hAnsi="Open Sans" w:cs="Open Sans"/>
        </w:rPr>
        <w:t>En el trimestre, se elaboró el plan de trabajo de las actividades a desarrollar en el marco del Índice de innovación y el Plan Estadístico Distrital y, en ambos casos, y se adelantaron reuniones de empalme y socialización de los avances de la Secretaría Jurídica Distrital en lo relacionado con estas temáticas.</w:t>
      </w:r>
    </w:p>
    <w:p w14:paraId="48A32F45" w14:textId="77777777" w:rsidR="004A14AA" w:rsidRPr="00B17D26" w:rsidRDefault="004A14AA" w:rsidP="004A14AA">
      <w:pPr>
        <w:spacing w:line="256" w:lineRule="auto"/>
        <w:jc w:val="both"/>
        <w:rPr>
          <w:rFonts w:ascii="Open Sans" w:eastAsia="Open Sans" w:hAnsi="Open Sans" w:cs="Open Sans"/>
          <w:color w:val="8064A2"/>
          <w:sz w:val="24"/>
          <w:szCs w:val="24"/>
        </w:rPr>
      </w:pPr>
      <w:r w:rsidRPr="00B17D26">
        <w:rPr>
          <w:rFonts w:ascii="Open Sans" w:eastAsia="Open Sans" w:hAnsi="Open Sans" w:cs="Open Sans"/>
        </w:rPr>
        <w:t>En este sentido, respecto a la actividad “Implementar estrategias de fortalecimiento institucional en el marco de la arquitectura empresarial, plan estadístico distrital e índice de innovación”, se evidencia un cumplimiento total de las tareas programadas para el trimestre, por tanto, esta</w:t>
      </w:r>
      <w:r>
        <w:rPr>
          <w:rFonts w:ascii="Open Sans" w:eastAsia="Open Sans" w:hAnsi="Open Sans" w:cs="Open Sans"/>
          <w:color w:val="8064A2"/>
          <w:sz w:val="24"/>
          <w:szCs w:val="24"/>
        </w:rPr>
        <w:t xml:space="preserve"> </w:t>
      </w:r>
      <w:r w:rsidRPr="00B17D26">
        <w:rPr>
          <w:rFonts w:ascii="Open Sans" w:eastAsia="Open Sans" w:hAnsi="Open Sans" w:cs="Open Sans"/>
        </w:rPr>
        <w:t>actividad contribuye al</w:t>
      </w:r>
      <w:r>
        <w:rPr>
          <w:rFonts w:ascii="Open Sans" w:eastAsia="Open Sans" w:hAnsi="Open Sans" w:cs="Open Sans"/>
          <w:color w:val="8064A2"/>
          <w:sz w:val="24"/>
          <w:szCs w:val="24"/>
        </w:rPr>
        <w:t xml:space="preserve"> </w:t>
      </w:r>
      <w:r w:rsidRPr="00B17D26">
        <w:rPr>
          <w:rFonts w:ascii="Open Sans" w:eastAsia="Open Sans" w:hAnsi="Open Sans" w:cs="Open Sans"/>
        </w:rPr>
        <w:t>cumplimiento total de la programación de la meta “Implementar el 60% del Modelo de Arquitectura Empresarial de la Secretaría Jurídica Distrital”.</w:t>
      </w:r>
    </w:p>
    <w:p w14:paraId="37593FA3" w14:textId="77777777" w:rsidR="004A14AA" w:rsidRDefault="004A14AA" w:rsidP="004A14AA">
      <w:pPr>
        <w:pStyle w:val="Ttulo1"/>
        <w:jc w:val="center"/>
      </w:pPr>
      <w:bookmarkStart w:id="151" w:name="_s338giezflaz" w:colFirst="0" w:colLast="0"/>
      <w:bookmarkStart w:id="152" w:name="_Toc8221160"/>
      <w:bookmarkEnd w:id="151"/>
      <w:r>
        <w:t xml:space="preserve">Dimension VII: Control </w:t>
      </w:r>
      <w:r w:rsidRPr="004A14AA">
        <w:rPr>
          <w:lang w:val="es-CO"/>
        </w:rPr>
        <w:t>Interno</w:t>
      </w:r>
      <w:bookmarkEnd w:id="152"/>
    </w:p>
    <w:p w14:paraId="75EB1452" w14:textId="77777777" w:rsidR="004A14AA" w:rsidRPr="00382885" w:rsidRDefault="004A14AA" w:rsidP="004A14AA">
      <w:pPr>
        <w:pStyle w:val="Ttulo2"/>
        <w:jc w:val="center"/>
        <w:rPr>
          <w:color w:val="538135" w:themeColor="accent6" w:themeShade="BF"/>
        </w:rPr>
      </w:pPr>
      <w:bookmarkStart w:id="153" w:name="_43ixj82jngkc" w:colFirst="0" w:colLast="0"/>
      <w:bookmarkStart w:id="154" w:name="_Toc8221161"/>
      <w:bookmarkEnd w:id="153"/>
      <w:r w:rsidRPr="00382885">
        <w:rPr>
          <w:color w:val="538135" w:themeColor="accent6" w:themeShade="BF"/>
        </w:rPr>
        <w:t>17 CONTROL INTERNO</w:t>
      </w:r>
      <w:bookmarkEnd w:id="154"/>
    </w:p>
    <w:p w14:paraId="56779243" w14:textId="77777777" w:rsidR="004A14AA" w:rsidRPr="001822BD" w:rsidRDefault="004A14AA" w:rsidP="004A14AA">
      <w:pPr>
        <w:spacing w:line="256" w:lineRule="auto"/>
      </w:pPr>
    </w:p>
    <w:p w14:paraId="646F1B84" w14:textId="77777777" w:rsidR="004A14AA" w:rsidRPr="004A14AA" w:rsidRDefault="004A14AA" w:rsidP="004A14AA">
      <w:pPr>
        <w:spacing w:line="256" w:lineRule="auto"/>
        <w:jc w:val="both"/>
        <w:rPr>
          <w:rFonts w:ascii="Open Sans" w:eastAsia="Open Sans" w:hAnsi="Open Sans" w:cs="Open Sans"/>
        </w:rPr>
      </w:pPr>
      <w:r w:rsidRPr="004A14AA">
        <w:rPr>
          <w:rFonts w:ascii="Open Sans" w:eastAsia="Open Sans" w:hAnsi="Open Sans" w:cs="Open Sans"/>
        </w:rPr>
        <w:t>Auditorias de SIG.</w:t>
      </w:r>
    </w:p>
    <w:p w14:paraId="157F8746" w14:textId="77777777" w:rsidR="004A14AA" w:rsidRPr="004A14AA" w:rsidRDefault="004A14AA" w:rsidP="004A14AA">
      <w:pPr>
        <w:spacing w:line="256" w:lineRule="auto"/>
        <w:jc w:val="both"/>
        <w:rPr>
          <w:rFonts w:ascii="Open Sans" w:eastAsia="Open Sans" w:hAnsi="Open Sans" w:cs="Open Sans"/>
        </w:rPr>
      </w:pPr>
      <w:r w:rsidRPr="004A14AA">
        <w:rPr>
          <w:rFonts w:ascii="Open Sans" w:eastAsia="Open Sans" w:hAnsi="Open Sans" w:cs="Open Sans"/>
        </w:rPr>
        <w:t xml:space="preserve">Para el primer trimestre de la vigencia 2019, la Oficina de Control interno ha realizado 1 Auditoria al Proceso de Talento Humano de acuerdo a la programación del Plan Anual de Auditoría PAA 2019. </w:t>
      </w:r>
    </w:p>
    <w:p w14:paraId="5875469E" w14:textId="77777777" w:rsidR="004A14AA" w:rsidRPr="004A14AA" w:rsidRDefault="004A14AA" w:rsidP="004A14AA">
      <w:pPr>
        <w:spacing w:line="256" w:lineRule="auto"/>
        <w:jc w:val="both"/>
        <w:rPr>
          <w:rFonts w:ascii="Open Sans" w:eastAsia="Open Sans" w:hAnsi="Open Sans" w:cs="Open Sans"/>
        </w:rPr>
      </w:pPr>
      <w:r w:rsidRPr="004A14AA">
        <w:rPr>
          <w:rFonts w:ascii="Open Sans" w:eastAsia="Open Sans" w:hAnsi="Open Sans" w:cs="Open Sans"/>
        </w:rPr>
        <w:t>Planes de mejoramiento.</w:t>
      </w:r>
    </w:p>
    <w:p w14:paraId="26231276" w14:textId="77777777" w:rsidR="004A14AA" w:rsidRPr="004A14AA" w:rsidRDefault="004A14AA" w:rsidP="004A14AA">
      <w:pPr>
        <w:spacing w:line="256" w:lineRule="auto"/>
        <w:jc w:val="both"/>
        <w:rPr>
          <w:rFonts w:ascii="Open Sans" w:eastAsia="Open Sans" w:hAnsi="Open Sans" w:cs="Open Sans"/>
        </w:rPr>
      </w:pPr>
      <w:r w:rsidRPr="004A14AA">
        <w:rPr>
          <w:rFonts w:ascii="Open Sans" w:eastAsia="Open Sans" w:hAnsi="Open Sans" w:cs="Open Sans"/>
        </w:rPr>
        <w:t xml:space="preserve">Durante el primer trimestre de la vigencia 2019, se han realizado dos (2) seguimientos al Plan de Mejoramiento Suscrito con la Contraloría Distrital y un (1) Seguimiento a los planes de mejoramiento resultado de las Auditorías de gestión de Calidad realizadas durante la vigencia 2018 a los siguientes procesos: Control Interno Disciplinario, Gestión Disciplinaria Distrital, Atención a la Ciudadanía, Gestión Financiera, Notificaciones, Gestión Jurídica Distrital, Gestión de las Comunicaciones, Planeación y mejora Continua, Gestión TIC, Gestión Documental, Inspección Vigilancia y Control ESAL, Gestión Contractual, </w:t>
      </w:r>
    </w:p>
    <w:p w14:paraId="2A880466" w14:textId="77777777" w:rsidR="004A14AA" w:rsidRPr="004A14AA" w:rsidRDefault="004A14AA" w:rsidP="004A14AA">
      <w:pPr>
        <w:spacing w:line="256" w:lineRule="auto"/>
        <w:jc w:val="both"/>
        <w:rPr>
          <w:rFonts w:ascii="Open Sans" w:eastAsia="Open Sans" w:hAnsi="Open Sans" w:cs="Open Sans"/>
        </w:rPr>
      </w:pPr>
      <w:r w:rsidRPr="004A14AA">
        <w:rPr>
          <w:rFonts w:ascii="Open Sans" w:eastAsia="Open Sans" w:hAnsi="Open Sans" w:cs="Open Sans"/>
        </w:rPr>
        <w:t>Acciones de mejora.</w:t>
      </w:r>
    </w:p>
    <w:p w14:paraId="3F1D7421" w14:textId="77777777" w:rsidR="004A14AA" w:rsidRPr="004A14AA" w:rsidRDefault="004A14AA" w:rsidP="004A14AA">
      <w:pPr>
        <w:spacing w:line="256" w:lineRule="auto"/>
        <w:jc w:val="both"/>
        <w:rPr>
          <w:rFonts w:ascii="Open Sans" w:eastAsia="Open Sans" w:hAnsi="Open Sans" w:cs="Open Sans"/>
        </w:rPr>
      </w:pPr>
      <w:r w:rsidRPr="004A14AA">
        <w:rPr>
          <w:rFonts w:ascii="Open Sans" w:eastAsia="Open Sans" w:hAnsi="Open Sans" w:cs="Open Sans"/>
        </w:rPr>
        <w:t xml:space="preserve">La Oficina de Control Interno en el mes de diciembre de 2018 realizó una actualización a la documentación del Proceso de Evaluación Independiente para su gestión durante la vigencia de 2019. </w:t>
      </w:r>
    </w:p>
    <w:p w14:paraId="67FCDCDE" w14:textId="77777777" w:rsidR="004A14AA" w:rsidRPr="004A14AA" w:rsidRDefault="004A14AA" w:rsidP="004A14AA">
      <w:pPr>
        <w:spacing w:line="256" w:lineRule="auto"/>
        <w:jc w:val="both"/>
        <w:rPr>
          <w:rFonts w:asciiTheme="majorHAnsi" w:eastAsia="Open Sans" w:hAnsiTheme="majorHAnsi" w:cstheme="majorBidi"/>
          <w:color w:val="2F5496" w:themeColor="accent1" w:themeShade="BF"/>
          <w:sz w:val="28"/>
          <w:szCs w:val="28"/>
          <w:lang w:eastAsia="es-CO"/>
        </w:rPr>
      </w:pPr>
    </w:p>
    <w:p w14:paraId="4D8E43B4" w14:textId="52CC4771" w:rsidR="004A14AA" w:rsidRDefault="004A14AA" w:rsidP="004A14AA">
      <w:pPr>
        <w:spacing w:line="256" w:lineRule="auto"/>
        <w:jc w:val="both"/>
      </w:pPr>
    </w:p>
    <w:p w14:paraId="01DD8E6D" w14:textId="77777777" w:rsidR="004A14AA" w:rsidRDefault="004A14AA" w:rsidP="004A14AA">
      <w:pPr>
        <w:spacing w:line="256" w:lineRule="auto"/>
        <w:jc w:val="both"/>
      </w:pPr>
    </w:p>
    <w:p w14:paraId="65C83385" w14:textId="77777777" w:rsidR="004A14AA" w:rsidRPr="00B17D26" w:rsidRDefault="004A14AA" w:rsidP="004A14AA">
      <w:pPr>
        <w:pStyle w:val="Ttulo3"/>
      </w:pPr>
      <w:bookmarkStart w:id="155" w:name="_sww9wonyd5ru" w:colFirst="0" w:colLast="0"/>
      <w:bookmarkEnd w:id="155"/>
      <w:r w:rsidRPr="001822BD">
        <w:rPr>
          <w:lang w:val="es-CO"/>
        </w:rPr>
        <w:lastRenderedPageBreak/>
        <w:t xml:space="preserve"> </w:t>
      </w:r>
      <w:bookmarkStart w:id="156" w:name="_Toc8221162"/>
      <w:r w:rsidRPr="001822BD">
        <w:rPr>
          <w:lang w:val="es-CO"/>
        </w:rPr>
        <w:t>Acciones preventivas</w:t>
      </w:r>
      <w:r w:rsidRPr="00B17D26">
        <w:t>.</w:t>
      </w:r>
      <w:bookmarkEnd w:id="156"/>
    </w:p>
    <w:p w14:paraId="4C6D5B12" w14:textId="77777777" w:rsidR="004A14AA" w:rsidRPr="001822BD" w:rsidRDefault="004A14AA" w:rsidP="004A14AA"/>
    <w:p w14:paraId="1A4B8EA5" w14:textId="77777777" w:rsidR="004A14AA" w:rsidRPr="00B17D26" w:rsidRDefault="004A14AA" w:rsidP="004A14AA">
      <w:pPr>
        <w:pStyle w:val="Ttulo3"/>
      </w:pPr>
      <w:bookmarkStart w:id="157" w:name="_e4ij3payf7uj" w:colFirst="0" w:colLast="0"/>
      <w:bookmarkStart w:id="158" w:name="_Toc8221163"/>
      <w:bookmarkEnd w:id="157"/>
      <w:r w:rsidRPr="001822BD">
        <w:rPr>
          <w:lang w:val="es-CO"/>
        </w:rPr>
        <w:t>Implementación</w:t>
      </w:r>
      <w:r w:rsidRPr="00B17D26">
        <w:t xml:space="preserve"> Nuevo MECI (OAP)</w:t>
      </w:r>
      <w:bookmarkEnd w:id="158"/>
    </w:p>
    <w:p w14:paraId="5FABFFE5" w14:textId="77777777" w:rsidR="004A14AA" w:rsidRDefault="004A14AA" w:rsidP="004A14AA">
      <w:pPr>
        <w:spacing w:line="256" w:lineRule="auto"/>
        <w:jc w:val="both"/>
      </w:pPr>
      <w:r>
        <w:t>Se efectuó reunión de empalme sobre las actividades y avances del Modelo Estándar de Control Interno en la vigencia 2018 y se llevó a cabo una reunión para conocer la operación y funcionamiento del módulo MECI en el aplicativo SIG - Smart y efectuar simulación mediante cargue de información en el entorno de pruebas del aplicativo.</w:t>
      </w:r>
    </w:p>
    <w:p w14:paraId="6484D79F" w14:textId="77777777" w:rsidR="004A14AA" w:rsidRDefault="004A14AA" w:rsidP="004A14AA">
      <w:pPr>
        <w:spacing w:line="256" w:lineRule="auto"/>
        <w:jc w:val="both"/>
      </w:pPr>
    </w:p>
    <w:p w14:paraId="5750CA06" w14:textId="77777777" w:rsidR="004A14AA" w:rsidRDefault="004A14AA" w:rsidP="004A14AA">
      <w:pPr>
        <w:pStyle w:val="Ttulo3"/>
      </w:pPr>
      <w:bookmarkStart w:id="159" w:name="_yvzji099gb1j" w:colFirst="0" w:colLast="0"/>
      <w:bookmarkStart w:id="160" w:name="_Toc8221164"/>
      <w:bookmarkEnd w:id="159"/>
      <w:r>
        <w:t>OTRAS ACCIONES INSTITUCIONALES</w:t>
      </w:r>
      <w:bookmarkEnd w:id="160"/>
    </w:p>
    <w:p w14:paraId="51632B29" w14:textId="77777777" w:rsidR="004A14AA" w:rsidRPr="001822BD" w:rsidRDefault="004A14AA" w:rsidP="004A14AA"/>
    <w:p w14:paraId="647B9BB5" w14:textId="77777777" w:rsidR="004A14AA" w:rsidRPr="001822BD" w:rsidRDefault="004A14AA" w:rsidP="004A14AA">
      <w:pPr>
        <w:rPr>
          <w:b/>
        </w:rPr>
      </w:pPr>
      <w:bookmarkStart w:id="161" w:name="_Toc8221165"/>
      <w:r w:rsidRPr="001822BD">
        <w:rPr>
          <w:rStyle w:val="Ttulo3Car"/>
          <w:lang w:val="es-CO"/>
        </w:rPr>
        <w:t>Ejecución</w:t>
      </w:r>
      <w:r w:rsidRPr="00B17D26">
        <w:rPr>
          <w:rStyle w:val="Ttulo3Car"/>
        </w:rPr>
        <w:t xml:space="preserve"> Proyecto de</w:t>
      </w:r>
      <w:r w:rsidRPr="001822BD">
        <w:rPr>
          <w:rStyle w:val="Ttulo3Car"/>
          <w:lang w:val="es-CO"/>
        </w:rPr>
        <w:t xml:space="preserve"> Inversión</w:t>
      </w:r>
      <w:r w:rsidRPr="00B17D26">
        <w:rPr>
          <w:rStyle w:val="Ttulo3Car"/>
        </w:rPr>
        <w:t xml:space="preserve"> 7501</w:t>
      </w:r>
      <w:bookmarkEnd w:id="161"/>
      <w:r>
        <w:rPr>
          <w:b/>
        </w:rPr>
        <w:t>:</w:t>
      </w:r>
    </w:p>
    <w:p w14:paraId="75116A75" w14:textId="77777777" w:rsidR="004A14AA" w:rsidRDefault="004A14AA" w:rsidP="004A14AA">
      <w:pPr>
        <w:pStyle w:val="Ttulo3"/>
        <w:rPr>
          <w:sz w:val="24"/>
          <w:szCs w:val="24"/>
        </w:rPr>
      </w:pPr>
      <w:bookmarkStart w:id="162" w:name="_Toc8221166"/>
      <w:r w:rsidRPr="001822BD">
        <w:rPr>
          <w:sz w:val="24"/>
          <w:szCs w:val="24"/>
          <w:lang w:val="es-CO"/>
        </w:rPr>
        <w:t>Alcanzar</w:t>
      </w:r>
      <w:r w:rsidRPr="001822BD">
        <w:rPr>
          <w:sz w:val="24"/>
          <w:szCs w:val="24"/>
        </w:rPr>
        <w:t xml:space="preserve"> un 95% de</w:t>
      </w:r>
      <w:r w:rsidRPr="001822BD">
        <w:rPr>
          <w:sz w:val="24"/>
          <w:szCs w:val="24"/>
          <w:lang w:val="es-CO"/>
        </w:rPr>
        <w:t xml:space="preserve"> ejecución</w:t>
      </w:r>
      <w:r w:rsidRPr="001822BD">
        <w:rPr>
          <w:sz w:val="24"/>
          <w:szCs w:val="24"/>
        </w:rPr>
        <w:t xml:space="preserve"> del Proyecto de Inversion 7501</w:t>
      </w:r>
      <w:bookmarkEnd w:id="162"/>
    </w:p>
    <w:p w14:paraId="382E0670" w14:textId="77777777" w:rsidR="004A14AA" w:rsidRPr="001822BD" w:rsidRDefault="004A14AA" w:rsidP="004A14AA">
      <w:pPr>
        <w:rPr>
          <w:lang w:val="en" w:eastAsia="es-CO"/>
        </w:rPr>
      </w:pPr>
    </w:p>
    <w:p w14:paraId="58B9BAF2" w14:textId="77777777" w:rsidR="004A14AA" w:rsidRPr="001822BD" w:rsidRDefault="004A14AA" w:rsidP="004A14AA">
      <w:pPr>
        <w:jc w:val="both"/>
      </w:pPr>
      <w:r w:rsidRPr="00B17D26">
        <w:t>El Proyecto alcanzó una ejecución del 59,06%, debido a que atendiendo los trámites internos a que deben someterse los procesos contractuales en la entidad, algunos de los contratos proyectados no alcanzaron a suscribirse antes del 31 de marzo, sin embargo, se espera alcanzar la meta planteada en el segundo trimestre de 2019.</w:t>
      </w:r>
    </w:p>
    <w:p w14:paraId="6845C1F5" w14:textId="77777777" w:rsidR="004A14AA" w:rsidRDefault="004A14AA" w:rsidP="004A14AA">
      <w:pPr>
        <w:pStyle w:val="Ttulo3"/>
      </w:pPr>
      <w:bookmarkStart w:id="163" w:name="_Toc8221167"/>
      <w:r w:rsidRPr="001822BD">
        <w:rPr>
          <w:lang w:val="es-CO"/>
        </w:rPr>
        <w:t>Gestión</w:t>
      </w:r>
      <w:r>
        <w:t xml:space="preserve"> documental</w:t>
      </w:r>
      <w:r w:rsidRPr="001822BD">
        <w:rPr>
          <w:lang w:val="es-CO"/>
        </w:rPr>
        <w:t xml:space="preserve"> Subsecretaría</w:t>
      </w:r>
      <w:r>
        <w:t>:</w:t>
      </w:r>
      <w:bookmarkEnd w:id="163"/>
    </w:p>
    <w:p w14:paraId="572ED15C" w14:textId="77777777" w:rsidR="004A14AA" w:rsidRPr="001822BD" w:rsidRDefault="004A14AA" w:rsidP="004A14AA">
      <w:pPr>
        <w:rPr>
          <w:lang w:val="en" w:eastAsia="es-CO"/>
        </w:rPr>
      </w:pPr>
    </w:p>
    <w:p w14:paraId="3A228BD7" w14:textId="77777777" w:rsidR="004A14AA" w:rsidRPr="00B17D26" w:rsidRDefault="004A14AA" w:rsidP="004A14AA">
      <w:pPr>
        <w:jc w:val="both"/>
      </w:pPr>
      <w:r w:rsidRPr="00B17D26">
        <w:t>Se gestionaron oportunamente en el trimestre 227 requerimientos de competencia de la Subsecretaría. A continuación, se remite el detalle de los requerimientos y su tipología del trimestre. Cuando se gestionan los requerimientos en los tiempos establecidos se impacta positivamente en la gestión pública del Distrito.</w:t>
      </w:r>
    </w:p>
    <w:p w14:paraId="5A5B93A4" w14:textId="77777777" w:rsidR="004A14AA" w:rsidRDefault="004A14AA" w:rsidP="004A14AA">
      <w:pPr>
        <w:rPr>
          <w:b/>
        </w:rPr>
      </w:pPr>
    </w:p>
    <w:p w14:paraId="063BE0EF" w14:textId="77777777" w:rsidR="004A14AA" w:rsidRDefault="004A14AA" w:rsidP="004A14AA">
      <w:pPr>
        <w:jc w:val="center"/>
        <w:rPr>
          <w:b/>
        </w:rPr>
      </w:pPr>
      <w:r>
        <w:rPr>
          <w:b/>
          <w:noProof/>
          <w:lang w:eastAsia="es-CO"/>
        </w:rPr>
        <w:drawing>
          <wp:inline distT="114300" distB="114300" distL="114300" distR="114300" wp14:anchorId="14C00190" wp14:editId="2508C070">
            <wp:extent cx="4595898" cy="2000250"/>
            <wp:effectExtent l="0" t="0" r="0" b="0"/>
            <wp:docPr id="1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6"/>
                    <a:srcRect/>
                    <a:stretch>
                      <a:fillRect/>
                    </a:stretch>
                  </pic:blipFill>
                  <pic:spPr>
                    <a:xfrm>
                      <a:off x="0" y="0"/>
                      <a:ext cx="4606922" cy="2005048"/>
                    </a:xfrm>
                    <a:prstGeom prst="rect">
                      <a:avLst/>
                    </a:prstGeom>
                    <a:ln/>
                  </pic:spPr>
                </pic:pic>
              </a:graphicData>
            </a:graphic>
          </wp:inline>
        </w:drawing>
      </w:r>
    </w:p>
    <w:p w14:paraId="4230E8F2" w14:textId="77777777" w:rsidR="004A14AA" w:rsidRDefault="004A14AA" w:rsidP="004A14AA"/>
    <w:p w14:paraId="696567A0" w14:textId="77777777" w:rsidR="004A14AA" w:rsidRDefault="004A14AA" w:rsidP="004A14AA">
      <w:pPr>
        <w:pStyle w:val="Ttulo3"/>
        <w:jc w:val="both"/>
      </w:pPr>
      <w:bookmarkStart w:id="164" w:name="_Toc8221168"/>
      <w:r>
        <w:lastRenderedPageBreak/>
        <w:t xml:space="preserve">Meta: </w:t>
      </w:r>
      <w:r w:rsidRPr="001822BD">
        <w:rPr>
          <w:lang w:val="es-CO"/>
        </w:rPr>
        <w:t>“Generar una</w:t>
      </w:r>
      <w:r>
        <w:t xml:space="preserve"> (1)</w:t>
      </w:r>
      <w:r w:rsidRPr="001822BD">
        <w:rPr>
          <w:lang w:val="es-CO"/>
        </w:rPr>
        <w:t xml:space="preserve"> estrategia</w:t>
      </w:r>
      <w:r>
        <w:t xml:space="preserve"> para</w:t>
      </w:r>
      <w:r w:rsidRPr="001822BD">
        <w:rPr>
          <w:lang w:val="es-CO"/>
        </w:rPr>
        <w:t xml:space="preserve"> mejorar</w:t>
      </w:r>
      <w:r>
        <w:t xml:space="preserve"> las</w:t>
      </w:r>
      <w:r w:rsidRPr="001822BD">
        <w:rPr>
          <w:lang w:val="es-CO"/>
        </w:rPr>
        <w:t xml:space="preserve"> prácticas</w:t>
      </w:r>
      <w:r>
        <w:t xml:space="preserve"> de</w:t>
      </w:r>
      <w:r w:rsidRPr="001822BD">
        <w:rPr>
          <w:lang w:val="es-CO"/>
        </w:rPr>
        <w:t xml:space="preserve"> gestión</w:t>
      </w:r>
      <w:r>
        <w:t xml:space="preserve"> del</w:t>
      </w:r>
      <w:r w:rsidRPr="001822BD">
        <w:rPr>
          <w:lang w:val="es-CO"/>
        </w:rPr>
        <w:t xml:space="preserve"> Proceso</w:t>
      </w:r>
      <w:r>
        <w:t xml:space="preserve"> de</w:t>
      </w:r>
      <w:r w:rsidRPr="001822BD">
        <w:rPr>
          <w:lang w:val="es-CO"/>
        </w:rPr>
        <w:t xml:space="preserve"> Planeación</w:t>
      </w:r>
      <w:r>
        <w:t xml:space="preserve"> y</w:t>
      </w:r>
      <w:r w:rsidRPr="001822BD">
        <w:rPr>
          <w:lang w:val="es-CO"/>
        </w:rPr>
        <w:t xml:space="preserve"> Mejora</w:t>
      </w:r>
      <w:r>
        <w:t xml:space="preserve"> Continua”.</w:t>
      </w:r>
      <w:bookmarkEnd w:id="164"/>
    </w:p>
    <w:p w14:paraId="72454B8D" w14:textId="77777777" w:rsidR="004A14AA" w:rsidRDefault="004A14AA" w:rsidP="004A14AA">
      <w:pPr>
        <w:spacing w:line="256" w:lineRule="auto"/>
      </w:pPr>
    </w:p>
    <w:p w14:paraId="677045AC" w14:textId="77777777" w:rsidR="004A14AA" w:rsidRDefault="004A14AA" w:rsidP="004A14AA">
      <w:pPr>
        <w:pStyle w:val="Ttulo5"/>
      </w:pPr>
      <w:r>
        <w:t>Políticas públicas en las cuales participa la Secretaría Jurídica Distrital.</w:t>
      </w:r>
    </w:p>
    <w:p w14:paraId="592DD596" w14:textId="77777777" w:rsidR="004A14AA" w:rsidRPr="00B17D26" w:rsidRDefault="004A14AA" w:rsidP="004A14AA"/>
    <w:p w14:paraId="4E67D03B" w14:textId="77777777" w:rsidR="004A14AA" w:rsidRPr="00B17D26" w:rsidRDefault="004A14AA" w:rsidP="004A14AA">
      <w:pPr>
        <w:pStyle w:val="Ttulo5"/>
      </w:pPr>
      <w:r>
        <w:rPr>
          <w:highlight w:val="white"/>
        </w:rPr>
        <w:t>Política Pública LGTBI</w:t>
      </w:r>
    </w:p>
    <w:p w14:paraId="7FAC411F" w14:textId="77777777" w:rsidR="004A14AA" w:rsidRDefault="004A14AA" w:rsidP="004A14AA">
      <w:pPr>
        <w:jc w:val="both"/>
        <w:rPr>
          <w:highlight w:val="white"/>
        </w:rPr>
      </w:pPr>
      <w:r>
        <w:rPr>
          <w:highlight w:val="white"/>
        </w:rPr>
        <w:t xml:space="preserve">En relación con esta Política, se realizó el último seguimiento a los compromisos de la Secretaría Jurídica Distrital, registrados en el Plan de Acción 2018. Los resultados obtenidos fueron registrados en el Sistema de Información Distrital SIPA, el cual es administrado por la Secretaría Distrital de Planeación.  </w:t>
      </w:r>
      <w:r>
        <w:rPr>
          <w:color w:val="222222"/>
          <w:highlight w:val="white"/>
        </w:rPr>
        <w:t xml:space="preserve">Se coordinó una reunión con el fin de establecer en la Secretaría Jurídica el Plan de Acción de la Política Pública LGBTI, correspondiente a la vigencia 2019. Una vez fue concertado con los diferentes responsables de la Entidad, se registró la información </w:t>
      </w:r>
      <w:r>
        <w:rPr>
          <w:highlight w:val="white"/>
        </w:rPr>
        <w:t>en el Sistema de Información Distrital SIPA, el cual es administrado por la Secretaría Distrital de Planeación.</w:t>
      </w:r>
    </w:p>
    <w:p w14:paraId="0E4B2C5D" w14:textId="77777777" w:rsidR="004A14AA" w:rsidRDefault="004A14AA" w:rsidP="004A14AA">
      <w:pPr>
        <w:pStyle w:val="Ttulo5"/>
        <w:rPr>
          <w:highlight w:val="white"/>
        </w:rPr>
      </w:pPr>
      <w:r>
        <w:rPr>
          <w:color w:val="222222"/>
          <w:highlight w:val="white"/>
        </w:rPr>
        <w:t xml:space="preserve"> </w:t>
      </w:r>
      <w:r>
        <w:rPr>
          <w:highlight w:val="white"/>
        </w:rPr>
        <w:t>Política Pública de Discapacidad</w:t>
      </w:r>
    </w:p>
    <w:p w14:paraId="74F1A70D" w14:textId="77777777" w:rsidR="004A14AA" w:rsidRDefault="004A14AA" w:rsidP="004A14AA">
      <w:pPr>
        <w:rPr>
          <w:highlight w:val="white"/>
        </w:rPr>
      </w:pPr>
      <w:r>
        <w:rPr>
          <w:highlight w:val="white"/>
        </w:rPr>
        <w:t xml:space="preserve">En representación de la Secretaría Jurídica Distrital, se ha participado tanto del Consejo como del Comité Técnico Distrital de Discapacidad. Lo anterior, con el fin de apoyar la reformulación de la Política Pública de Discapacidad del Distrito Capital y la construcción de una ruta de atención integral para dicha población. </w:t>
      </w:r>
    </w:p>
    <w:p w14:paraId="75A2918F" w14:textId="77777777" w:rsidR="004A14AA" w:rsidRDefault="004A14AA" w:rsidP="004A14AA">
      <w:pPr>
        <w:ind w:left="720" w:hanging="360"/>
        <w:rPr>
          <w:highlight w:val="white"/>
        </w:rPr>
      </w:pPr>
      <w:r>
        <w:rPr>
          <w:highlight w:val="white"/>
        </w:rPr>
        <w:t>·</w:t>
      </w:r>
      <w:r>
        <w:rPr>
          <w:rFonts w:ascii="Times New Roman" w:eastAsia="Times New Roman" w:hAnsi="Times New Roman" w:cs="Times New Roman"/>
          <w:sz w:val="14"/>
          <w:szCs w:val="14"/>
          <w:highlight w:val="white"/>
        </w:rPr>
        <w:t xml:space="preserve">         </w:t>
      </w:r>
      <w:r>
        <w:rPr>
          <w:highlight w:val="white"/>
        </w:rPr>
        <w:t>Política Pública Integral de Derechos Humanos</w:t>
      </w:r>
    </w:p>
    <w:p w14:paraId="78B71441" w14:textId="77777777" w:rsidR="004A14AA" w:rsidRDefault="004A14AA" w:rsidP="004A14AA">
      <w:pPr>
        <w:rPr>
          <w:color w:val="8064A2"/>
        </w:rPr>
      </w:pPr>
      <w:r>
        <w:rPr>
          <w:highlight w:val="white"/>
        </w:rPr>
        <w:t>En relación con esta Política, se concertaron y validaron los productos con los cuales la Secretaría Jurídica Distrital aporta en el plan de acción de dicha Política. El documento fue remitido a la Secretaría Distrital de Gobierno, como líderes del tema.</w:t>
      </w:r>
    </w:p>
    <w:p w14:paraId="229104D1" w14:textId="77777777" w:rsidR="004A14AA" w:rsidRPr="00B17D26" w:rsidRDefault="004A14AA" w:rsidP="004A14AA">
      <w:pPr>
        <w:spacing w:line="254" w:lineRule="auto"/>
        <w:jc w:val="both"/>
        <w:rPr>
          <w:highlight w:val="white"/>
        </w:rPr>
      </w:pPr>
      <w:r w:rsidRPr="00B17D26">
        <w:rPr>
          <w:highlight w:val="white"/>
        </w:rPr>
        <w:t>Bajo este orden de ideas, la representación de la Secretaría Jurídica Distrital en la participación de las políticas públicas, contribuyó al cumplimiento de la meta “generar una (1) estrategia para mejorar las prácticas de gestión del Proceso de Planeación y Mejora Continua”, en un 100% de lo programado.</w:t>
      </w:r>
    </w:p>
    <w:p w14:paraId="30727B80" w14:textId="77777777" w:rsidR="004A14AA" w:rsidRPr="001822BD" w:rsidRDefault="004A14AA" w:rsidP="004A14AA">
      <w:pPr>
        <w:pStyle w:val="Ttulo3"/>
        <w:jc w:val="both"/>
        <w:rPr>
          <w:sz w:val="24"/>
          <w:szCs w:val="24"/>
        </w:rPr>
      </w:pPr>
      <w:bookmarkStart w:id="165" w:name="_Toc8221169"/>
      <w:r w:rsidRPr="001822BD">
        <w:rPr>
          <w:sz w:val="24"/>
          <w:szCs w:val="24"/>
        </w:rPr>
        <w:t xml:space="preserve">Meta: </w:t>
      </w:r>
      <w:r w:rsidRPr="001822BD">
        <w:rPr>
          <w:sz w:val="24"/>
          <w:szCs w:val="24"/>
          <w:lang w:val="es-CO"/>
        </w:rPr>
        <w:t>“Desarrollar</w:t>
      </w:r>
      <w:r w:rsidRPr="001822BD">
        <w:rPr>
          <w:sz w:val="24"/>
          <w:szCs w:val="24"/>
        </w:rPr>
        <w:t xml:space="preserve"> el 25% de las</w:t>
      </w:r>
      <w:r w:rsidRPr="001822BD">
        <w:rPr>
          <w:sz w:val="24"/>
          <w:szCs w:val="24"/>
          <w:lang w:val="es-CO"/>
        </w:rPr>
        <w:t xml:space="preserve"> herramientas</w:t>
      </w:r>
      <w:r w:rsidRPr="001822BD">
        <w:rPr>
          <w:sz w:val="24"/>
          <w:szCs w:val="24"/>
        </w:rPr>
        <w:t xml:space="preserve"> para</w:t>
      </w:r>
      <w:r w:rsidRPr="001822BD">
        <w:rPr>
          <w:sz w:val="24"/>
          <w:szCs w:val="24"/>
          <w:lang w:val="es-CO"/>
        </w:rPr>
        <w:t xml:space="preserve"> implementar</w:t>
      </w:r>
      <w:r w:rsidRPr="001822BD">
        <w:rPr>
          <w:sz w:val="24"/>
          <w:szCs w:val="24"/>
        </w:rPr>
        <w:t xml:space="preserve"> el</w:t>
      </w:r>
      <w:r>
        <w:rPr>
          <w:sz w:val="24"/>
          <w:szCs w:val="24"/>
          <w:lang w:val="es-CO"/>
        </w:rPr>
        <w:t xml:space="preserve"> Sistema I</w:t>
      </w:r>
      <w:r w:rsidRPr="001822BD">
        <w:rPr>
          <w:sz w:val="24"/>
          <w:szCs w:val="24"/>
          <w:lang w:val="es-CO"/>
        </w:rPr>
        <w:t>ntegrado</w:t>
      </w:r>
      <w:r w:rsidRPr="001822BD">
        <w:rPr>
          <w:sz w:val="24"/>
          <w:szCs w:val="24"/>
        </w:rPr>
        <w:t xml:space="preserve"> de</w:t>
      </w:r>
      <w:r w:rsidRPr="001822BD">
        <w:rPr>
          <w:sz w:val="24"/>
          <w:szCs w:val="24"/>
          <w:lang w:val="es-CO"/>
        </w:rPr>
        <w:t xml:space="preserve"> Gestión</w:t>
      </w:r>
      <w:r w:rsidRPr="001822BD">
        <w:rPr>
          <w:sz w:val="24"/>
          <w:szCs w:val="24"/>
        </w:rPr>
        <w:t xml:space="preserve"> de la</w:t>
      </w:r>
      <w:r w:rsidRPr="001822BD">
        <w:rPr>
          <w:sz w:val="24"/>
          <w:szCs w:val="24"/>
          <w:lang w:val="es-CO"/>
        </w:rPr>
        <w:t xml:space="preserve"> Entidad</w:t>
      </w:r>
      <w:r w:rsidRPr="001822BD">
        <w:rPr>
          <w:sz w:val="24"/>
          <w:szCs w:val="24"/>
        </w:rPr>
        <w:t>”.</w:t>
      </w:r>
      <w:bookmarkEnd w:id="165"/>
    </w:p>
    <w:p w14:paraId="32F8B278" w14:textId="77777777" w:rsidR="004A14AA" w:rsidRDefault="004A14AA" w:rsidP="004A14AA">
      <w:pPr>
        <w:spacing w:line="256" w:lineRule="auto"/>
        <w:rPr>
          <w:b/>
        </w:rPr>
      </w:pPr>
    </w:p>
    <w:p w14:paraId="09E37EB0" w14:textId="77777777" w:rsidR="004A14AA" w:rsidRDefault="004A14AA" w:rsidP="004A14AA">
      <w:pPr>
        <w:pStyle w:val="Ttulo5"/>
      </w:pPr>
      <w:r>
        <w:t>Modelo Integrado de Planeación y Gestión</w:t>
      </w:r>
    </w:p>
    <w:p w14:paraId="777FD849" w14:textId="77777777" w:rsidR="004A14AA" w:rsidRDefault="004A14AA" w:rsidP="004A14AA">
      <w:pPr>
        <w:spacing w:line="256" w:lineRule="auto"/>
        <w:jc w:val="both"/>
      </w:pPr>
      <w:r>
        <w:t>En lo relacionado con el Modelo Integrado de Planeación y Gestión, se cumple la totalidad la programación de la actividad “desarrollar la metodología de implementación de MIPG de acuerdo con los lineamientos distritales definidos”, cuyo avance para el trimestre corresponde al 17%, contribuyendo al cumplimiento de la programación de la meta “desarrollar el 25% de las herramientas para implementar el Sistema Integrado de Gestión de la Entidad”. A continuación, se destacan las principales actividades desarrolladas:</w:t>
      </w:r>
    </w:p>
    <w:p w14:paraId="7E996B1E" w14:textId="77777777" w:rsidR="004A14AA" w:rsidRDefault="004A14AA" w:rsidP="004A14AA">
      <w:pPr>
        <w:numPr>
          <w:ilvl w:val="0"/>
          <w:numId w:val="3"/>
        </w:numPr>
        <w:spacing w:line="256" w:lineRule="auto"/>
        <w:jc w:val="both"/>
      </w:pPr>
      <w:r>
        <w:t>Elaboración de cronograma para la implementación del Sistema Integrado de Gestión en el marco del Modelo Integrado de Planeación y Gestión para aprobación del Comité MIPG.</w:t>
      </w:r>
    </w:p>
    <w:p w14:paraId="5EAF4ED0" w14:textId="77777777" w:rsidR="004A14AA" w:rsidRDefault="004A14AA" w:rsidP="004A14AA">
      <w:pPr>
        <w:spacing w:line="256" w:lineRule="auto"/>
        <w:ind w:left="720"/>
        <w:jc w:val="both"/>
      </w:pPr>
    </w:p>
    <w:p w14:paraId="066F7794" w14:textId="77777777" w:rsidR="004A14AA" w:rsidRDefault="004A14AA" w:rsidP="004A14AA">
      <w:pPr>
        <w:numPr>
          <w:ilvl w:val="0"/>
          <w:numId w:val="3"/>
        </w:numPr>
        <w:spacing w:line="256" w:lineRule="auto"/>
        <w:jc w:val="both"/>
      </w:pPr>
      <w:r>
        <w:lastRenderedPageBreak/>
        <w:t>Ajuste y acondicionamiento de la herramienta propuesta para la recolección de la información para reporte de Formulario Único de Reporte de Avances de la Gestión - FURAG 2018 de la Secretaría Jurídica Distrital y la respectiva presentación ante el Comité Institucional de Gestión y Desempeño. Se gestiona la expedición del certificado de conformidad de la información registrada.</w:t>
      </w:r>
    </w:p>
    <w:p w14:paraId="7D4B1F76" w14:textId="77777777" w:rsidR="004A14AA" w:rsidRDefault="004A14AA" w:rsidP="004A14AA">
      <w:pPr>
        <w:numPr>
          <w:ilvl w:val="0"/>
          <w:numId w:val="3"/>
        </w:numPr>
        <w:spacing w:line="256" w:lineRule="auto"/>
        <w:jc w:val="both"/>
      </w:pPr>
      <w:r>
        <w:t>Elaboración de documento con lineamientos, manejo y presentación de la herramienta para responder el FURAG 2018, dirigido al Comité Institucional de Gestión y Desempeño.</w:t>
      </w:r>
    </w:p>
    <w:p w14:paraId="4602E2A2" w14:textId="77777777" w:rsidR="004A14AA" w:rsidRDefault="004A14AA" w:rsidP="004A14AA">
      <w:pPr>
        <w:numPr>
          <w:ilvl w:val="0"/>
          <w:numId w:val="3"/>
        </w:numPr>
        <w:spacing w:line="256" w:lineRule="auto"/>
        <w:jc w:val="both"/>
      </w:pPr>
      <w:r>
        <w:t>Diseño y propuesta de una herramienta colaborativa para la unificación de informes, con el fin de integrar los reportes de resultados de la gestión institucional a través de las siete dimensiones, las diecisiete políticas y los productos definidos en el Sistema Integrado de Gestión Distrital.  Para tal efecto, se desarrollaron mesas de trabajo con las dependencias para alineación de Informes de Gestión y Resultados respecto al MIPG, con el fin de socializar, sensibilizar y acompañar en la transición del reporte al informe en mención.</w:t>
      </w:r>
    </w:p>
    <w:p w14:paraId="77BD48ED" w14:textId="77777777" w:rsidR="004A14AA" w:rsidRPr="001822BD" w:rsidRDefault="004A14AA" w:rsidP="004A14AA">
      <w:pPr>
        <w:numPr>
          <w:ilvl w:val="0"/>
          <w:numId w:val="3"/>
        </w:numPr>
        <w:spacing w:line="256" w:lineRule="auto"/>
        <w:jc w:val="both"/>
      </w:pPr>
      <w:r w:rsidRPr="00B97791">
        <w:rPr>
          <w:b/>
        </w:rPr>
        <w:t>Asesorías</w:t>
      </w:r>
      <w:r>
        <w:t>. La Oficina Asesora de Planeación participó en reuniones interdisciplinarias con los procesos, con el propósito de brindar asesoría y apoyo y remitir observaciones, en lo relacionado con:</w:t>
      </w:r>
    </w:p>
    <w:p w14:paraId="33A39167" w14:textId="77777777" w:rsidR="004A14AA" w:rsidRPr="0043542C" w:rsidRDefault="004A14AA" w:rsidP="004A14AA">
      <w:pPr>
        <w:pStyle w:val="Prrafodelista"/>
        <w:numPr>
          <w:ilvl w:val="0"/>
          <w:numId w:val="6"/>
        </w:numPr>
        <w:spacing w:line="256" w:lineRule="auto"/>
        <w:jc w:val="both"/>
        <w:rPr>
          <w:lang w:val="es-CO"/>
        </w:rPr>
      </w:pPr>
      <w:r w:rsidRPr="001822BD">
        <w:rPr>
          <w:lang w:val="es-CO"/>
        </w:rPr>
        <w:t>Formulaciones</w:t>
      </w:r>
      <w:r>
        <w:t xml:space="preserve"> de</w:t>
      </w:r>
      <w:r w:rsidRPr="001822BD">
        <w:rPr>
          <w:lang w:val="es-CO"/>
        </w:rPr>
        <w:t xml:space="preserve"> los proyectos</w:t>
      </w:r>
      <w:r>
        <w:t xml:space="preserve"> de</w:t>
      </w:r>
      <w:r w:rsidRPr="001822BD">
        <w:rPr>
          <w:lang w:val="es-CO"/>
        </w:rPr>
        <w:t xml:space="preserve"> inversión</w:t>
      </w:r>
      <w:r>
        <w:t xml:space="preserve"> de la</w:t>
      </w:r>
      <w:r w:rsidRPr="001822BD">
        <w:rPr>
          <w:lang w:val="es-CO"/>
        </w:rPr>
        <w:t xml:space="preserve"> Entidad</w:t>
      </w:r>
      <w:r>
        <w:t>,</w:t>
      </w:r>
      <w:r w:rsidRPr="001822BD">
        <w:rPr>
          <w:lang w:val="es-CO"/>
        </w:rPr>
        <w:t xml:space="preserve"> así como</w:t>
      </w:r>
      <w:r>
        <w:t xml:space="preserve"> de</w:t>
      </w:r>
      <w:r w:rsidRPr="001822BD">
        <w:rPr>
          <w:lang w:val="es-CO"/>
        </w:rPr>
        <w:t xml:space="preserve"> los</w:t>
      </w:r>
      <w:r>
        <w:t xml:space="preserve"> Planes</w:t>
      </w:r>
      <w:r w:rsidRPr="001822BD">
        <w:rPr>
          <w:lang w:val="es-CO"/>
        </w:rPr>
        <w:t xml:space="preserve"> Operativos Anual</w:t>
      </w:r>
      <w:r>
        <w:t xml:space="preserve"> de las</w:t>
      </w:r>
      <w:r w:rsidRPr="001822BD">
        <w:rPr>
          <w:lang w:val="es-CO"/>
        </w:rPr>
        <w:t xml:space="preserve"> diferentes dependencias</w:t>
      </w:r>
      <w:r>
        <w:t>,</w:t>
      </w:r>
      <w:r w:rsidRPr="001822BD">
        <w:rPr>
          <w:lang w:val="es-CO"/>
        </w:rPr>
        <w:t xml:space="preserve"> teniendo</w:t>
      </w:r>
      <w:r>
        <w:t xml:space="preserve"> </w:t>
      </w:r>
      <w:proofErr w:type="spellStart"/>
      <w:r>
        <w:t>en</w:t>
      </w:r>
      <w:proofErr w:type="spellEnd"/>
      <w:r w:rsidRPr="001822BD">
        <w:rPr>
          <w:lang w:val="es-CO"/>
        </w:rPr>
        <w:t xml:space="preserve"> cuenta los resultados alcanzados</w:t>
      </w:r>
      <w:r>
        <w:t xml:space="preserve"> </w:t>
      </w:r>
      <w:proofErr w:type="spellStart"/>
      <w:r>
        <w:t>en</w:t>
      </w:r>
      <w:proofErr w:type="spellEnd"/>
      <w:r>
        <w:t xml:space="preserve"> la</w:t>
      </w:r>
      <w:r w:rsidRPr="001822BD">
        <w:rPr>
          <w:lang w:val="es-CO"/>
        </w:rPr>
        <w:t xml:space="preserve"> vigencia</w:t>
      </w:r>
      <w:r>
        <w:t xml:space="preserve"> anterior, las</w:t>
      </w:r>
      <w:r w:rsidRPr="001822BD">
        <w:rPr>
          <w:lang w:val="es-CO"/>
        </w:rPr>
        <w:t xml:space="preserve"> cuales fueron informadas</w:t>
      </w:r>
      <w:r>
        <w:t xml:space="preserve"> a</w:t>
      </w:r>
      <w:r w:rsidRPr="001822BD">
        <w:rPr>
          <w:lang w:val="es-CO"/>
        </w:rPr>
        <w:t xml:space="preserve"> través</w:t>
      </w:r>
      <w:r>
        <w:t xml:space="preserve"> de</w:t>
      </w:r>
      <w:r w:rsidRPr="001822BD">
        <w:rPr>
          <w:lang w:val="es-CO"/>
        </w:rPr>
        <w:t xml:space="preserve"> memorandos electrónicos</w:t>
      </w:r>
      <w:r>
        <w:t xml:space="preserve"> para el</w:t>
      </w:r>
      <w:r w:rsidRPr="001822BD">
        <w:rPr>
          <w:lang w:val="es-CO"/>
        </w:rPr>
        <w:t xml:space="preserve"> respectivo ajuste</w:t>
      </w:r>
      <w:r>
        <w:t>.</w:t>
      </w:r>
    </w:p>
    <w:p w14:paraId="250DE613" w14:textId="77777777" w:rsidR="004A14AA" w:rsidRPr="0043542C" w:rsidRDefault="004A14AA" w:rsidP="004A14AA">
      <w:pPr>
        <w:pStyle w:val="Prrafodelista"/>
        <w:numPr>
          <w:ilvl w:val="0"/>
          <w:numId w:val="6"/>
        </w:numPr>
        <w:spacing w:line="256" w:lineRule="auto"/>
        <w:jc w:val="both"/>
        <w:rPr>
          <w:lang w:val="es-CO"/>
        </w:rPr>
      </w:pPr>
      <w:r w:rsidRPr="0043542C">
        <w:rPr>
          <w:lang w:val="es-CO"/>
        </w:rPr>
        <w:t>Actualización</w:t>
      </w:r>
      <w:r>
        <w:t>,</w:t>
      </w:r>
      <w:r w:rsidRPr="0043542C">
        <w:rPr>
          <w:lang w:val="es-CO"/>
        </w:rPr>
        <w:t xml:space="preserve"> creación</w:t>
      </w:r>
      <w:r>
        <w:t xml:space="preserve"> o</w:t>
      </w:r>
      <w:r w:rsidRPr="0043542C">
        <w:rPr>
          <w:lang w:val="es-CO"/>
        </w:rPr>
        <w:t xml:space="preserve"> eliminación</w:t>
      </w:r>
      <w:r>
        <w:t xml:space="preserve"> de la</w:t>
      </w:r>
      <w:r w:rsidRPr="0043542C">
        <w:rPr>
          <w:lang w:val="es-CO"/>
        </w:rPr>
        <w:t xml:space="preserve"> documentación</w:t>
      </w:r>
      <w:r>
        <w:t xml:space="preserve"> de</w:t>
      </w:r>
      <w:r w:rsidRPr="0043542C">
        <w:rPr>
          <w:lang w:val="es-CO"/>
        </w:rPr>
        <w:t xml:space="preserve"> los procesos</w:t>
      </w:r>
      <w:r>
        <w:t xml:space="preserve"> a</w:t>
      </w:r>
      <w:r w:rsidRPr="0043542C">
        <w:rPr>
          <w:lang w:val="es-CO"/>
        </w:rPr>
        <w:t xml:space="preserve"> incorporar</w:t>
      </w:r>
      <w:r>
        <w:t xml:space="preserve"> </w:t>
      </w:r>
      <w:proofErr w:type="spellStart"/>
      <w:r>
        <w:t>en</w:t>
      </w:r>
      <w:proofErr w:type="spellEnd"/>
      <w:r>
        <w:t xml:space="preserve"> el Sistema</w:t>
      </w:r>
      <w:r w:rsidRPr="0043542C">
        <w:rPr>
          <w:lang w:val="es-CO"/>
        </w:rPr>
        <w:t xml:space="preserve"> Integrado</w:t>
      </w:r>
      <w:r>
        <w:t xml:space="preserve"> de</w:t>
      </w:r>
      <w:r w:rsidRPr="0043542C">
        <w:rPr>
          <w:lang w:val="es-CO"/>
        </w:rPr>
        <w:t xml:space="preserve"> Gestión</w:t>
      </w:r>
      <w:r>
        <w:t>, a</w:t>
      </w:r>
      <w:r w:rsidRPr="0043542C">
        <w:rPr>
          <w:lang w:val="es-CO"/>
        </w:rPr>
        <w:t xml:space="preserve"> través</w:t>
      </w:r>
      <w:r>
        <w:t xml:space="preserve"> del</w:t>
      </w:r>
      <w:r w:rsidRPr="0043542C">
        <w:rPr>
          <w:lang w:val="es-CO"/>
        </w:rPr>
        <w:t xml:space="preserve"> aplicativo</w:t>
      </w:r>
      <w:r>
        <w:t xml:space="preserve"> que lo</w:t>
      </w:r>
      <w:r w:rsidRPr="0043542C">
        <w:rPr>
          <w:lang w:val="es-CO"/>
        </w:rPr>
        <w:t xml:space="preserve"> soporta</w:t>
      </w:r>
      <w:r>
        <w:t>.</w:t>
      </w:r>
    </w:p>
    <w:p w14:paraId="21402F96" w14:textId="77777777" w:rsidR="004A14AA" w:rsidRPr="0043542C" w:rsidRDefault="004A14AA" w:rsidP="004A14AA">
      <w:pPr>
        <w:pStyle w:val="Prrafodelista"/>
        <w:numPr>
          <w:ilvl w:val="0"/>
          <w:numId w:val="6"/>
        </w:numPr>
        <w:spacing w:line="256" w:lineRule="auto"/>
        <w:jc w:val="both"/>
        <w:rPr>
          <w:lang w:val="es-CO"/>
        </w:rPr>
      </w:pPr>
      <w:r w:rsidRPr="0043542C">
        <w:rPr>
          <w:lang w:val="es-CO"/>
        </w:rPr>
        <w:t>Registro</w:t>
      </w:r>
      <w:r>
        <w:t xml:space="preserve"> del primer</w:t>
      </w:r>
      <w:r w:rsidRPr="0043542C">
        <w:rPr>
          <w:lang w:val="es-CO"/>
        </w:rPr>
        <w:t xml:space="preserve"> monitoreo</w:t>
      </w:r>
      <w:r>
        <w:t xml:space="preserve"> y</w:t>
      </w:r>
      <w:r w:rsidRPr="0043542C">
        <w:rPr>
          <w:lang w:val="es-CO"/>
        </w:rPr>
        <w:t xml:space="preserve"> revisión</w:t>
      </w:r>
      <w:r>
        <w:t xml:space="preserve"> a</w:t>
      </w:r>
      <w:r w:rsidRPr="0043542C">
        <w:rPr>
          <w:lang w:val="es-CO"/>
        </w:rPr>
        <w:t xml:space="preserve"> los riesgos</w:t>
      </w:r>
      <w:r>
        <w:t>.</w:t>
      </w:r>
    </w:p>
    <w:p w14:paraId="366E4850" w14:textId="77777777" w:rsidR="004A14AA" w:rsidRPr="001822BD" w:rsidRDefault="004A14AA" w:rsidP="004A14AA">
      <w:pPr>
        <w:pStyle w:val="Prrafodelista"/>
        <w:numPr>
          <w:ilvl w:val="0"/>
          <w:numId w:val="6"/>
        </w:numPr>
        <w:spacing w:line="256" w:lineRule="auto"/>
        <w:jc w:val="both"/>
        <w:rPr>
          <w:lang w:val="es-CO"/>
        </w:rPr>
      </w:pPr>
      <w:r w:rsidRPr="0043542C">
        <w:rPr>
          <w:lang w:val="es-CO"/>
        </w:rPr>
        <w:t>Seguimiento</w:t>
      </w:r>
      <w:r>
        <w:t xml:space="preserve"> y</w:t>
      </w:r>
      <w:r w:rsidRPr="0043542C">
        <w:rPr>
          <w:lang w:val="es-CO"/>
        </w:rPr>
        <w:t xml:space="preserve"> avance</w:t>
      </w:r>
      <w:r>
        <w:t xml:space="preserve"> a planes de</w:t>
      </w:r>
      <w:r w:rsidRPr="0043542C">
        <w:rPr>
          <w:lang w:val="es-CO"/>
        </w:rPr>
        <w:t xml:space="preserve"> mejoramiento formulados</w:t>
      </w:r>
      <w:r>
        <w:t xml:space="preserve"> para</w:t>
      </w:r>
      <w:r w:rsidRPr="0043542C">
        <w:rPr>
          <w:lang w:val="es-CO"/>
        </w:rPr>
        <w:t xml:space="preserve"> dar tratamiento</w:t>
      </w:r>
      <w:r>
        <w:t xml:space="preserve"> a</w:t>
      </w:r>
      <w:r w:rsidRPr="0043542C">
        <w:rPr>
          <w:lang w:val="es-CO"/>
        </w:rPr>
        <w:t xml:space="preserve"> los hallazgos evidenciados</w:t>
      </w:r>
      <w:r>
        <w:t xml:space="preserve"> </w:t>
      </w:r>
      <w:proofErr w:type="spellStart"/>
      <w:r>
        <w:t>en</w:t>
      </w:r>
      <w:proofErr w:type="spellEnd"/>
      <w:r>
        <w:t xml:space="preserve"> las</w:t>
      </w:r>
      <w:r w:rsidRPr="0043542C">
        <w:rPr>
          <w:lang w:val="es-CO"/>
        </w:rPr>
        <w:t xml:space="preserve"> auditorías internas</w:t>
      </w:r>
      <w:r>
        <w:t>.</w:t>
      </w:r>
    </w:p>
    <w:p w14:paraId="3FD8EF18" w14:textId="77777777" w:rsidR="004A14AA" w:rsidRDefault="004A14AA" w:rsidP="004A14AA">
      <w:pPr>
        <w:pStyle w:val="Prrafodelista"/>
        <w:numPr>
          <w:ilvl w:val="0"/>
          <w:numId w:val="6"/>
        </w:numPr>
        <w:spacing w:line="256" w:lineRule="auto"/>
        <w:jc w:val="both"/>
      </w:pPr>
      <w:r w:rsidRPr="001822BD">
        <w:rPr>
          <w:lang w:val="es-CO"/>
        </w:rPr>
        <w:t>Análisis</w:t>
      </w:r>
      <w:r>
        <w:t xml:space="preserve"> de la</w:t>
      </w:r>
      <w:r w:rsidRPr="001822BD">
        <w:rPr>
          <w:lang w:val="es-CO"/>
        </w:rPr>
        <w:t xml:space="preserve"> información presentada por</w:t>
      </w:r>
      <w:r>
        <w:t xml:space="preserve"> las</w:t>
      </w:r>
      <w:r w:rsidRPr="001822BD">
        <w:rPr>
          <w:lang w:val="es-CO"/>
        </w:rPr>
        <w:t xml:space="preserve"> dependencias</w:t>
      </w:r>
      <w:r>
        <w:t xml:space="preserve"> </w:t>
      </w:r>
      <w:proofErr w:type="spellStart"/>
      <w:r>
        <w:t>en</w:t>
      </w:r>
      <w:proofErr w:type="spellEnd"/>
      <w:r w:rsidRPr="001822BD">
        <w:rPr>
          <w:lang w:val="es-CO"/>
        </w:rPr>
        <w:t xml:space="preserve"> los</w:t>
      </w:r>
      <w:r>
        <w:t xml:space="preserve"> Planes de</w:t>
      </w:r>
      <w:r w:rsidRPr="001822BD">
        <w:rPr>
          <w:lang w:val="es-CO"/>
        </w:rPr>
        <w:t xml:space="preserve"> Acción Gestión formulados</w:t>
      </w:r>
      <w:r>
        <w:t xml:space="preserve"> para la</w:t>
      </w:r>
      <w:r w:rsidRPr="001822BD">
        <w:rPr>
          <w:lang w:val="es-CO"/>
        </w:rPr>
        <w:t xml:space="preserve"> vigencia</w:t>
      </w:r>
      <w:r>
        <w:t xml:space="preserve"> 2019. </w:t>
      </w:r>
    </w:p>
    <w:p w14:paraId="005930E2" w14:textId="77777777" w:rsidR="004A14AA" w:rsidRDefault="004A14AA" w:rsidP="004A14AA">
      <w:pPr>
        <w:numPr>
          <w:ilvl w:val="0"/>
          <w:numId w:val="3"/>
        </w:numPr>
        <w:spacing w:line="256" w:lineRule="auto"/>
        <w:jc w:val="both"/>
        <w:rPr>
          <w:highlight w:val="white"/>
        </w:rPr>
      </w:pPr>
      <w:r w:rsidRPr="00B97791">
        <w:t>Derechos de petición</w:t>
      </w:r>
      <w:r>
        <w:rPr>
          <w:highlight w:val="white"/>
        </w:rPr>
        <w:t xml:space="preserve">: </w:t>
      </w:r>
      <w:r w:rsidRPr="00B97791">
        <w:rPr>
          <w:highlight w:val="white"/>
        </w:rPr>
        <w:t xml:space="preserve">Se les dio respuesta a diferentes derechos de petición allegados a la Oficina Asesora de Planeación, lo cual contribuye al acercamiento con los grupos de valor y grupos de interés. </w:t>
      </w:r>
    </w:p>
    <w:p w14:paraId="78B4F450" w14:textId="77777777" w:rsidR="004A14AA" w:rsidRPr="00B97791" w:rsidRDefault="004A14AA" w:rsidP="004A14AA">
      <w:pPr>
        <w:numPr>
          <w:ilvl w:val="0"/>
          <w:numId w:val="3"/>
        </w:numPr>
        <w:spacing w:line="256" w:lineRule="auto"/>
        <w:jc w:val="both"/>
        <w:rPr>
          <w:highlight w:val="white"/>
        </w:rPr>
      </w:pPr>
      <w:r w:rsidRPr="00B97791">
        <w:rPr>
          <w:b/>
        </w:rPr>
        <w:t>Informes</w:t>
      </w:r>
      <w:r>
        <w:t>: durante el trimestre, la Oficina Asesora de Planeación elaboró los siguientes informes:</w:t>
      </w:r>
    </w:p>
    <w:p w14:paraId="510D9354" w14:textId="77777777" w:rsidR="004A14AA" w:rsidRPr="0043542C" w:rsidRDefault="004A14AA" w:rsidP="004A14AA">
      <w:pPr>
        <w:pStyle w:val="Prrafodelista"/>
        <w:numPr>
          <w:ilvl w:val="0"/>
          <w:numId w:val="6"/>
        </w:numPr>
        <w:spacing w:line="256" w:lineRule="auto"/>
        <w:rPr>
          <w:lang w:val="es-CO"/>
        </w:rPr>
      </w:pPr>
      <w:r>
        <w:rPr>
          <w:rFonts w:ascii="Times New Roman" w:eastAsia="Times New Roman" w:hAnsi="Times New Roman" w:cs="Times New Roman"/>
          <w:sz w:val="14"/>
          <w:szCs w:val="14"/>
        </w:rPr>
        <w:t xml:space="preserve"> </w:t>
      </w:r>
      <w:r w:rsidRPr="0043542C">
        <w:rPr>
          <w:lang w:val="es-CO"/>
        </w:rPr>
        <w:t>Seguimiento metas</w:t>
      </w:r>
      <w:r>
        <w:t xml:space="preserve"> Plan de</w:t>
      </w:r>
      <w:r w:rsidRPr="0043542C">
        <w:rPr>
          <w:lang w:val="es-CO"/>
        </w:rPr>
        <w:t xml:space="preserve"> Gestión Secretaria Jurídica Distrital</w:t>
      </w:r>
    </w:p>
    <w:p w14:paraId="10D9E5E5" w14:textId="77777777" w:rsidR="004A14AA" w:rsidRPr="0043542C" w:rsidRDefault="004A14AA" w:rsidP="004A14AA">
      <w:pPr>
        <w:pStyle w:val="Prrafodelista"/>
        <w:numPr>
          <w:ilvl w:val="0"/>
          <w:numId w:val="6"/>
        </w:numPr>
        <w:spacing w:line="256" w:lineRule="auto"/>
        <w:rPr>
          <w:lang w:val="es-CO"/>
        </w:rPr>
      </w:pPr>
      <w:r w:rsidRPr="0043542C">
        <w:rPr>
          <w:lang w:val="es-CO"/>
        </w:rPr>
        <w:t>Seguimiento metas</w:t>
      </w:r>
      <w:r>
        <w:t xml:space="preserve"> Plan de</w:t>
      </w:r>
      <w:r w:rsidRPr="0043542C">
        <w:rPr>
          <w:lang w:val="es-CO"/>
        </w:rPr>
        <w:t xml:space="preserve"> Acción</w:t>
      </w:r>
      <w:r>
        <w:t xml:space="preserve"> 2016-2018</w:t>
      </w:r>
    </w:p>
    <w:p w14:paraId="125536A5" w14:textId="77777777" w:rsidR="004A14AA" w:rsidRPr="0043542C" w:rsidRDefault="004A14AA" w:rsidP="004A14AA">
      <w:pPr>
        <w:pStyle w:val="Prrafodelista"/>
        <w:numPr>
          <w:ilvl w:val="0"/>
          <w:numId w:val="6"/>
        </w:numPr>
        <w:spacing w:line="256" w:lineRule="auto"/>
        <w:rPr>
          <w:lang w:val="es-CO"/>
        </w:rPr>
      </w:pPr>
      <w:r w:rsidRPr="0043542C">
        <w:rPr>
          <w:lang w:val="es-CO"/>
        </w:rPr>
        <w:t>Actualización Versión</w:t>
      </w:r>
      <w:r>
        <w:t xml:space="preserve"> 2.</w:t>
      </w:r>
      <w:r w:rsidRPr="0043542C">
        <w:rPr>
          <w:lang w:val="es-CO"/>
        </w:rPr>
        <w:t xml:space="preserve"> Informe</w:t>
      </w:r>
      <w:r>
        <w:t xml:space="preserve"> Balance Social 2018</w:t>
      </w:r>
    </w:p>
    <w:p w14:paraId="6A1E111C" w14:textId="77777777" w:rsidR="004A14AA" w:rsidRDefault="004A14AA" w:rsidP="004A14AA">
      <w:pPr>
        <w:pStyle w:val="Prrafodelista"/>
        <w:numPr>
          <w:ilvl w:val="0"/>
          <w:numId w:val="6"/>
        </w:numPr>
        <w:spacing w:line="256" w:lineRule="auto"/>
      </w:pPr>
      <w:r w:rsidRPr="0043542C">
        <w:rPr>
          <w:lang w:val="es-CO"/>
        </w:rPr>
        <w:t>Informes</w:t>
      </w:r>
      <w:r>
        <w:t xml:space="preserve"> al</w:t>
      </w:r>
      <w:r w:rsidRPr="0043542C">
        <w:rPr>
          <w:lang w:val="es-CO"/>
        </w:rPr>
        <w:t xml:space="preserve"> Concejo</w:t>
      </w:r>
      <w:r>
        <w:t xml:space="preserve"> de Bogotá.</w:t>
      </w:r>
    </w:p>
    <w:p w14:paraId="1E834FB7" w14:textId="77777777" w:rsidR="004A14AA" w:rsidRDefault="004A14AA" w:rsidP="004A14AA">
      <w:pPr>
        <w:pStyle w:val="Prrafodelista"/>
        <w:numPr>
          <w:ilvl w:val="0"/>
          <w:numId w:val="6"/>
        </w:numPr>
        <w:spacing w:line="256" w:lineRule="auto"/>
      </w:pPr>
      <w:r w:rsidRPr="0043542C">
        <w:rPr>
          <w:rFonts w:ascii="Times New Roman" w:eastAsia="Times New Roman" w:hAnsi="Times New Roman" w:cs="Times New Roman"/>
          <w:sz w:val="14"/>
          <w:szCs w:val="14"/>
          <w:lang w:val="es-CO"/>
        </w:rPr>
        <w:t xml:space="preserve"> </w:t>
      </w:r>
      <w:r w:rsidRPr="0043542C">
        <w:rPr>
          <w:lang w:val="es-CO"/>
        </w:rPr>
        <w:t>Informe</w:t>
      </w:r>
      <w:r>
        <w:t xml:space="preserve"> de</w:t>
      </w:r>
      <w:r w:rsidRPr="0043542C">
        <w:rPr>
          <w:lang w:val="es-CO"/>
        </w:rPr>
        <w:t xml:space="preserve"> Gestión</w:t>
      </w:r>
      <w:r>
        <w:t xml:space="preserve"> y</w:t>
      </w:r>
      <w:r w:rsidRPr="0043542C">
        <w:rPr>
          <w:lang w:val="es-CO"/>
        </w:rPr>
        <w:t xml:space="preserve"> Resultados</w:t>
      </w:r>
      <w:r>
        <w:t xml:space="preserve"> CBN-1090</w:t>
      </w:r>
    </w:p>
    <w:p w14:paraId="2E95F294" w14:textId="77777777" w:rsidR="004A14AA" w:rsidRDefault="004A14AA" w:rsidP="004A14AA">
      <w:pPr>
        <w:pStyle w:val="Prrafodelista"/>
        <w:numPr>
          <w:ilvl w:val="0"/>
          <w:numId w:val="6"/>
        </w:numPr>
        <w:spacing w:line="256" w:lineRule="auto"/>
      </w:pPr>
      <w:r w:rsidRPr="0043542C">
        <w:rPr>
          <w:rFonts w:ascii="Times New Roman" w:eastAsia="Times New Roman" w:hAnsi="Times New Roman" w:cs="Times New Roman"/>
          <w:sz w:val="14"/>
          <w:szCs w:val="14"/>
          <w:lang w:val="es-CO"/>
        </w:rPr>
        <w:t xml:space="preserve"> </w:t>
      </w:r>
      <w:r w:rsidRPr="0043542C">
        <w:rPr>
          <w:lang w:val="es-CO"/>
        </w:rPr>
        <w:t>Seguimiento</w:t>
      </w:r>
      <w:r>
        <w:t xml:space="preserve"> a</w:t>
      </w:r>
      <w:r w:rsidRPr="0043542C">
        <w:rPr>
          <w:lang w:val="es-CO"/>
        </w:rPr>
        <w:t xml:space="preserve"> los</w:t>
      </w:r>
      <w:r>
        <w:t xml:space="preserve"> Planes de</w:t>
      </w:r>
      <w:r w:rsidRPr="0043542C">
        <w:rPr>
          <w:lang w:val="es-CO"/>
        </w:rPr>
        <w:t xml:space="preserve"> Mejoramiento</w:t>
      </w:r>
      <w:r>
        <w:t xml:space="preserve"> que se</w:t>
      </w:r>
      <w:r w:rsidRPr="0043542C">
        <w:rPr>
          <w:lang w:val="es-CO"/>
        </w:rPr>
        <w:t xml:space="preserve"> encuentran registrados</w:t>
      </w:r>
      <w:r>
        <w:t xml:space="preserve"> </w:t>
      </w:r>
      <w:proofErr w:type="spellStart"/>
      <w:r>
        <w:t>en</w:t>
      </w:r>
      <w:proofErr w:type="spellEnd"/>
      <w:r>
        <w:t xml:space="preserve"> el SMART con</w:t>
      </w:r>
      <w:r w:rsidRPr="0043542C">
        <w:rPr>
          <w:lang w:val="es-CO"/>
        </w:rPr>
        <w:t xml:space="preserve"> corte</w:t>
      </w:r>
      <w:r>
        <w:t xml:space="preserve"> a 31 de</w:t>
      </w:r>
      <w:r w:rsidRPr="0043542C">
        <w:rPr>
          <w:lang w:val="es-CO"/>
        </w:rPr>
        <w:t xml:space="preserve"> marzo</w:t>
      </w:r>
      <w:r>
        <w:t xml:space="preserve"> de 2019.</w:t>
      </w:r>
    </w:p>
    <w:p w14:paraId="4987DC1A" w14:textId="77777777" w:rsidR="004A14AA" w:rsidRDefault="004A14AA" w:rsidP="004A14AA">
      <w:pPr>
        <w:numPr>
          <w:ilvl w:val="0"/>
          <w:numId w:val="3"/>
        </w:numPr>
        <w:spacing w:line="256" w:lineRule="auto"/>
        <w:jc w:val="both"/>
      </w:pPr>
      <w:r>
        <w:lastRenderedPageBreak/>
        <w:t>Plan de Gasto Público de la Secretaría Jurídica Distrital, correspondiente a la vigencia 2019, el cual se define como un instrumento de programación, que permite orientar el quehacer institucional, acorde con los recursos presupuestales y compromisos establecidos en cada vigencia, articulándolos con los lineamientos del plan de desarrollo, el marco estratégico institucional y las funciones asignadas a la entidad.</w:t>
      </w:r>
    </w:p>
    <w:p w14:paraId="7C139E18" w14:textId="77777777" w:rsidR="004A14AA" w:rsidRDefault="004A14AA" w:rsidP="004A14AA">
      <w:pPr>
        <w:spacing w:line="256" w:lineRule="auto"/>
        <w:ind w:left="141"/>
        <w:jc w:val="both"/>
        <w:rPr>
          <w:highlight w:val="white"/>
        </w:rPr>
      </w:pPr>
      <w:r>
        <w:rPr>
          <w:highlight w:val="white"/>
        </w:rPr>
        <w:t>En lo relacionado con el Subsistema de Gestión Ambiental, se realizaron, consolidaron, analizaron y reportaron –en la plataforma STORM USER de la Secretaría Distrital de Ambiente– los siguientes informes y documentos:</w:t>
      </w:r>
    </w:p>
    <w:p w14:paraId="17A4F7F5" w14:textId="77777777" w:rsidR="004A14AA" w:rsidRDefault="004A14AA" w:rsidP="004A14AA">
      <w:pPr>
        <w:spacing w:line="256" w:lineRule="auto"/>
        <w:ind w:left="141"/>
        <w:jc w:val="both"/>
        <w:rPr>
          <w:highlight w:val="white"/>
        </w:rPr>
      </w:pPr>
    </w:p>
    <w:p w14:paraId="2EC92196" w14:textId="77777777" w:rsidR="004A14AA" w:rsidRDefault="004A14AA" w:rsidP="004A14AA">
      <w:pPr>
        <w:spacing w:line="256" w:lineRule="auto"/>
        <w:ind w:left="720"/>
        <w:jc w:val="both"/>
        <w:rPr>
          <w:highlight w:val="white"/>
        </w:rPr>
      </w:pPr>
      <w:r>
        <w:rPr>
          <w:highlight w:val="white"/>
        </w:rPr>
        <w:t>-       Informe de Verificación corte 06/30/2018 – 12/31/2018</w:t>
      </w:r>
    </w:p>
    <w:p w14:paraId="751A3814" w14:textId="77777777" w:rsidR="004A14AA" w:rsidRDefault="004A14AA" w:rsidP="004A14AA">
      <w:pPr>
        <w:spacing w:line="256" w:lineRule="auto"/>
        <w:ind w:left="720"/>
        <w:jc w:val="both"/>
        <w:rPr>
          <w:highlight w:val="white"/>
        </w:rPr>
      </w:pPr>
      <w:r>
        <w:rPr>
          <w:highlight w:val="white"/>
        </w:rPr>
        <w:t>-       Informe de Seguimiento al Plan de Acción PIGA 2018 (segundo semestre)</w:t>
      </w:r>
    </w:p>
    <w:p w14:paraId="09E64723" w14:textId="77777777" w:rsidR="004A14AA" w:rsidRDefault="004A14AA" w:rsidP="004A14AA">
      <w:pPr>
        <w:spacing w:line="256" w:lineRule="auto"/>
        <w:ind w:left="720"/>
        <w:jc w:val="both"/>
        <w:rPr>
          <w:highlight w:val="white"/>
        </w:rPr>
      </w:pPr>
      <w:r>
        <w:rPr>
          <w:highlight w:val="white"/>
        </w:rPr>
        <w:t>-       Informe de Cálculo de Huella de Carbono Corporativa 2018</w:t>
      </w:r>
    </w:p>
    <w:p w14:paraId="6243C488" w14:textId="77777777" w:rsidR="004A14AA" w:rsidRDefault="004A14AA" w:rsidP="004A14AA">
      <w:pPr>
        <w:spacing w:line="256" w:lineRule="auto"/>
        <w:ind w:left="720"/>
        <w:jc w:val="both"/>
        <w:rPr>
          <w:highlight w:val="white"/>
        </w:rPr>
      </w:pPr>
      <w:r>
        <w:rPr>
          <w:highlight w:val="white"/>
        </w:rPr>
        <w:t>-       Informe del Avance del Programa Distrital de Compras Verdes vigencia 2018</w:t>
      </w:r>
    </w:p>
    <w:p w14:paraId="5CD785CC" w14:textId="77777777" w:rsidR="004A14AA" w:rsidRDefault="004A14AA" w:rsidP="004A14AA">
      <w:pPr>
        <w:spacing w:line="256" w:lineRule="auto"/>
        <w:ind w:left="720"/>
        <w:jc w:val="both"/>
        <w:rPr>
          <w:highlight w:val="white"/>
        </w:rPr>
      </w:pPr>
      <w:r>
        <w:rPr>
          <w:highlight w:val="white"/>
        </w:rPr>
        <w:t>-       Informe de Planificación vigencia 2018</w:t>
      </w:r>
    </w:p>
    <w:p w14:paraId="5334CEA1" w14:textId="77777777" w:rsidR="004A14AA" w:rsidRPr="00B97791" w:rsidRDefault="004A14AA" w:rsidP="004A14AA">
      <w:pPr>
        <w:spacing w:line="256" w:lineRule="auto"/>
        <w:ind w:left="720"/>
        <w:jc w:val="both"/>
        <w:rPr>
          <w:highlight w:val="white"/>
        </w:rPr>
      </w:pPr>
      <w:r>
        <w:rPr>
          <w:highlight w:val="white"/>
        </w:rPr>
        <w:t>-       Informe de con la Información Institucional</w:t>
      </w:r>
    </w:p>
    <w:p w14:paraId="2BE7E96E" w14:textId="77777777" w:rsidR="004A14AA" w:rsidRPr="00D713BA" w:rsidRDefault="004A14AA" w:rsidP="004A14AA">
      <w:pPr>
        <w:spacing w:line="254" w:lineRule="auto"/>
        <w:jc w:val="both"/>
        <w:rPr>
          <w:highlight w:val="white"/>
        </w:rPr>
      </w:pPr>
      <w:r w:rsidRPr="00B97791">
        <w:rPr>
          <w:highlight w:val="white"/>
        </w:rPr>
        <w:t>Los informes anteriormente descritos, se desarrollaron en el marco de las metas “Desarrollar el 25% de las herramientas para implementar el sistema integrado de Gestión de la Entidad” y “Generar una (1) estrategia para mejorar las prácticas de gestión del Proceso de Planeación y Mejora Continua”, aportando al cumplimiento del 100% de la programación de cada meta, respectivamente.</w:t>
      </w:r>
    </w:p>
    <w:p w14:paraId="7AF2ECDC" w14:textId="77777777" w:rsidR="004A14AA" w:rsidRPr="0043542C" w:rsidRDefault="004A14AA" w:rsidP="004A14AA">
      <w:pPr>
        <w:pStyle w:val="Ttulo3"/>
        <w:jc w:val="both"/>
        <w:rPr>
          <w:sz w:val="24"/>
          <w:szCs w:val="24"/>
        </w:rPr>
      </w:pPr>
      <w:bookmarkStart w:id="166" w:name="_Toc8221170"/>
      <w:r w:rsidRPr="0043542C">
        <w:rPr>
          <w:sz w:val="24"/>
          <w:szCs w:val="24"/>
        </w:rPr>
        <w:t>Meta:</w:t>
      </w:r>
      <w:r w:rsidRPr="0043542C">
        <w:rPr>
          <w:sz w:val="24"/>
          <w:szCs w:val="24"/>
          <w:lang w:val="es-CO"/>
        </w:rPr>
        <w:t xml:space="preserve"> Dirección</w:t>
      </w:r>
      <w:r w:rsidRPr="0043542C">
        <w:rPr>
          <w:sz w:val="24"/>
          <w:szCs w:val="24"/>
        </w:rPr>
        <w:t xml:space="preserve"> de</w:t>
      </w:r>
      <w:r w:rsidRPr="0043542C">
        <w:rPr>
          <w:sz w:val="24"/>
          <w:szCs w:val="24"/>
          <w:lang w:val="es-CO"/>
        </w:rPr>
        <w:t xml:space="preserve"> Gestión Corporativa</w:t>
      </w:r>
      <w:r w:rsidRPr="0043542C">
        <w:rPr>
          <w:sz w:val="24"/>
          <w:szCs w:val="24"/>
        </w:rPr>
        <w:t xml:space="preserve"> </w:t>
      </w:r>
      <w:r w:rsidRPr="0043542C">
        <w:rPr>
          <w:sz w:val="24"/>
          <w:szCs w:val="24"/>
          <w:lang w:val="es-CO"/>
        </w:rPr>
        <w:t>(adecuar</w:t>
      </w:r>
      <w:r w:rsidRPr="0043542C">
        <w:rPr>
          <w:sz w:val="24"/>
          <w:szCs w:val="24"/>
        </w:rPr>
        <w:t xml:space="preserve"> y</w:t>
      </w:r>
      <w:r w:rsidRPr="0043542C">
        <w:rPr>
          <w:sz w:val="24"/>
          <w:szCs w:val="24"/>
          <w:lang w:val="es-CR"/>
        </w:rPr>
        <w:t xml:space="preserve"> dotar</w:t>
      </w:r>
      <w:r w:rsidRPr="0043542C">
        <w:rPr>
          <w:sz w:val="24"/>
          <w:szCs w:val="24"/>
        </w:rPr>
        <w:t xml:space="preserve"> 1</w:t>
      </w:r>
      <w:r w:rsidRPr="0043542C">
        <w:rPr>
          <w:sz w:val="24"/>
          <w:szCs w:val="24"/>
          <w:lang w:val="es-CO"/>
        </w:rPr>
        <w:t xml:space="preserve"> entidad</w:t>
      </w:r>
      <w:r w:rsidRPr="0043542C">
        <w:rPr>
          <w:sz w:val="24"/>
          <w:szCs w:val="24"/>
        </w:rPr>
        <w:t xml:space="preserve"> para el</w:t>
      </w:r>
      <w:r w:rsidRPr="0043542C">
        <w:rPr>
          <w:sz w:val="24"/>
          <w:szCs w:val="24"/>
          <w:lang w:val="es-CO"/>
        </w:rPr>
        <w:t xml:space="preserve"> fortalecimiento</w:t>
      </w:r>
      <w:r w:rsidRPr="0043542C">
        <w:rPr>
          <w:sz w:val="24"/>
          <w:szCs w:val="24"/>
        </w:rPr>
        <w:t xml:space="preserve"> de la</w:t>
      </w:r>
      <w:r w:rsidRPr="0043542C">
        <w:rPr>
          <w:sz w:val="24"/>
          <w:szCs w:val="24"/>
          <w:lang w:val="es-CO"/>
        </w:rPr>
        <w:t xml:space="preserve"> gestión administrativa</w:t>
      </w:r>
      <w:r w:rsidRPr="0043542C">
        <w:rPr>
          <w:sz w:val="24"/>
          <w:szCs w:val="24"/>
        </w:rPr>
        <w:t>)</w:t>
      </w:r>
      <w:bookmarkEnd w:id="166"/>
      <w:r w:rsidRPr="0043542C">
        <w:rPr>
          <w:sz w:val="24"/>
          <w:szCs w:val="24"/>
        </w:rPr>
        <w:t xml:space="preserve">  </w:t>
      </w:r>
    </w:p>
    <w:p w14:paraId="5475B433" w14:textId="77777777" w:rsidR="004A14AA" w:rsidRPr="00B97791" w:rsidRDefault="004A14AA" w:rsidP="004A14AA"/>
    <w:p w14:paraId="428EE12B" w14:textId="77777777" w:rsidR="004A14AA" w:rsidRDefault="004A14AA" w:rsidP="004A14AA">
      <w:pPr>
        <w:spacing w:line="256" w:lineRule="auto"/>
        <w:jc w:val="both"/>
      </w:pPr>
      <w:r>
        <w:rPr>
          <w:b/>
        </w:rPr>
        <w:t xml:space="preserve">Resultado: </w:t>
      </w:r>
      <w:r>
        <w:t xml:space="preserve">En el primer trimestre se efectuó revisión a las especificaciones técnicas. </w:t>
      </w:r>
    </w:p>
    <w:p w14:paraId="7E6103E3" w14:textId="77777777" w:rsidR="004A14AA" w:rsidRDefault="004A14AA" w:rsidP="004A14AA">
      <w:pPr>
        <w:spacing w:line="256" w:lineRule="auto"/>
        <w:jc w:val="both"/>
      </w:pPr>
      <w:r>
        <w:rPr>
          <w:b/>
        </w:rPr>
        <w:t xml:space="preserve">Impacto: </w:t>
      </w:r>
      <w:r>
        <w:t xml:space="preserve">Lo anterior con el fin de garantizar que los bienes y servicios a contratar sean los requeridos para atender la necesidad de la entidad. </w:t>
      </w:r>
    </w:p>
    <w:p w14:paraId="6ADF106D" w14:textId="77777777" w:rsidR="004A14AA" w:rsidRDefault="004A14AA" w:rsidP="004A14AA">
      <w:pPr>
        <w:spacing w:line="256" w:lineRule="auto"/>
        <w:rPr>
          <w:b/>
        </w:rPr>
      </w:pPr>
    </w:p>
    <w:p w14:paraId="0A861445" w14:textId="77777777" w:rsidR="004A14AA" w:rsidRPr="0043542C" w:rsidRDefault="004A14AA" w:rsidP="004A14AA">
      <w:pPr>
        <w:pStyle w:val="Ttulo3"/>
        <w:rPr>
          <w:sz w:val="24"/>
          <w:szCs w:val="24"/>
        </w:rPr>
      </w:pPr>
      <w:bookmarkStart w:id="167" w:name="_Toc8221171"/>
      <w:r w:rsidRPr="0043542C">
        <w:rPr>
          <w:sz w:val="24"/>
          <w:szCs w:val="24"/>
        </w:rPr>
        <w:t>Meta 1:</w:t>
      </w:r>
      <w:r w:rsidRPr="0043542C">
        <w:rPr>
          <w:sz w:val="24"/>
          <w:szCs w:val="24"/>
          <w:lang w:val="es-CO"/>
        </w:rPr>
        <w:t xml:space="preserve"> Construir</w:t>
      </w:r>
      <w:r w:rsidRPr="0043542C">
        <w:rPr>
          <w:sz w:val="24"/>
          <w:szCs w:val="24"/>
        </w:rPr>
        <w:t xml:space="preserve"> Un (1)</w:t>
      </w:r>
      <w:r w:rsidRPr="0043542C">
        <w:rPr>
          <w:sz w:val="24"/>
          <w:szCs w:val="24"/>
          <w:lang w:val="es-CO"/>
        </w:rPr>
        <w:t xml:space="preserve"> documento técnico</w:t>
      </w:r>
      <w:r w:rsidRPr="0043542C">
        <w:rPr>
          <w:sz w:val="24"/>
          <w:szCs w:val="24"/>
        </w:rPr>
        <w:t xml:space="preserve"> para</w:t>
      </w:r>
      <w:r w:rsidRPr="0043542C">
        <w:rPr>
          <w:sz w:val="24"/>
          <w:szCs w:val="24"/>
          <w:lang w:val="es-CO"/>
        </w:rPr>
        <w:t xml:space="preserve"> formular</w:t>
      </w:r>
      <w:r w:rsidRPr="0043542C">
        <w:rPr>
          <w:sz w:val="24"/>
          <w:szCs w:val="24"/>
        </w:rPr>
        <w:t xml:space="preserve"> la</w:t>
      </w:r>
      <w:r w:rsidRPr="0043542C">
        <w:rPr>
          <w:sz w:val="24"/>
          <w:szCs w:val="24"/>
          <w:lang w:val="es-CO"/>
        </w:rPr>
        <w:t xml:space="preserve"> política</w:t>
      </w:r>
      <w:r w:rsidRPr="0043542C">
        <w:rPr>
          <w:sz w:val="24"/>
          <w:szCs w:val="24"/>
        </w:rPr>
        <w:t xml:space="preserve"> de IVC </w:t>
      </w:r>
      <w:proofErr w:type="spellStart"/>
      <w:r w:rsidRPr="0043542C">
        <w:rPr>
          <w:sz w:val="24"/>
          <w:szCs w:val="24"/>
        </w:rPr>
        <w:t>en</w:t>
      </w:r>
      <w:proofErr w:type="spellEnd"/>
      <w:r w:rsidRPr="0043542C">
        <w:rPr>
          <w:sz w:val="24"/>
          <w:szCs w:val="24"/>
        </w:rPr>
        <w:t xml:space="preserve"> el Distrito Capital</w:t>
      </w:r>
      <w:bookmarkEnd w:id="167"/>
    </w:p>
    <w:p w14:paraId="54C4597B" w14:textId="77777777" w:rsidR="004A14AA" w:rsidRDefault="004A14AA" w:rsidP="004A14AA">
      <w:pPr>
        <w:spacing w:line="256" w:lineRule="auto"/>
        <w:jc w:val="both"/>
        <w:rPr>
          <w:b/>
        </w:rPr>
      </w:pPr>
      <w:r>
        <w:rPr>
          <w:b/>
        </w:rPr>
        <w:t xml:space="preserve"> </w:t>
      </w:r>
    </w:p>
    <w:p w14:paraId="0BA9A94A" w14:textId="77777777" w:rsidR="004A14AA" w:rsidRPr="0043542C" w:rsidRDefault="004A14AA" w:rsidP="004A14AA">
      <w:pPr>
        <w:spacing w:line="256" w:lineRule="auto"/>
        <w:jc w:val="both"/>
      </w:pPr>
      <w:r w:rsidRPr="0043542C">
        <w:t>Actividad: Socializar el "DOCUMENTO TÉCNICO PARA LA FORMULACIÓN DE LA POLÍTICA DE INSPECCIÓN, VIGILANCIA Y CONTROL EN EL DISTRITO CAPITAL - Fase preparatoria-"</w:t>
      </w:r>
    </w:p>
    <w:p w14:paraId="06D03B0D" w14:textId="77777777" w:rsidR="004A14AA" w:rsidRDefault="004A14AA" w:rsidP="004A14AA">
      <w:pPr>
        <w:spacing w:line="256" w:lineRule="auto"/>
        <w:jc w:val="both"/>
      </w:pPr>
      <w:r>
        <w:t>El día 27 de marzo de 2019, se socializó el Documento Técnico para la Formulación de la Política de Inspección, Vigilancia y Control en el Distrito Capital en el Primer Comité del año 2019 de Inspección, Vigilancia y Control que reúne las Secretarías Distritales encargadas de realizar esta labor a las entidades sin ánimo de lucro de Bogotá.</w:t>
      </w:r>
    </w:p>
    <w:p w14:paraId="7D7619EA" w14:textId="77777777" w:rsidR="004A14AA" w:rsidRPr="00B97791" w:rsidRDefault="004A14AA" w:rsidP="004A14AA">
      <w:pPr>
        <w:spacing w:line="256" w:lineRule="auto"/>
        <w:jc w:val="both"/>
      </w:pPr>
      <w:r>
        <w:lastRenderedPageBreak/>
        <w:t>En esta reunión se expuso la metodología realizada para la construcción del Documento Técnico en la Fase Preparatoria, según los lineamientos de la Secretaría Distrital de Planeación y la Guía para la formulación e implementación de políticas públicas del Distrito, se presentaron los antecedentes del trabajo realizado, la situación problemática definida, los sectores identificados que pueden trabajar principalmente los problemas encontrados, concluyendo que es un trabajo muy interesante, y pertinente en el marco de la inspección, vigilancia y control.</w:t>
      </w:r>
    </w:p>
    <w:p w14:paraId="36CD2F0D" w14:textId="77777777" w:rsidR="004A14AA" w:rsidRPr="0043542C" w:rsidRDefault="004A14AA" w:rsidP="004A14AA">
      <w:pPr>
        <w:spacing w:line="256" w:lineRule="auto"/>
        <w:jc w:val="both"/>
      </w:pPr>
      <w:r w:rsidRPr="0043542C">
        <w:t>Finalmente, con esta socialización se dio cumplimiento a la meta de gestión de “Construir Un (1) documento técnico para formular la política de IVC en el Distrito Capital”.</w:t>
      </w:r>
    </w:p>
    <w:p w14:paraId="7892E81A" w14:textId="77777777" w:rsidR="004A14AA" w:rsidRPr="0043542C" w:rsidRDefault="004A14AA" w:rsidP="004A14AA"/>
    <w:p w14:paraId="36483DB3" w14:textId="5FF9F904" w:rsidR="00052C41" w:rsidRPr="004A14AA" w:rsidRDefault="00052C41" w:rsidP="004A14AA"/>
    <w:sectPr w:rsidR="00052C41" w:rsidRPr="004A14AA">
      <w:headerReference w:type="default" r:id="rId4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FA6467" w14:textId="77777777" w:rsidR="00F66264" w:rsidRDefault="00F66264" w:rsidP="003D7825">
      <w:pPr>
        <w:spacing w:after="0" w:line="240" w:lineRule="auto"/>
      </w:pPr>
      <w:r>
        <w:separator/>
      </w:r>
    </w:p>
  </w:endnote>
  <w:endnote w:type="continuationSeparator" w:id="0">
    <w:p w14:paraId="10B94678" w14:textId="77777777" w:rsidR="00F66264" w:rsidRDefault="00F66264" w:rsidP="003D78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Times New Roman"/>
    <w:charset w:val="00"/>
    <w:family w:val="auto"/>
    <w:pitch w:val="default"/>
  </w:font>
  <w:font w:name="Open Sans ExtraBold">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569382" w14:textId="77777777" w:rsidR="00F66264" w:rsidRDefault="00F66264" w:rsidP="003D7825">
      <w:pPr>
        <w:spacing w:after="0" w:line="240" w:lineRule="auto"/>
      </w:pPr>
      <w:r>
        <w:separator/>
      </w:r>
    </w:p>
  </w:footnote>
  <w:footnote w:type="continuationSeparator" w:id="0">
    <w:p w14:paraId="6C484EC3" w14:textId="77777777" w:rsidR="00F66264" w:rsidRDefault="00F66264" w:rsidP="003D78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752352"/>
      <w:placeholder>
        <w:docPart w:val="DBA5E88AF50D4F2D8A235663105D8006"/>
      </w:placeholder>
      <w:temporary/>
      <w:showingPlcHdr/>
      <w15:appearance w15:val="hidden"/>
    </w:sdtPr>
    <w:sdtEndPr/>
    <w:sdtContent>
      <w:p w14:paraId="5A70E481" w14:textId="77777777" w:rsidR="00A22F29" w:rsidRDefault="00A22F29">
        <w:pPr>
          <w:pStyle w:val="Encabezado"/>
        </w:pPr>
        <w:r>
          <w:rPr>
            <w:lang w:val="es-ES"/>
          </w:rPr>
          <w:t>[Escriba aquí]</w:t>
        </w:r>
      </w:p>
    </w:sdtContent>
  </w:sdt>
  <w:p w14:paraId="37FAFC8F" w14:textId="77777777" w:rsidR="00A22F29" w:rsidRDefault="00A22F29">
    <w:pPr>
      <w:pStyle w:val="Encabezado"/>
    </w:pPr>
    <w:r>
      <w:rPr>
        <w:noProof/>
        <w:lang w:eastAsia="es-CO"/>
      </w:rPr>
      <w:drawing>
        <wp:anchor distT="0" distB="0" distL="114300" distR="114300" simplePos="0" relativeHeight="251658240" behindDoc="0" locked="0" layoutInCell="1" allowOverlap="1" wp14:anchorId="241B387E" wp14:editId="4352F365">
          <wp:simplePos x="0" y="0"/>
          <wp:positionH relativeFrom="page">
            <wp:align>right</wp:align>
          </wp:positionH>
          <wp:positionV relativeFrom="page">
            <wp:posOffset>15240</wp:posOffset>
          </wp:positionV>
          <wp:extent cx="7772400" cy="10066841"/>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FORME DE GESTION Y RESULTADOS 2.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6684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34B74"/>
    <w:multiLevelType w:val="multilevel"/>
    <w:tmpl w:val="C10ED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823279"/>
    <w:multiLevelType w:val="multilevel"/>
    <w:tmpl w:val="1C7C3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96E0FF6"/>
    <w:multiLevelType w:val="multilevel"/>
    <w:tmpl w:val="0F0447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FD61241"/>
    <w:multiLevelType w:val="multilevel"/>
    <w:tmpl w:val="EBEEA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D252CAF"/>
    <w:multiLevelType w:val="hybridMultilevel"/>
    <w:tmpl w:val="49104794"/>
    <w:lvl w:ilvl="0" w:tplc="8E64F512">
      <w:start w:val="14"/>
      <w:numFmt w:val="bullet"/>
      <w:lvlText w:val="-"/>
      <w:lvlJc w:val="left"/>
      <w:pPr>
        <w:ind w:left="720" w:hanging="360"/>
      </w:pPr>
      <w:rPr>
        <w:rFonts w:ascii="Cambria" w:eastAsiaTheme="minorEastAsia" w:hAnsi="Cambri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4B121D5"/>
    <w:multiLevelType w:val="multilevel"/>
    <w:tmpl w:val="257A0D6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0"/>
  </w:num>
  <w:num w:numId="2">
    <w:abstractNumId w:val="1"/>
  </w:num>
  <w:num w:numId="3">
    <w:abstractNumId w:val="3"/>
  </w:num>
  <w:num w:numId="4">
    <w:abstractNumId w:val="2"/>
  </w:num>
  <w:num w:numId="5">
    <w:abstractNumId w:val="5"/>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825"/>
    <w:rsid w:val="00052C41"/>
    <w:rsid w:val="001822BD"/>
    <w:rsid w:val="002067B0"/>
    <w:rsid w:val="00216829"/>
    <w:rsid w:val="00277BBE"/>
    <w:rsid w:val="00312C69"/>
    <w:rsid w:val="00322097"/>
    <w:rsid w:val="00344EEA"/>
    <w:rsid w:val="00352928"/>
    <w:rsid w:val="003D7825"/>
    <w:rsid w:val="003F4A7B"/>
    <w:rsid w:val="00431878"/>
    <w:rsid w:val="0043542C"/>
    <w:rsid w:val="00454B39"/>
    <w:rsid w:val="00492114"/>
    <w:rsid w:val="004A14AA"/>
    <w:rsid w:val="004E6ABA"/>
    <w:rsid w:val="005843AC"/>
    <w:rsid w:val="00600D7D"/>
    <w:rsid w:val="00607AD0"/>
    <w:rsid w:val="00682F4F"/>
    <w:rsid w:val="007430CB"/>
    <w:rsid w:val="007C24BB"/>
    <w:rsid w:val="00951480"/>
    <w:rsid w:val="00962B0C"/>
    <w:rsid w:val="00A22F29"/>
    <w:rsid w:val="00AA1C61"/>
    <w:rsid w:val="00B50361"/>
    <w:rsid w:val="00BD1A00"/>
    <w:rsid w:val="00BD68C3"/>
    <w:rsid w:val="00BF4E0C"/>
    <w:rsid w:val="00D54F19"/>
    <w:rsid w:val="00E579C6"/>
    <w:rsid w:val="00ED39EA"/>
    <w:rsid w:val="00F1064E"/>
    <w:rsid w:val="00F218C9"/>
    <w:rsid w:val="00F66264"/>
    <w:rsid w:val="00FB2E96"/>
    <w:rsid w:val="00FD3CC8"/>
    <w:rsid w:val="00FD43E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A3D13"/>
  <w15:chartTrackingRefBased/>
  <w15:docId w15:val="{58316BDB-27BC-4509-AE99-716C14591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344EEA"/>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lang w:val="en" w:eastAsia="es-CO"/>
    </w:rPr>
  </w:style>
  <w:style w:type="paragraph" w:styleId="Ttulo2">
    <w:name w:val="heading 2"/>
    <w:basedOn w:val="Normal"/>
    <w:next w:val="Normal"/>
    <w:link w:val="Ttulo2Car"/>
    <w:uiPriority w:val="9"/>
    <w:unhideWhenUsed/>
    <w:qFormat/>
    <w:rsid w:val="00344EEA"/>
    <w:pPr>
      <w:keepNext/>
      <w:keepLines/>
      <w:spacing w:before="40" w:after="0" w:line="240" w:lineRule="auto"/>
      <w:outlineLvl w:val="1"/>
    </w:pPr>
    <w:rPr>
      <w:rFonts w:asciiTheme="majorHAnsi" w:eastAsiaTheme="majorEastAsia" w:hAnsiTheme="majorHAnsi" w:cstheme="majorBidi"/>
      <w:color w:val="2F5496" w:themeColor="accent1" w:themeShade="BF"/>
      <w:sz w:val="32"/>
      <w:szCs w:val="32"/>
      <w:lang w:val="en" w:eastAsia="es-CO"/>
    </w:rPr>
  </w:style>
  <w:style w:type="paragraph" w:styleId="Ttulo3">
    <w:name w:val="heading 3"/>
    <w:basedOn w:val="Normal"/>
    <w:next w:val="Normal"/>
    <w:link w:val="Ttulo3Car"/>
    <w:uiPriority w:val="9"/>
    <w:unhideWhenUsed/>
    <w:qFormat/>
    <w:rsid w:val="00344EEA"/>
    <w:pPr>
      <w:keepNext/>
      <w:keepLines/>
      <w:spacing w:before="40" w:after="0" w:line="240" w:lineRule="auto"/>
      <w:outlineLvl w:val="2"/>
    </w:pPr>
    <w:rPr>
      <w:rFonts w:asciiTheme="majorHAnsi" w:eastAsiaTheme="majorEastAsia" w:hAnsiTheme="majorHAnsi" w:cstheme="majorBidi"/>
      <w:color w:val="2F5496" w:themeColor="accent1" w:themeShade="BF"/>
      <w:sz w:val="28"/>
      <w:szCs w:val="28"/>
      <w:lang w:val="en" w:eastAsia="es-CO"/>
    </w:rPr>
  </w:style>
  <w:style w:type="paragraph" w:styleId="Ttulo4">
    <w:name w:val="heading 4"/>
    <w:basedOn w:val="Normal"/>
    <w:next w:val="Normal"/>
    <w:link w:val="Ttulo4Car"/>
    <w:uiPriority w:val="9"/>
    <w:unhideWhenUsed/>
    <w:qFormat/>
    <w:rsid w:val="00344EEA"/>
    <w:pPr>
      <w:keepNext/>
      <w:keepLines/>
      <w:spacing w:before="40" w:after="0"/>
      <w:outlineLvl w:val="3"/>
    </w:pPr>
    <w:rPr>
      <w:rFonts w:asciiTheme="majorHAnsi" w:eastAsiaTheme="majorEastAsia" w:hAnsiTheme="majorHAnsi" w:cstheme="majorBidi"/>
      <w:color w:val="2F5496" w:themeColor="accent1" w:themeShade="BF"/>
      <w:sz w:val="24"/>
      <w:szCs w:val="24"/>
      <w:lang w:val="en" w:eastAsia="es-CO"/>
    </w:rPr>
  </w:style>
  <w:style w:type="paragraph" w:styleId="Ttulo5">
    <w:name w:val="heading 5"/>
    <w:basedOn w:val="Normal"/>
    <w:next w:val="Normal"/>
    <w:link w:val="Ttulo5Car"/>
    <w:uiPriority w:val="9"/>
    <w:unhideWhenUsed/>
    <w:qFormat/>
    <w:rsid w:val="00344EEA"/>
    <w:pPr>
      <w:keepNext/>
      <w:keepLines/>
      <w:spacing w:before="40" w:after="0"/>
      <w:outlineLvl w:val="4"/>
    </w:pPr>
    <w:rPr>
      <w:rFonts w:asciiTheme="majorHAnsi" w:eastAsiaTheme="majorEastAsia" w:hAnsiTheme="majorHAnsi" w:cstheme="majorBidi"/>
      <w:caps/>
      <w:color w:val="2F5496" w:themeColor="accent1" w:themeShade="BF"/>
      <w:lang w:val="en" w:eastAsia="es-CO"/>
    </w:rPr>
  </w:style>
  <w:style w:type="paragraph" w:styleId="Ttulo6">
    <w:name w:val="heading 6"/>
    <w:basedOn w:val="Normal"/>
    <w:next w:val="Normal"/>
    <w:link w:val="Ttulo6Car"/>
    <w:uiPriority w:val="9"/>
    <w:unhideWhenUsed/>
    <w:qFormat/>
    <w:rsid w:val="00344EEA"/>
    <w:pPr>
      <w:keepNext/>
      <w:keepLines/>
      <w:spacing w:before="40" w:after="0"/>
      <w:outlineLvl w:val="5"/>
    </w:pPr>
    <w:rPr>
      <w:rFonts w:asciiTheme="majorHAnsi" w:eastAsiaTheme="majorEastAsia" w:hAnsiTheme="majorHAnsi" w:cstheme="majorBidi"/>
      <w:i/>
      <w:iCs/>
      <w:caps/>
      <w:color w:val="1F3864" w:themeColor="accent1" w:themeShade="80"/>
      <w:lang w:val="en" w:eastAsia="es-CO"/>
    </w:rPr>
  </w:style>
  <w:style w:type="paragraph" w:styleId="Ttulo7">
    <w:name w:val="heading 7"/>
    <w:basedOn w:val="Normal"/>
    <w:next w:val="Normal"/>
    <w:link w:val="Ttulo7Car"/>
    <w:uiPriority w:val="9"/>
    <w:semiHidden/>
    <w:unhideWhenUsed/>
    <w:qFormat/>
    <w:rsid w:val="00344EEA"/>
    <w:pPr>
      <w:keepNext/>
      <w:keepLines/>
      <w:spacing w:before="40" w:after="0"/>
      <w:outlineLvl w:val="6"/>
    </w:pPr>
    <w:rPr>
      <w:rFonts w:asciiTheme="majorHAnsi" w:eastAsiaTheme="majorEastAsia" w:hAnsiTheme="majorHAnsi" w:cstheme="majorBidi"/>
      <w:b/>
      <w:bCs/>
      <w:color w:val="1F3864" w:themeColor="accent1" w:themeShade="80"/>
      <w:lang w:val="en" w:eastAsia="es-CO"/>
    </w:rPr>
  </w:style>
  <w:style w:type="paragraph" w:styleId="Ttulo8">
    <w:name w:val="heading 8"/>
    <w:basedOn w:val="Normal"/>
    <w:next w:val="Normal"/>
    <w:link w:val="Ttulo8Car"/>
    <w:uiPriority w:val="9"/>
    <w:semiHidden/>
    <w:unhideWhenUsed/>
    <w:qFormat/>
    <w:rsid w:val="00344EEA"/>
    <w:pPr>
      <w:keepNext/>
      <w:keepLines/>
      <w:spacing w:before="40" w:after="0"/>
      <w:outlineLvl w:val="7"/>
    </w:pPr>
    <w:rPr>
      <w:rFonts w:asciiTheme="majorHAnsi" w:eastAsiaTheme="majorEastAsia" w:hAnsiTheme="majorHAnsi" w:cstheme="majorBidi"/>
      <w:b/>
      <w:bCs/>
      <w:i/>
      <w:iCs/>
      <w:color w:val="1F3864" w:themeColor="accent1" w:themeShade="80"/>
      <w:lang w:val="en" w:eastAsia="es-CO"/>
    </w:rPr>
  </w:style>
  <w:style w:type="paragraph" w:styleId="Ttulo9">
    <w:name w:val="heading 9"/>
    <w:basedOn w:val="Normal"/>
    <w:next w:val="Normal"/>
    <w:link w:val="Ttulo9Car"/>
    <w:uiPriority w:val="9"/>
    <w:semiHidden/>
    <w:unhideWhenUsed/>
    <w:qFormat/>
    <w:rsid w:val="00344EEA"/>
    <w:pPr>
      <w:keepNext/>
      <w:keepLines/>
      <w:spacing w:before="40" w:after="0"/>
      <w:outlineLvl w:val="8"/>
    </w:pPr>
    <w:rPr>
      <w:rFonts w:asciiTheme="majorHAnsi" w:eastAsiaTheme="majorEastAsia" w:hAnsiTheme="majorHAnsi" w:cstheme="majorBidi"/>
      <w:i/>
      <w:iCs/>
      <w:color w:val="1F3864" w:themeColor="accent1" w:themeShade="80"/>
      <w:lang w:val="en"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D782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D7825"/>
    <w:rPr>
      <w:rFonts w:ascii="Segoe UI" w:hAnsi="Segoe UI" w:cs="Segoe UI"/>
      <w:sz w:val="18"/>
      <w:szCs w:val="18"/>
    </w:rPr>
  </w:style>
  <w:style w:type="paragraph" w:styleId="Encabezado">
    <w:name w:val="header"/>
    <w:basedOn w:val="Normal"/>
    <w:link w:val="EncabezadoCar"/>
    <w:uiPriority w:val="99"/>
    <w:unhideWhenUsed/>
    <w:rsid w:val="003D782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7825"/>
  </w:style>
  <w:style w:type="paragraph" w:styleId="Piedepgina">
    <w:name w:val="footer"/>
    <w:basedOn w:val="Normal"/>
    <w:link w:val="PiedepginaCar"/>
    <w:uiPriority w:val="99"/>
    <w:unhideWhenUsed/>
    <w:rsid w:val="003D782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7825"/>
  </w:style>
  <w:style w:type="character" w:customStyle="1" w:styleId="Ttulo1Car">
    <w:name w:val="Título 1 Car"/>
    <w:basedOn w:val="Fuentedeprrafopredeter"/>
    <w:link w:val="Ttulo1"/>
    <w:uiPriority w:val="9"/>
    <w:rsid w:val="00344EEA"/>
    <w:rPr>
      <w:rFonts w:asciiTheme="majorHAnsi" w:eastAsiaTheme="majorEastAsia" w:hAnsiTheme="majorHAnsi" w:cstheme="majorBidi"/>
      <w:color w:val="1F3864" w:themeColor="accent1" w:themeShade="80"/>
      <w:sz w:val="36"/>
      <w:szCs w:val="36"/>
      <w:lang w:val="en" w:eastAsia="es-CO"/>
    </w:rPr>
  </w:style>
  <w:style w:type="character" w:customStyle="1" w:styleId="Ttulo2Car">
    <w:name w:val="Título 2 Car"/>
    <w:basedOn w:val="Fuentedeprrafopredeter"/>
    <w:link w:val="Ttulo2"/>
    <w:uiPriority w:val="9"/>
    <w:rsid w:val="00344EEA"/>
    <w:rPr>
      <w:rFonts w:asciiTheme="majorHAnsi" w:eastAsiaTheme="majorEastAsia" w:hAnsiTheme="majorHAnsi" w:cstheme="majorBidi"/>
      <w:color w:val="2F5496" w:themeColor="accent1" w:themeShade="BF"/>
      <w:sz w:val="32"/>
      <w:szCs w:val="32"/>
      <w:lang w:val="en" w:eastAsia="es-CO"/>
    </w:rPr>
  </w:style>
  <w:style w:type="character" w:customStyle="1" w:styleId="Ttulo3Car">
    <w:name w:val="Título 3 Car"/>
    <w:basedOn w:val="Fuentedeprrafopredeter"/>
    <w:link w:val="Ttulo3"/>
    <w:uiPriority w:val="9"/>
    <w:rsid w:val="00344EEA"/>
    <w:rPr>
      <w:rFonts w:asciiTheme="majorHAnsi" w:eastAsiaTheme="majorEastAsia" w:hAnsiTheme="majorHAnsi" w:cstheme="majorBidi"/>
      <w:color w:val="2F5496" w:themeColor="accent1" w:themeShade="BF"/>
      <w:sz w:val="28"/>
      <w:szCs w:val="28"/>
      <w:lang w:val="en" w:eastAsia="es-CO"/>
    </w:rPr>
  </w:style>
  <w:style w:type="character" w:customStyle="1" w:styleId="Ttulo4Car">
    <w:name w:val="Título 4 Car"/>
    <w:basedOn w:val="Fuentedeprrafopredeter"/>
    <w:link w:val="Ttulo4"/>
    <w:uiPriority w:val="9"/>
    <w:rsid w:val="00344EEA"/>
    <w:rPr>
      <w:rFonts w:asciiTheme="majorHAnsi" w:eastAsiaTheme="majorEastAsia" w:hAnsiTheme="majorHAnsi" w:cstheme="majorBidi"/>
      <w:color w:val="2F5496" w:themeColor="accent1" w:themeShade="BF"/>
      <w:sz w:val="24"/>
      <w:szCs w:val="24"/>
      <w:lang w:val="en" w:eastAsia="es-CO"/>
    </w:rPr>
  </w:style>
  <w:style w:type="character" w:customStyle="1" w:styleId="Ttulo5Car">
    <w:name w:val="Título 5 Car"/>
    <w:basedOn w:val="Fuentedeprrafopredeter"/>
    <w:link w:val="Ttulo5"/>
    <w:uiPriority w:val="9"/>
    <w:rsid w:val="00344EEA"/>
    <w:rPr>
      <w:rFonts w:asciiTheme="majorHAnsi" w:eastAsiaTheme="majorEastAsia" w:hAnsiTheme="majorHAnsi" w:cstheme="majorBidi"/>
      <w:caps/>
      <w:color w:val="2F5496" w:themeColor="accent1" w:themeShade="BF"/>
      <w:lang w:val="en" w:eastAsia="es-CO"/>
    </w:rPr>
  </w:style>
  <w:style w:type="character" w:customStyle="1" w:styleId="Ttulo6Car">
    <w:name w:val="Título 6 Car"/>
    <w:basedOn w:val="Fuentedeprrafopredeter"/>
    <w:link w:val="Ttulo6"/>
    <w:uiPriority w:val="9"/>
    <w:rsid w:val="00344EEA"/>
    <w:rPr>
      <w:rFonts w:asciiTheme="majorHAnsi" w:eastAsiaTheme="majorEastAsia" w:hAnsiTheme="majorHAnsi" w:cstheme="majorBidi"/>
      <w:i/>
      <w:iCs/>
      <w:caps/>
      <w:color w:val="1F3864" w:themeColor="accent1" w:themeShade="80"/>
      <w:lang w:val="en" w:eastAsia="es-CO"/>
    </w:rPr>
  </w:style>
  <w:style w:type="character" w:customStyle="1" w:styleId="Ttulo7Car">
    <w:name w:val="Título 7 Car"/>
    <w:basedOn w:val="Fuentedeprrafopredeter"/>
    <w:link w:val="Ttulo7"/>
    <w:uiPriority w:val="9"/>
    <w:semiHidden/>
    <w:rsid w:val="00344EEA"/>
    <w:rPr>
      <w:rFonts w:asciiTheme="majorHAnsi" w:eastAsiaTheme="majorEastAsia" w:hAnsiTheme="majorHAnsi" w:cstheme="majorBidi"/>
      <w:b/>
      <w:bCs/>
      <w:color w:val="1F3864" w:themeColor="accent1" w:themeShade="80"/>
      <w:lang w:val="en" w:eastAsia="es-CO"/>
    </w:rPr>
  </w:style>
  <w:style w:type="character" w:customStyle="1" w:styleId="Ttulo8Car">
    <w:name w:val="Título 8 Car"/>
    <w:basedOn w:val="Fuentedeprrafopredeter"/>
    <w:link w:val="Ttulo8"/>
    <w:uiPriority w:val="9"/>
    <w:semiHidden/>
    <w:rsid w:val="00344EEA"/>
    <w:rPr>
      <w:rFonts w:asciiTheme="majorHAnsi" w:eastAsiaTheme="majorEastAsia" w:hAnsiTheme="majorHAnsi" w:cstheme="majorBidi"/>
      <w:b/>
      <w:bCs/>
      <w:i/>
      <w:iCs/>
      <w:color w:val="1F3864" w:themeColor="accent1" w:themeShade="80"/>
      <w:lang w:val="en" w:eastAsia="es-CO"/>
    </w:rPr>
  </w:style>
  <w:style w:type="character" w:customStyle="1" w:styleId="Ttulo9Car">
    <w:name w:val="Título 9 Car"/>
    <w:basedOn w:val="Fuentedeprrafopredeter"/>
    <w:link w:val="Ttulo9"/>
    <w:uiPriority w:val="9"/>
    <w:semiHidden/>
    <w:rsid w:val="00344EEA"/>
    <w:rPr>
      <w:rFonts w:asciiTheme="majorHAnsi" w:eastAsiaTheme="majorEastAsia" w:hAnsiTheme="majorHAnsi" w:cstheme="majorBidi"/>
      <w:i/>
      <w:iCs/>
      <w:color w:val="1F3864" w:themeColor="accent1" w:themeShade="80"/>
      <w:lang w:val="en" w:eastAsia="es-CO"/>
    </w:rPr>
  </w:style>
  <w:style w:type="table" w:customStyle="1" w:styleId="TableNormal">
    <w:name w:val="Table Normal"/>
    <w:rsid w:val="00344EEA"/>
    <w:rPr>
      <w:rFonts w:eastAsiaTheme="minorEastAsia"/>
      <w:lang w:val="en" w:eastAsia="es-CO"/>
    </w:rPr>
    <w:tblPr>
      <w:tblCellMar>
        <w:top w:w="0" w:type="dxa"/>
        <w:left w:w="0" w:type="dxa"/>
        <w:bottom w:w="0" w:type="dxa"/>
        <w:right w:w="0" w:type="dxa"/>
      </w:tblCellMar>
    </w:tblPr>
  </w:style>
  <w:style w:type="paragraph" w:styleId="Ttulo">
    <w:name w:val="Title"/>
    <w:basedOn w:val="Normal"/>
    <w:next w:val="Normal"/>
    <w:link w:val="TtuloCar"/>
    <w:uiPriority w:val="10"/>
    <w:qFormat/>
    <w:rsid w:val="00344EEA"/>
    <w:pPr>
      <w:spacing w:after="0" w:line="204" w:lineRule="auto"/>
      <w:contextualSpacing/>
    </w:pPr>
    <w:rPr>
      <w:rFonts w:asciiTheme="majorHAnsi" w:eastAsiaTheme="majorEastAsia" w:hAnsiTheme="majorHAnsi" w:cstheme="majorBidi"/>
      <w:caps/>
      <w:color w:val="44546A" w:themeColor="text2"/>
      <w:spacing w:val="-15"/>
      <w:sz w:val="72"/>
      <w:szCs w:val="72"/>
      <w:lang w:val="en" w:eastAsia="es-CO"/>
    </w:rPr>
  </w:style>
  <w:style w:type="character" w:customStyle="1" w:styleId="TtuloCar">
    <w:name w:val="Título Car"/>
    <w:basedOn w:val="Fuentedeprrafopredeter"/>
    <w:link w:val="Ttulo"/>
    <w:uiPriority w:val="10"/>
    <w:rsid w:val="00344EEA"/>
    <w:rPr>
      <w:rFonts w:asciiTheme="majorHAnsi" w:eastAsiaTheme="majorEastAsia" w:hAnsiTheme="majorHAnsi" w:cstheme="majorBidi"/>
      <w:caps/>
      <w:color w:val="44546A" w:themeColor="text2"/>
      <w:spacing w:val="-15"/>
      <w:sz w:val="72"/>
      <w:szCs w:val="72"/>
      <w:lang w:val="en" w:eastAsia="es-CO"/>
    </w:rPr>
  </w:style>
  <w:style w:type="paragraph" w:styleId="Subttulo">
    <w:name w:val="Subtitle"/>
    <w:basedOn w:val="Normal"/>
    <w:next w:val="Normal"/>
    <w:link w:val="SubttuloCar"/>
    <w:uiPriority w:val="11"/>
    <w:qFormat/>
    <w:rsid w:val="00344EEA"/>
    <w:pPr>
      <w:numPr>
        <w:ilvl w:val="1"/>
      </w:numPr>
      <w:spacing w:after="240" w:line="240" w:lineRule="auto"/>
    </w:pPr>
    <w:rPr>
      <w:rFonts w:asciiTheme="majorHAnsi" w:eastAsiaTheme="majorEastAsia" w:hAnsiTheme="majorHAnsi" w:cstheme="majorBidi"/>
      <w:color w:val="4472C4" w:themeColor="accent1"/>
      <w:sz w:val="28"/>
      <w:szCs w:val="28"/>
      <w:lang w:val="en" w:eastAsia="es-CO"/>
    </w:rPr>
  </w:style>
  <w:style w:type="character" w:customStyle="1" w:styleId="SubttuloCar">
    <w:name w:val="Subtítulo Car"/>
    <w:basedOn w:val="Fuentedeprrafopredeter"/>
    <w:link w:val="Subttulo"/>
    <w:uiPriority w:val="11"/>
    <w:rsid w:val="00344EEA"/>
    <w:rPr>
      <w:rFonts w:asciiTheme="majorHAnsi" w:eastAsiaTheme="majorEastAsia" w:hAnsiTheme="majorHAnsi" w:cstheme="majorBidi"/>
      <w:color w:val="4472C4" w:themeColor="accent1"/>
      <w:sz w:val="28"/>
      <w:szCs w:val="28"/>
      <w:lang w:val="en" w:eastAsia="es-CO"/>
    </w:rPr>
  </w:style>
  <w:style w:type="paragraph" w:styleId="Textocomentario">
    <w:name w:val="annotation text"/>
    <w:basedOn w:val="Normal"/>
    <w:link w:val="TextocomentarioCar"/>
    <w:uiPriority w:val="99"/>
    <w:semiHidden/>
    <w:unhideWhenUsed/>
    <w:rsid w:val="00344EEA"/>
    <w:pPr>
      <w:spacing w:line="240" w:lineRule="auto"/>
    </w:pPr>
    <w:rPr>
      <w:rFonts w:eastAsiaTheme="minorEastAsia"/>
      <w:sz w:val="20"/>
      <w:szCs w:val="20"/>
      <w:lang w:val="en" w:eastAsia="es-CO"/>
    </w:rPr>
  </w:style>
  <w:style w:type="character" w:customStyle="1" w:styleId="TextocomentarioCar">
    <w:name w:val="Texto comentario Car"/>
    <w:basedOn w:val="Fuentedeprrafopredeter"/>
    <w:link w:val="Textocomentario"/>
    <w:uiPriority w:val="99"/>
    <w:semiHidden/>
    <w:rsid w:val="00344EEA"/>
    <w:rPr>
      <w:rFonts w:eastAsiaTheme="minorEastAsia"/>
      <w:sz w:val="20"/>
      <w:szCs w:val="20"/>
      <w:lang w:val="en" w:eastAsia="es-CO"/>
    </w:rPr>
  </w:style>
  <w:style w:type="character" w:styleId="Refdecomentario">
    <w:name w:val="annotation reference"/>
    <w:basedOn w:val="Fuentedeprrafopredeter"/>
    <w:uiPriority w:val="99"/>
    <w:semiHidden/>
    <w:unhideWhenUsed/>
    <w:rsid w:val="00344EEA"/>
    <w:rPr>
      <w:sz w:val="16"/>
      <w:szCs w:val="16"/>
    </w:rPr>
  </w:style>
  <w:style w:type="paragraph" w:styleId="TtuloTDC">
    <w:name w:val="TOC Heading"/>
    <w:basedOn w:val="Ttulo1"/>
    <w:next w:val="Normal"/>
    <w:uiPriority w:val="39"/>
    <w:unhideWhenUsed/>
    <w:qFormat/>
    <w:rsid w:val="00344EEA"/>
    <w:pPr>
      <w:outlineLvl w:val="9"/>
    </w:pPr>
  </w:style>
  <w:style w:type="paragraph" w:styleId="TDC1">
    <w:name w:val="toc 1"/>
    <w:basedOn w:val="Normal"/>
    <w:next w:val="Normal"/>
    <w:autoRedefine/>
    <w:uiPriority w:val="39"/>
    <w:unhideWhenUsed/>
    <w:rsid w:val="00344EEA"/>
    <w:pPr>
      <w:spacing w:after="100"/>
    </w:pPr>
    <w:rPr>
      <w:rFonts w:eastAsiaTheme="minorEastAsia"/>
      <w:lang w:val="en" w:eastAsia="es-CO"/>
    </w:rPr>
  </w:style>
  <w:style w:type="paragraph" w:styleId="TDC2">
    <w:name w:val="toc 2"/>
    <w:basedOn w:val="Normal"/>
    <w:next w:val="Normal"/>
    <w:autoRedefine/>
    <w:uiPriority w:val="39"/>
    <w:unhideWhenUsed/>
    <w:rsid w:val="00344EEA"/>
    <w:pPr>
      <w:spacing w:after="100"/>
      <w:ind w:left="220"/>
    </w:pPr>
    <w:rPr>
      <w:rFonts w:eastAsiaTheme="minorEastAsia"/>
      <w:lang w:val="en" w:eastAsia="es-CO"/>
    </w:rPr>
  </w:style>
  <w:style w:type="paragraph" w:styleId="TDC3">
    <w:name w:val="toc 3"/>
    <w:basedOn w:val="Normal"/>
    <w:next w:val="Normal"/>
    <w:autoRedefine/>
    <w:uiPriority w:val="39"/>
    <w:unhideWhenUsed/>
    <w:rsid w:val="00344EEA"/>
    <w:pPr>
      <w:spacing w:after="100"/>
      <w:ind w:left="440"/>
    </w:pPr>
    <w:rPr>
      <w:rFonts w:eastAsiaTheme="minorEastAsia"/>
      <w:lang w:val="en" w:eastAsia="es-CO"/>
    </w:rPr>
  </w:style>
  <w:style w:type="character" w:styleId="Hipervnculo">
    <w:name w:val="Hyperlink"/>
    <w:basedOn w:val="Fuentedeprrafopredeter"/>
    <w:uiPriority w:val="99"/>
    <w:unhideWhenUsed/>
    <w:rsid w:val="00344EEA"/>
    <w:rPr>
      <w:color w:val="0563C1" w:themeColor="hyperlink"/>
      <w:u w:val="single"/>
    </w:rPr>
  </w:style>
  <w:style w:type="paragraph" w:styleId="Descripcin">
    <w:name w:val="caption"/>
    <w:basedOn w:val="Normal"/>
    <w:next w:val="Normal"/>
    <w:uiPriority w:val="35"/>
    <w:semiHidden/>
    <w:unhideWhenUsed/>
    <w:qFormat/>
    <w:rsid w:val="00344EEA"/>
    <w:pPr>
      <w:spacing w:line="240" w:lineRule="auto"/>
    </w:pPr>
    <w:rPr>
      <w:rFonts w:eastAsiaTheme="minorEastAsia"/>
      <w:b/>
      <w:bCs/>
      <w:smallCaps/>
      <w:color w:val="44546A" w:themeColor="text2"/>
      <w:lang w:val="en" w:eastAsia="es-CO"/>
    </w:rPr>
  </w:style>
  <w:style w:type="character" w:styleId="Textoennegrita">
    <w:name w:val="Strong"/>
    <w:basedOn w:val="Fuentedeprrafopredeter"/>
    <w:uiPriority w:val="22"/>
    <w:qFormat/>
    <w:rsid w:val="00344EEA"/>
    <w:rPr>
      <w:b/>
      <w:bCs/>
    </w:rPr>
  </w:style>
  <w:style w:type="character" w:styleId="nfasis">
    <w:name w:val="Emphasis"/>
    <w:basedOn w:val="Fuentedeprrafopredeter"/>
    <w:uiPriority w:val="20"/>
    <w:qFormat/>
    <w:rsid w:val="00344EEA"/>
    <w:rPr>
      <w:i/>
      <w:iCs/>
    </w:rPr>
  </w:style>
  <w:style w:type="paragraph" w:styleId="Sinespaciado">
    <w:name w:val="No Spacing"/>
    <w:uiPriority w:val="1"/>
    <w:qFormat/>
    <w:rsid w:val="00344EEA"/>
    <w:pPr>
      <w:spacing w:after="0" w:line="240" w:lineRule="auto"/>
    </w:pPr>
    <w:rPr>
      <w:rFonts w:eastAsiaTheme="minorEastAsia"/>
      <w:lang w:val="en" w:eastAsia="es-CO"/>
    </w:rPr>
  </w:style>
  <w:style w:type="paragraph" w:styleId="Cita">
    <w:name w:val="Quote"/>
    <w:basedOn w:val="Normal"/>
    <w:next w:val="Normal"/>
    <w:link w:val="CitaCar"/>
    <w:uiPriority w:val="29"/>
    <w:qFormat/>
    <w:rsid w:val="00344EEA"/>
    <w:pPr>
      <w:spacing w:before="120" w:after="120"/>
      <w:ind w:left="720"/>
    </w:pPr>
    <w:rPr>
      <w:rFonts w:eastAsiaTheme="minorEastAsia"/>
      <w:color w:val="44546A" w:themeColor="text2"/>
      <w:sz w:val="24"/>
      <w:szCs w:val="24"/>
      <w:lang w:val="en" w:eastAsia="es-CO"/>
    </w:rPr>
  </w:style>
  <w:style w:type="character" w:customStyle="1" w:styleId="CitaCar">
    <w:name w:val="Cita Car"/>
    <w:basedOn w:val="Fuentedeprrafopredeter"/>
    <w:link w:val="Cita"/>
    <w:uiPriority w:val="29"/>
    <w:rsid w:val="00344EEA"/>
    <w:rPr>
      <w:rFonts w:eastAsiaTheme="minorEastAsia"/>
      <w:color w:val="44546A" w:themeColor="text2"/>
      <w:sz w:val="24"/>
      <w:szCs w:val="24"/>
      <w:lang w:val="en" w:eastAsia="es-CO"/>
    </w:rPr>
  </w:style>
  <w:style w:type="paragraph" w:styleId="Citadestacada">
    <w:name w:val="Intense Quote"/>
    <w:basedOn w:val="Normal"/>
    <w:next w:val="Normal"/>
    <w:link w:val="CitadestacadaCar"/>
    <w:uiPriority w:val="30"/>
    <w:qFormat/>
    <w:rsid w:val="00344EEA"/>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lang w:val="en" w:eastAsia="es-CO"/>
    </w:rPr>
  </w:style>
  <w:style w:type="character" w:customStyle="1" w:styleId="CitadestacadaCar">
    <w:name w:val="Cita destacada Car"/>
    <w:basedOn w:val="Fuentedeprrafopredeter"/>
    <w:link w:val="Citadestacada"/>
    <w:uiPriority w:val="30"/>
    <w:rsid w:val="00344EEA"/>
    <w:rPr>
      <w:rFonts w:asciiTheme="majorHAnsi" w:eastAsiaTheme="majorEastAsia" w:hAnsiTheme="majorHAnsi" w:cstheme="majorBidi"/>
      <w:color w:val="44546A" w:themeColor="text2"/>
      <w:spacing w:val="-6"/>
      <w:sz w:val="32"/>
      <w:szCs w:val="32"/>
      <w:lang w:val="en" w:eastAsia="es-CO"/>
    </w:rPr>
  </w:style>
  <w:style w:type="character" w:styleId="nfasissutil">
    <w:name w:val="Subtle Emphasis"/>
    <w:basedOn w:val="Fuentedeprrafopredeter"/>
    <w:uiPriority w:val="19"/>
    <w:qFormat/>
    <w:rsid w:val="00344EEA"/>
    <w:rPr>
      <w:i/>
      <w:iCs/>
      <w:color w:val="595959" w:themeColor="text1" w:themeTint="A6"/>
    </w:rPr>
  </w:style>
  <w:style w:type="character" w:styleId="nfasisintenso">
    <w:name w:val="Intense Emphasis"/>
    <w:basedOn w:val="Fuentedeprrafopredeter"/>
    <w:uiPriority w:val="21"/>
    <w:qFormat/>
    <w:rsid w:val="00344EEA"/>
    <w:rPr>
      <w:b/>
      <w:bCs/>
      <w:i/>
      <w:iCs/>
    </w:rPr>
  </w:style>
  <w:style w:type="character" w:styleId="Referenciasutil">
    <w:name w:val="Subtle Reference"/>
    <w:basedOn w:val="Fuentedeprrafopredeter"/>
    <w:uiPriority w:val="31"/>
    <w:qFormat/>
    <w:rsid w:val="00344EEA"/>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344EEA"/>
    <w:rPr>
      <w:b/>
      <w:bCs/>
      <w:smallCaps/>
      <w:color w:val="44546A" w:themeColor="text2"/>
      <w:u w:val="single"/>
    </w:rPr>
  </w:style>
  <w:style w:type="character" w:styleId="Ttulodellibro">
    <w:name w:val="Book Title"/>
    <w:basedOn w:val="Fuentedeprrafopredeter"/>
    <w:uiPriority w:val="33"/>
    <w:qFormat/>
    <w:rsid w:val="00344EEA"/>
    <w:rPr>
      <w:b/>
      <w:bCs/>
      <w:smallCaps/>
      <w:spacing w:val="10"/>
    </w:rPr>
  </w:style>
  <w:style w:type="paragraph" w:styleId="Prrafodelista">
    <w:name w:val="List Paragraph"/>
    <w:basedOn w:val="Normal"/>
    <w:uiPriority w:val="34"/>
    <w:qFormat/>
    <w:rsid w:val="00344EEA"/>
    <w:pPr>
      <w:ind w:left="720"/>
      <w:contextualSpacing/>
    </w:pPr>
    <w:rPr>
      <w:rFonts w:eastAsiaTheme="minorEastAsia"/>
      <w:lang w:val="en" w:eastAsia="es-CO"/>
    </w:rPr>
  </w:style>
  <w:style w:type="character" w:styleId="Hipervnculovisitado">
    <w:name w:val="FollowedHyperlink"/>
    <w:basedOn w:val="Fuentedeprrafopredeter"/>
    <w:uiPriority w:val="99"/>
    <w:semiHidden/>
    <w:unhideWhenUsed/>
    <w:rsid w:val="00344EEA"/>
    <w:rPr>
      <w:color w:val="954F72" w:themeColor="followedHyperlink"/>
      <w:u w:val="single"/>
    </w:rPr>
  </w:style>
  <w:style w:type="paragraph" w:styleId="Asuntodelcomentario">
    <w:name w:val="annotation subject"/>
    <w:basedOn w:val="Textocomentario"/>
    <w:next w:val="Textocomentario"/>
    <w:link w:val="AsuntodelcomentarioCar"/>
    <w:uiPriority w:val="99"/>
    <w:semiHidden/>
    <w:unhideWhenUsed/>
    <w:rsid w:val="00344EEA"/>
    <w:rPr>
      <w:b/>
      <w:bCs/>
    </w:rPr>
  </w:style>
  <w:style w:type="character" w:customStyle="1" w:styleId="AsuntodelcomentarioCar">
    <w:name w:val="Asunto del comentario Car"/>
    <w:basedOn w:val="TextocomentarioCar"/>
    <w:link w:val="Asuntodelcomentario"/>
    <w:uiPriority w:val="99"/>
    <w:semiHidden/>
    <w:rsid w:val="00344EEA"/>
    <w:rPr>
      <w:rFonts w:eastAsiaTheme="minorEastAsia"/>
      <w:b/>
      <w:bCs/>
      <w:sz w:val="20"/>
      <w:szCs w:val="20"/>
      <w:lang w:val="en" w:eastAsia="es-CO"/>
    </w:rPr>
  </w:style>
  <w:style w:type="table" w:styleId="Tabladecuadrcula1clara-nfasis1">
    <w:name w:val="Grid Table 1 Light Accent 1"/>
    <w:basedOn w:val="Tablanormal"/>
    <w:uiPriority w:val="46"/>
    <w:rsid w:val="00344EEA"/>
    <w:pPr>
      <w:spacing w:after="0" w:line="240" w:lineRule="auto"/>
    </w:pPr>
    <w:rPr>
      <w:rFonts w:eastAsiaTheme="minorEastAsia"/>
      <w:lang w:val="en" w:eastAsia="es-CO"/>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
    <w:name w:val="Table Grid"/>
    <w:basedOn w:val="Tablanormal"/>
    <w:uiPriority w:val="39"/>
    <w:rsid w:val="00344EEA"/>
    <w:pPr>
      <w:spacing w:after="0" w:line="240" w:lineRule="auto"/>
    </w:pPr>
    <w:rPr>
      <w:rFonts w:eastAsiaTheme="minorEastAsia"/>
      <w:lang w:val="en"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5oscura-nfasis5">
    <w:name w:val="Grid Table 5 Dark Accent 5"/>
    <w:basedOn w:val="Tablanormal"/>
    <w:uiPriority w:val="50"/>
    <w:rsid w:val="00344EEA"/>
    <w:pPr>
      <w:spacing w:after="0" w:line="240" w:lineRule="auto"/>
    </w:pPr>
    <w:rPr>
      <w:rFonts w:eastAsiaTheme="minorEastAsia"/>
      <w:lang w:val="en" w:eastAsia="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delista4-nfasis5">
    <w:name w:val="List Table 4 Accent 5"/>
    <w:basedOn w:val="Tablanormal"/>
    <w:uiPriority w:val="49"/>
    <w:rsid w:val="00344EEA"/>
    <w:pPr>
      <w:spacing w:after="0" w:line="240" w:lineRule="auto"/>
    </w:pPr>
    <w:rPr>
      <w:rFonts w:eastAsiaTheme="minorEastAsia"/>
      <w:lang w:val="en" w:eastAsia="es-CO"/>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1clara-nfasis5">
    <w:name w:val="Grid Table 1 Light Accent 5"/>
    <w:basedOn w:val="Tablanormal"/>
    <w:uiPriority w:val="46"/>
    <w:rsid w:val="00344EEA"/>
    <w:pPr>
      <w:spacing w:after="0" w:line="240" w:lineRule="auto"/>
    </w:pPr>
    <w:rPr>
      <w:rFonts w:eastAsiaTheme="minorEastAsia"/>
      <w:lang w:val="en" w:eastAsia="es-CO"/>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anormal3">
    <w:name w:val="Plain Table 3"/>
    <w:basedOn w:val="Tablanormal"/>
    <w:uiPriority w:val="43"/>
    <w:rsid w:val="00344EEA"/>
    <w:pPr>
      <w:spacing w:after="0" w:line="240" w:lineRule="auto"/>
    </w:pPr>
    <w:rPr>
      <w:rFonts w:eastAsiaTheme="minorEastAsia"/>
      <w:lang w:val="en" w:eastAsia="es-CO"/>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2">
    <w:name w:val="Plain Table 2"/>
    <w:basedOn w:val="Tablanormal"/>
    <w:uiPriority w:val="42"/>
    <w:rsid w:val="00344EEA"/>
    <w:pPr>
      <w:spacing w:after="0" w:line="240" w:lineRule="auto"/>
    </w:pPr>
    <w:rPr>
      <w:rFonts w:eastAsiaTheme="minorEastAsia"/>
      <w:lang w:val="en" w:eastAsia="es-C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cuadrcula2-nfasis3">
    <w:name w:val="Grid Table 2 Accent 3"/>
    <w:basedOn w:val="Tablanormal"/>
    <w:uiPriority w:val="47"/>
    <w:rsid w:val="00344EEA"/>
    <w:pPr>
      <w:spacing w:after="0" w:line="240" w:lineRule="auto"/>
    </w:pPr>
    <w:rPr>
      <w:rFonts w:eastAsiaTheme="minorEastAsia"/>
      <w:lang w:val="en" w:eastAsia="es-CO"/>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3-nfasis1">
    <w:name w:val="Grid Table 3 Accent 1"/>
    <w:basedOn w:val="Tablanormal"/>
    <w:uiPriority w:val="48"/>
    <w:rsid w:val="00344EEA"/>
    <w:pPr>
      <w:spacing w:after="0" w:line="240" w:lineRule="auto"/>
    </w:pPr>
    <w:rPr>
      <w:rFonts w:eastAsiaTheme="minorEastAsia"/>
      <w:lang w:val="en" w:eastAsia="es-CO"/>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ladecuadrcula2-nfasis5">
    <w:name w:val="Grid Table 2 Accent 5"/>
    <w:basedOn w:val="Tablanormal"/>
    <w:uiPriority w:val="47"/>
    <w:rsid w:val="00344EEA"/>
    <w:pPr>
      <w:spacing w:after="0" w:line="240" w:lineRule="auto"/>
    </w:pPr>
    <w:rPr>
      <w:rFonts w:eastAsiaTheme="minorEastAsia"/>
      <w:lang w:val="en" w:eastAsia="es-CO"/>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1clara">
    <w:name w:val="Grid Table 1 Light"/>
    <w:basedOn w:val="Tablanormal"/>
    <w:uiPriority w:val="46"/>
    <w:rsid w:val="00344EEA"/>
    <w:pPr>
      <w:spacing w:after="0" w:line="240" w:lineRule="auto"/>
    </w:pPr>
    <w:rPr>
      <w:rFonts w:eastAsiaTheme="minorEastAsia"/>
      <w:lang w:val="en" w:eastAsia="es-CO"/>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DC4">
    <w:name w:val="toc 4"/>
    <w:basedOn w:val="Normal"/>
    <w:next w:val="Normal"/>
    <w:autoRedefine/>
    <w:uiPriority w:val="39"/>
    <w:unhideWhenUsed/>
    <w:rsid w:val="00344EEA"/>
    <w:pPr>
      <w:spacing w:after="100"/>
      <w:ind w:left="660"/>
    </w:pPr>
    <w:rPr>
      <w:rFonts w:eastAsiaTheme="minorEastAsia"/>
      <w:lang w:eastAsia="es-CO"/>
    </w:rPr>
  </w:style>
  <w:style w:type="paragraph" w:styleId="TDC5">
    <w:name w:val="toc 5"/>
    <w:basedOn w:val="Normal"/>
    <w:next w:val="Normal"/>
    <w:autoRedefine/>
    <w:uiPriority w:val="39"/>
    <w:unhideWhenUsed/>
    <w:rsid w:val="00344EEA"/>
    <w:pPr>
      <w:spacing w:after="100"/>
      <w:ind w:left="880"/>
    </w:pPr>
    <w:rPr>
      <w:rFonts w:eastAsiaTheme="minorEastAsia"/>
      <w:lang w:eastAsia="es-CO"/>
    </w:rPr>
  </w:style>
  <w:style w:type="paragraph" w:styleId="TDC6">
    <w:name w:val="toc 6"/>
    <w:basedOn w:val="Normal"/>
    <w:next w:val="Normal"/>
    <w:autoRedefine/>
    <w:uiPriority w:val="39"/>
    <w:unhideWhenUsed/>
    <w:rsid w:val="00344EEA"/>
    <w:pPr>
      <w:spacing w:after="100"/>
      <w:ind w:left="1100"/>
    </w:pPr>
    <w:rPr>
      <w:rFonts w:eastAsiaTheme="minorEastAsia"/>
      <w:lang w:eastAsia="es-CO"/>
    </w:rPr>
  </w:style>
  <w:style w:type="paragraph" w:styleId="TDC7">
    <w:name w:val="toc 7"/>
    <w:basedOn w:val="Normal"/>
    <w:next w:val="Normal"/>
    <w:autoRedefine/>
    <w:uiPriority w:val="39"/>
    <w:unhideWhenUsed/>
    <w:rsid w:val="00344EEA"/>
    <w:pPr>
      <w:spacing w:after="100"/>
      <w:ind w:left="1320"/>
    </w:pPr>
    <w:rPr>
      <w:rFonts w:eastAsiaTheme="minorEastAsia"/>
      <w:lang w:eastAsia="es-CO"/>
    </w:rPr>
  </w:style>
  <w:style w:type="paragraph" w:styleId="TDC8">
    <w:name w:val="toc 8"/>
    <w:basedOn w:val="Normal"/>
    <w:next w:val="Normal"/>
    <w:autoRedefine/>
    <w:uiPriority w:val="39"/>
    <w:unhideWhenUsed/>
    <w:rsid w:val="00344EEA"/>
    <w:pPr>
      <w:spacing w:after="100"/>
      <w:ind w:left="1540"/>
    </w:pPr>
    <w:rPr>
      <w:rFonts w:eastAsiaTheme="minorEastAsia"/>
      <w:lang w:eastAsia="es-CO"/>
    </w:rPr>
  </w:style>
  <w:style w:type="paragraph" w:styleId="TDC9">
    <w:name w:val="toc 9"/>
    <w:basedOn w:val="Normal"/>
    <w:next w:val="Normal"/>
    <w:autoRedefine/>
    <w:uiPriority w:val="39"/>
    <w:unhideWhenUsed/>
    <w:rsid w:val="00344EEA"/>
    <w:pPr>
      <w:spacing w:after="100"/>
      <w:ind w:left="1760"/>
    </w:pPr>
    <w:rPr>
      <w:rFonts w:eastAsiaTheme="minorEastAsia"/>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secretariajuridica.gov.co/sites/default/files/planeacion/007-2019%20RESOLUCI%C3%93N%20CORPORATIVA.PDF" TargetMode="External"/><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hyperlink" Target="http://secretariajuridica.gov.co/noticias/plan-anticorrupci%C3%B3n-y-atenci%C3%B3n-al-ciudadano-2019-sjd" TargetMode="External"/><Relationship Id="rId34" Type="http://schemas.openxmlformats.org/officeDocument/2006/relationships/image" Target="media/image19.png"/><Relationship Id="rId42" Type="http://schemas.openxmlformats.org/officeDocument/2006/relationships/hyperlink" Target="https://secretariajuridica.gov.co/sites/default/files/intranet_documentos_comp_sig/PlanDeComunicaciones.pdf"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5.png"/><Relationship Id="rId11" Type="http://schemas.openxmlformats.org/officeDocument/2006/relationships/image" Target="media/image4.png"/><Relationship Id="rId24" Type="http://schemas.openxmlformats.org/officeDocument/2006/relationships/hyperlink" Target="http://secretariajuridica.gov.co/transparencia/planeacion/politicas-lineamientos-y-manuales/plan-institucional-archivos-pinar"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9.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ecretariajuridica.gov.co/transparencia/planeacion/politicas-lineamientos-y-manuales/mapa-riesgos-gesti%C3%B3n-2019" TargetMode="External"/><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hyperlink" Target="https://secretariajuridica.gov.co/intranet/documentos-talento-humano?page=1" TargetMode="External"/><Relationship Id="rId31" Type="http://schemas.openxmlformats.org/officeDocument/2006/relationships/image" Target="media/image16.png"/><Relationship Id="rId44"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cretariajuridica.gov.co/transparencia/planeacion/politicas-lineamientos-y-manuales/estrategia-rendici%C3%B3n-cuentas-2019" TargetMode="External"/><Relationship Id="rId27" Type="http://schemas.openxmlformats.org/officeDocument/2006/relationships/image" Target="media/image13.png"/><Relationship Id="rId30" Type="http://schemas.openxmlformats.org/officeDocument/2006/relationships/hyperlink" Target="http://secretariajuridica.gov.co/transparencia/planeacion/politicas-lineamientos-y-manuales/plan-seguridad-y-privacidad-la" TargetMode="External"/><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hyperlink" Target="https://goo.gl/forms/2685cfcY2nfRNrsh2"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png"/><Relationship Id="rId20" Type="http://schemas.openxmlformats.org/officeDocument/2006/relationships/hyperlink" Target="http://secretariajuridica.gov.co/transparencia/planeacion/plan-gasto-publico/plan-operativo-anual-2019" TargetMode="External"/><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BA5E88AF50D4F2D8A235663105D8006"/>
        <w:category>
          <w:name w:val="General"/>
          <w:gallery w:val="placeholder"/>
        </w:category>
        <w:types>
          <w:type w:val="bbPlcHdr"/>
        </w:types>
        <w:behaviors>
          <w:behavior w:val="content"/>
        </w:behaviors>
        <w:guid w:val="{B4A2A613-18B4-4E0E-A3E3-80FAA5852130}"/>
      </w:docPartPr>
      <w:docPartBody>
        <w:p w:rsidR="00441124" w:rsidRDefault="008E68E0" w:rsidP="008E68E0">
          <w:pPr>
            <w:pStyle w:val="DBA5E88AF50D4F2D8A235663105D8006"/>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Times New Roman"/>
    <w:charset w:val="00"/>
    <w:family w:val="auto"/>
    <w:pitch w:val="default"/>
  </w:font>
  <w:font w:name="Open Sans ExtraBold">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8E0"/>
    <w:rsid w:val="00441124"/>
    <w:rsid w:val="008E68E0"/>
    <w:rsid w:val="00AA78AB"/>
    <w:rsid w:val="00BA2820"/>
    <w:rsid w:val="00BF7E5A"/>
    <w:rsid w:val="00D026C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BA5E88AF50D4F2D8A235663105D8006">
    <w:name w:val="DBA5E88AF50D4F2D8A235663105D8006"/>
    <w:rsid w:val="008E68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20210</Words>
  <Characters>111161</Characters>
  <Application>Microsoft Office Word</Application>
  <DocSecurity>0</DocSecurity>
  <Lines>926</Lines>
  <Paragraphs>262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Olopez</dc:creator>
  <cp:keywords/>
  <dc:description/>
  <cp:lastModifiedBy>Angie Paola Jara Rubiano</cp:lastModifiedBy>
  <cp:revision>4</cp:revision>
  <dcterms:created xsi:type="dcterms:W3CDTF">2019-05-08T19:41:00Z</dcterms:created>
  <dcterms:modified xsi:type="dcterms:W3CDTF">2019-05-08T20:16:00Z</dcterms:modified>
</cp:coreProperties>
</file>