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B3" w:rsidRPr="00CF7C40" w:rsidRDefault="007C3601" w:rsidP="007A6EB3">
      <w:pPr>
        <w:spacing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CF7C40">
        <w:rPr>
          <w:rFonts w:ascii="Arial" w:hAnsi="Arial" w:cs="Arial"/>
          <w:b/>
          <w:sz w:val="22"/>
          <w:szCs w:val="22"/>
          <w:lang w:val="es-MX"/>
        </w:rPr>
        <w:t>OBJETO:</w:t>
      </w:r>
      <w:r w:rsidRPr="00CF7C40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2431F7" w:rsidRPr="00CF7C40">
        <w:rPr>
          <w:rFonts w:ascii="Arial" w:hAnsi="Arial" w:cs="Arial"/>
          <w:i/>
          <w:color w:val="222222"/>
          <w:sz w:val="22"/>
          <w:szCs w:val="22"/>
          <w:lang w:eastAsia="es-CO"/>
        </w:rPr>
        <w:t>“Contratar la adquisición e instalación del mobiliario requerido por la Secretaría Jurídica Distrital, así como las reparaciones locativas que se requieran para tal fin</w:t>
      </w:r>
      <w:r w:rsidR="002431F7" w:rsidRPr="00CF7C40">
        <w:rPr>
          <w:rFonts w:ascii="Arial" w:hAnsi="Arial" w:cs="Arial"/>
          <w:color w:val="222222"/>
          <w:sz w:val="22"/>
          <w:szCs w:val="22"/>
          <w:lang w:eastAsia="es-CO"/>
        </w:rPr>
        <w:t>”</w:t>
      </w:r>
    </w:p>
    <w:p w:rsidR="007C3601" w:rsidRPr="00CF7C40" w:rsidRDefault="007C3601" w:rsidP="007C3601">
      <w:pPr>
        <w:jc w:val="both"/>
        <w:rPr>
          <w:rFonts w:ascii="Arial" w:hAnsi="Arial" w:cs="Arial"/>
          <w:sz w:val="22"/>
          <w:szCs w:val="22"/>
        </w:rPr>
      </w:pPr>
    </w:p>
    <w:p w:rsidR="00EE64B7" w:rsidRPr="00CF7C40" w:rsidRDefault="007C3601" w:rsidP="002431F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7C40">
        <w:rPr>
          <w:rFonts w:ascii="Arial" w:hAnsi="Arial" w:cs="Arial"/>
          <w:b/>
          <w:sz w:val="22"/>
          <w:szCs w:val="22"/>
        </w:rPr>
        <w:t>PRESUPUESTO OFICIAL:</w:t>
      </w:r>
      <w:r w:rsidRPr="00CF7C40">
        <w:rPr>
          <w:rFonts w:ascii="Arial" w:hAnsi="Arial" w:cs="Arial"/>
          <w:sz w:val="22"/>
          <w:szCs w:val="22"/>
        </w:rPr>
        <w:t xml:space="preserve"> </w:t>
      </w:r>
      <w:r w:rsidR="002431F7" w:rsidRPr="00CF7C40">
        <w:rPr>
          <w:rFonts w:ascii="Arial" w:eastAsia="MS Mincho" w:hAnsi="Arial" w:cs="Arial"/>
          <w:sz w:val="22"/>
          <w:szCs w:val="22"/>
        </w:rPr>
        <w:t>Novecientos Cuarenta y Ocho Millones Quinientos Cuarenta y Seis Mil Cuatrocientos Veintisiete Pesos ($948.546.427) M/CTE</w:t>
      </w:r>
      <w:r w:rsidR="002431F7" w:rsidRPr="00CF7C40">
        <w:rPr>
          <w:rFonts w:ascii="Arial" w:hAnsi="Arial" w:cs="Arial"/>
          <w:b/>
          <w:sz w:val="22"/>
          <w:szCs w:val="22"/>
        </w:rPr>
        <w:t xml:space="preserve">, </w:t>
      </w:r>
      <w:r w:rsidR="002431F7" w:rsidRPr="00CF7C40">
        <w:rPr>
          <w:rFonts w:ascii="Arial" w:hAnsi="Arial" w:cs="Arial"/>
          <w:sz w:val="22"/>
          <w:szCs w:val="22"/>
        </w:rPr>
        <w:t>incluido el Impuesto al Valor Agregado (I.V.A.), cuando a ello hubiere lugar y demás impuestos, tasas y contribuciones de carácter nacional y/o distrital legales, costos directos e indirectos.</w:t>
      </w:r>
    </w:p>
    <w:p w:rsidR="007C3601" w:rsidRPr="00CF7C40" w:rsidRDefault="007C3601" w:rsidP="007A6E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7C3601" w:rsidRPr="00CF7C40" w:rsidRDefault="007C3601" w:rsidP="007C3601">
      <w:pPr>
        <w:jc w:val="both"/>
        <w:rPr>
          <w:rFonts w:ascii="Arial" w:hAnsi="Arial" w:cs="Arial"/>
          <w:b/>
          <w:sz w:val="22"/>
          <w:szCs w:val="22"/>
        </w:rPr>
      </w:pPr>
      <w:r w:rsidRPr="00CF7C40">
        <w:rPr>
          <w:rFonts w:ascii="Arial" w:hAnsi="Arial" w:cs="Arial"/>
          <w:b/>
          <w:sz w:val="22"/>
          <w:szCs w:val="22"/>
        </w:rPr>
        <w:t>INFORMACIÓN GENERAL:</w:t>
      </w:r>
    </w:p>
    <w:p w:rsidR="007C3601" w:rsidRPr="00CF7C40" w:rsidRDefault="007C3601" w:rsidP="007C3601">
      <w:pPr>
        <w:jc w:val="both"/>
        <w:rPr>
          <w:rFonts w:ascii="Arial" w:hAnsi="Arial" w:cs="Arial"/>
          <w:sz w:val="22"/>
          <w:szCs w:val="22"/>
        </w:rPr>
      </w:pPr>
    </w:p>
    <w:p w:rsidR="007C3601" w:rsidRPr="00CF7C40" w:rsidRDefault="007C3601" w:rsidP="007C36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F7C40">
        <w:rPr>
          <w:rFonts w:ascii="Arial" w:hAnsi="Arial" w:cs="Arial"/>
          <w:b/>
          <w:sz w:val="22"/>
          <w:szCs w:val="22"/>
          <w:lang w:val="es-MX"/>
        </w:rPr>
        <w:t>FECHA Y HORA DE APERTURA:</w:t>
      </w:r>
      <w:r w:rsidRPr="00CF7C40">
        <w:rPr>
          <w:rFonts w:ascii="Arial" w:hAnsi="Arial" w:cs="Arial"/>
          <w:sz w:val="22"/>
          <w:szCs w:val="22"/>
          <w:lang w:val="es-MX"/>
        </w:rPr>
        <w:t xml:space="preserve"> </w:t>
      </w:r>
      <w:r w:rsidR="0061184B" w:rsidRPr="00CF7C40">
        <w:rPr>
          <w:rFonts w:ascii="Arial" w:hAnsi="Arial" w:cs="Arial"/>
          <w:sz w:val="22"/>
          <w:szCs w:val="22"/>
          <w:lang w:val="es-MX"/>
        </w:rPr>
        <w:t>0</w:t>
      </w:r>
      <w:r w:rsidR="002431F7" w:rsidRPr="00CF7C40">
        <w:rPr>
          <w:rFonts w:ascii="Arial" w:hAnsi="Arial" w:cs="Arial"/>
          <w:sz w:val="22"/>
          <w:szCs w:val="22"/>
          <w:lang w:val="es-MX"/>
        </w:rPr>
        <w:t>8</w:t>
      </w:r>
      <w:r w:rsidRPr="00CF7C40">
        <w:rPr>
          <w:rFonts w:ascii="Arial" w:hAnsi="Arial" w:cs="Arial"/>
          <w:sz w:val="22"/>
          <w:szCs w:val="22"/>
          <w:lang w:val="es-MX"/>
        </w:rPr>
        <w:t xml:space="preserve"> de </w:t>
      </w:r>
      <w:r w:rsidR="002431F7" w:rsidRPr="00CF7C40">
        <w:rPr>
          <w:rFonts w:ascii="Arial" w:hAnsi="Arial" w:cs="Arial"/>
          <w:sz w:val="22"/>
          <w:szCs w:val="22"/>
          <w:lang w:val="es-MX"/>
        </w:rPr>
        <w:t>agosto</w:t>
      </w:r>
      <w:r w:rsidR="00EE64B7" w:rsidRPr="00CF7C40">
        <w:rPr>
          <w:rFonts w:ascii="Arial" w:hAnsi="Arial" w:cs="Arial"/>
          <w:sz w:val="22"/>
          <w:szCs w:val="22"/>
          <w:lang w:val="es-MX"/>
        </w:rPr>
        <w:t xml:space="preserve"> </w:t>
      </w:r>
      <w:r w:rsidRPr="00CF7C40">
        <w:rPr>
          <w:rFonts w:ascii="Arial" w:hAnsi="Arial" w:cs="Arial"/>
          <w:sz w:val="22"/>
          <w:szCs w:val="22"/>
          <w:lang w:val="es-MX"/>
        </w:rPr>
        <w:t>de 201</w:t>
      </w:r>
      <w:r w:rsidR="002431F7" w:rsidRPr="00CF7C40">
        <w:rPr>
          <w:rFonts w:ascii="Arial" w:hAnsi="Arial" w:cs="Arial"/>
          <w:sz w:val="22"/>
          <w:szCs w:val="22"/>
          <w:lang w:val="es-MX"/>
        </w:rPr>
        <w:t>9</w:t>
      </w:r>
      <w:r w:rsidRPr="00CF7C40">
        <w:rPr>
          <w:rFonts w:ascii="Arial" w:hAnsi="Arial" w:cs="Arial"/>
          <w:sz w:val="22"/>
          <w:szCs w:val="22"/>
          <w:lang w:val="es-MX"/>
        </w:rPr>
        <w:t>.</w:t>
      </w:r>
    </w:p>
    <w:p w:rsidR="007C3601" w:rsidRPr="00CF7C40" w:rsidRDefault="007C3601" w:rsidP="007C3601">
      <w:pPr>
        <w:rPr>
          <w:rFonts w:ascii="Arial" w:hAnsi="Arial" w:cs="Arial"/>
          <w:b/>
          <w:sz w:val="22"/>
          <w:szCs w:val="22"/>
          <w:lang w:val="es-MX"/>
        </w:rPr>
      </w:pPr>
    </w:p>
    <w:p w:rsidR="007C3601" w:rsidRPr="00CF7C40" w:rsidRDefault="007C3601" w:rsidP="007C3601">
      <w:pPr>
        <w:rPr>
          <w:rFonts w:ascii="Arial" w:hAnsi="Arial" w:cs="Arial"/>
          <w:sz w:val="22"/>
          <w:szCs w:val="22"/>
        </w:rPr>
      </w:pPr>
      <w:r w:rsidRPr="00CF7C40">
        <w:rPr>
          <w:rFonts w:ascii="Arial" w:hAnsi="Arial" w:cs="Arial"/>
          <w:b/>
          <w:sz w:val="22"/>
          <w:szCs w:val="22"/>
          <w:lang w:val="es-MX"/>
        </w:rPr>
        <w:t xml:space="preserve">FECHA Y HORA DE CIERRE: </w:t>
      </w:r>
      <w:r w:rsidR="002431F7" w:rsidRPr="00CF7C40">
        <w:rPr>
          <w:rFonts w:ascii="Arial" w:hAnsi="Arial" w:cs="Arial"/>
          <w:sz w:val="22"/>
          <w:szCs w:val="22"/>
          <w:lang w:val="es-MX"/>
        </w:rPr>
        <w:t>2</w:t>
      </w:r>
      <w:r w:rsidR="002431F7" w:rsidRPr="00CF7C40">
        <w:rPr>
          <w:rFonts w:ascii="Arial" w:hAnsi="Arial" w:cs="Arial"/>
          <w:sz w:val="22"/>
          <w:szCs w:val="22"/>
          <w:lang w:val="es-MX"/>
        </w:rPr>
        <w:t>8 de agosto de 2019.</w:t>
      </w:r>
      <w:r w:rsidR="000E6D96" w:rsidRPr="00CF7C40">
        <w:rPr>
          <w:rFonts w:ascii="Arial" w:hAnsi="Arial" w:cs="Arial"/>
          <w:sz w:val="22"/>
          <w:szCs w:val="22"/>
        </w:rPr>
        <w:t>,</w:t>
      </w:r>
      <w:r w:rsidRPr="00CF7C40">
        <w:rPr>
          <w:rFonts w:ascii="Arial" w:hAnsi="Arial" w:cs="Arial"/>
          <w:sz w:val="22"/>
          <w:szCs w:val="22"/>
        </w:rPr>
        <w:t xml:space="preserve"> a las </w:t>
      </w:r>
      <w:r w:rsidR="005738D3" w:rsidRPr="00CF7C40">
        <w:rPr>
          <w:rFonts w:ascii="Arial" w:hAnsi="Arial" w:cs="Arial"/>
          <w:sz w:val="22"/>
          <w:szCs w:val="22"/>
        </w:rPr>
        <w:t>1</w:t>
      </w:r>
      <w:r w:rsidR="0061184B" w:rsidRPr="00CF7C40">
        <w:rPr>
          <w:rFonts w:ascii="Arial" w:hAnsi="Arial" w:cs="Arial"/>
          <w:sz w:val="22"/>
          <w:szCs w:val="22"/>
        </w:rPr>
        <w:t>1</w:t>
      </w:r>
      <w:r w:rsidRPr="00CF7C40">
        <w:rPr>
          <w:rFonts w:ascii="Arial" w:hAnsi="Arial" w:cs="Arial"/>
          <w:sz w:val="22"/>
          <w:szCs w:val="22"/>
        </w:rPr>
        <w:t xml:space="preserve">:00 </w:t>
      </w:r>
      <w:r w:rsidR="005738D3" w:rsidRPr="00CF7C40">
        <w:rPr>
          <w:rFonts w:ascii="Arial" w:hAnsi="Arial" w:cs="Arial"/>
          <w:sz w:val="22"/>
          <w:szCs w:val="22"/>
        </w:rPr>
        <w:t>a</w:t>
      </w:r>
      <w:r w:rsidRPr="00CF7C40">
        <w:rPr>
          <w:rFonts w:ascii="Arial" w:hAnsi="Arial" w:cs="Arial"/>
          <w:sz w:val="22"/>
          <w:szCs w:val="22"/>
        </w:rPr>
        <w:t>.m.</w:t>
      </w:r>
    </w:p>
    <w:p w:rsidR="000C2F04" w:rsidRPr="00CF7C40" w:rsidRDefault="000C2F04" w:rsidP="007C3601">
      <w:pPr>
        <w:rPr>
          <w:rFonts w:ascii="Arial" w:hAnsi="Arial" w:cs="Arial"/>
          <w:sz w:val="22"/>
          <w:szCs w:val="22"/>
        </w:rPr>
      </w:pPr>
    </w:p>
    <w:p w:rsidR="000C2F04" w:rsidRPr="00CF7C40" w:rsidRDefault="000C2F04" w:rsidP="000C2F04">
      <w:pPr>
        <w:jc w:val="both"/>
        <w:rPr>
          <w:rFonts w:ascii="Arial" w:hAnsi="Arial" w:cs="Arial"/>
          <w:b/>
          <w:sz w:val="22"/>
          <w:szCs w:val="22"/>
        </w:rPr>
      </w:pPr>
      <w:r w:rsidRPr="00CF7C40">
        <w:rPr>
          <w:rFonts w:ascii="Arial" w:eastAsia="MS Mincho" w:hAnsi="Arial" w:cs="Arial"/>
          <w:b/>
          <w:sz w:val="22"/>
          <w:szCs w:val="22"/>
        </w:rPr>
        <w:t xml:space="preserve">VISITA TÉCNICA VOLUNTARIA: </w:t>
      </w:r>
      <w:r w:rsidRPr="00CF7C40">
        <w:rPr>
          <w:rFonts w:ascii="Arial" w:hAnsi="Arial" w:cs="Arial"/>
          <w:sz w:val="22"/>
          <w:szCs w:val="22"/>
        </w:rPr>
        <w:t xml:space="preserve">13 de agosto de 2019, a las </w:t>
      </w:r>
      <w:r w:rsidRPr="00CF7C40">
        <w:rPr>
          <w:rFonts w:ascii="Arial" w:hAnsi="Arial" w:cs="Arial"/>
          <w:sz w:val="22"/>
          <w:szCs w:val="22"/>
        </w:rPr>
        <w:t>9</w:t>
      </w:r>
      <w:r w:rsidRPr="00CF7C40">
        <w:rPr>
          <w:rFonts w:ascii="Arial" w:hAnsi="Arial" w:cs="Arial"/>
          <w:sz w:val="22"/>
          <w:szCs w:val="22"/>
        </w:rPr>
        <w:t xml:space="preserve">:00 </w:t>
      </w:r>
      <w:r w:rsidRPr="00CF7C40">
        <w:rPr>
          <w:rFonts w:ascii="Arial" w:hAnsi="Arial" w:cs="Arial"/>
          <w:sz w:val="22"/>
          <w:szCs w:val="22"/>
        </w:rPr>
        <w:t>a</w:t>
      </w:r>
      <w:r w:rsidRPr="00CF7C40">
        <w:rPr>
          <w:rFonts w:ascii="Arial" w:hAnsi="Arial" w:cs="Arial"/>
          <w:sz w:val="22"/>
          <w:szCs w:val="22"/>
        </w:rPr>
        <w:t>.m.</w:t>
      </w:r>
    </w:p>
    <w:p w:rsidR="007C3601" w:rsidRPr="00CF7C40" w:rsidRDefault="007C3601" w:rsidP="007C3601">
      <w:pPr>
        <w:jc w:val="both"/>
        <w:rPr>
          <w:rFonts w:ascii="Arial" w:hAnsi="Arial" w:cs="Arial"/>
          <w:b/>
          <w:sz w:val="22"/>
          <w:szCs w:val="22"/>
        </w:rPr>
      </w:pPr>
    </w:p>
    <w:p w:rsidR="007C3601" w:rsidRPr="00CF7C40" w:rsidRDefault="007C3601" w:rsidP="007C3601">
      <w:pPr>
        <w:jc w:val="both"/>
        <w:rPr>
          <w:rFonts w:ascii="Arial" w:hAnsi="Arial" w:cs="Arial"/>
          <w:b/>
          <w:sz w:val="22"/>
          <w:szCs w:val="22"/>
        </w:rPr>
      </w:pPr>
      <w:r w:rsidRPr="00CF7C40">
        <w:rPr>
          <w:rFonts w:ascii="Arial" w:hAnsi="Arial" w:cs="Arial"/>
          <w:b/>
          <w:sz w:val="22"/>
          <w:szCs w:val="22"/>
        </w:rPr>
        <w:t xml:space="preserve">AUDIENCIA DE REVISIÓN DE LA ASIGNACIÓN DE RIESGOS PREVISIBLES: </w:t>
      </w:r>
      <w:r w:rsidR="000C2F04" w:rsidRPr="00CF7C40">
        <w:rPr>
          <w:rFonts w:ascii="Arial" w:hAnsi="Arial" w:cs="Arial"/>
          <w:sz w:val="22"/>
          <w:szCs w:val="22"/>
        </w:rPr>
        <w:t>13</w:t>
      </w:r>
      <w:r w:rsidRPr="00CF7C40">
        <w:rPr>
          <w:rFonts w:ascii="Arial" w:hAnsi="Arial" w:cs="Arial"/>
          <w:sz w:val="22"/>
          <w:szCs w:val="22"/>
        </w:rPr>
        <w:t xml:space="preserve"> de </w:t>
      </w:r>
      <w:r w:rsidR="000C2F04" w:rsidRPr="00CF7C40">
        <w:rPr>
          <w:rFonts w:ascii="Arial" w:hAnsi="Arial" w:cs="Arial"/>
          <w:sz w:val="22"/>
          <w:szCs w:val="22"/>
        </w:rPr>
        <w:t>agosto</w:t>
      </w:r>
      <w:r w:rsidRPr="00CF7C40">
        <w:rPr>
          <w:rFonts w:ascii="Arial" w:hAnsi="Arial" w:cs="Arial"/>
          <w:sz w:val="22"/>
          <w:szCs w:val="22"/>
        </w:rPr>
        <w:t xml:space="preserve"> de 201</w:t>
      </w:r>
      <w:r w:rsidR="000C2F04" w:rsidRPr="00CF7C40">
        <w:rPr>
          <w:rFonts w:ascii="Arial" w:hAnsi="Arial" w:cs="Arial"/>
          <w:sz w:val="22"/>
          <w:szCs w:val="22"/>
        </w:rPr>
        <w:t>9</w:t>
      </w:r>
      <w:r w:rsidR="000E6D96" w:rsidRPr="00CF7C40">
        <w:rPr>
          <w:rFonts w:ascii="Arial" w:hAnsi="Arial" w:cs="Arial"/>
          <w:sz w:val="22"/>
          <w:szCs w:val="22"/>
        </w:rPr>
        <w:t>,</w:t>
      </w:r>
      <w:r w:rsidRPr="00CF7C40">
        <w:rPr>
          <w:rFonts w:ascii="Arial" w:hAnsi="Arial" w:cs="Arial"/>
          <w:sz w:val="22"/>
          <w:szCs w:val="22"/>
        </w:rPr>
        <w:t xml:space="preserve"> a las </w:t>
      </w:r>
      <w:r w:rsidR="000C2F04" w:rsidRPr="00CF7C40">
        <w:rPr>
          <w:rFonts w:ascii="Arial" w:hAnsi="Arial" w:cs="Arial"/>
          <w:sz w:val="22"/>
          <w:szCs w:val="22"/>
        </w:rPr>
        <w:t>2</w:t>
      </w:r>
      <w:r w:rsidRPr="00CF7C40">
        <w:rPr>
          <w:rFonts w:ascii="Arial" w:hAnsi="Arial" w:cs="Arial"/>
          <w:sz w:val="22"/>
          <w:szCs w:val="22"/>
        </w:rPr>
        <w:t xml:space="preserve">:00 </w:t>
      </w:r>
      <w:r w:rsidR="000C2F04" w:rsidRPr="00CF7C40">
        <w:rPr>
          <w:rFonts w:ascii="Arial" w:hAnsi="Arial" w:cs="Arial"/>
          <w:sz w:val="22"/>
          <w:szCs w:val="22"/>
        </w:rPr>
        <w:t>p</w:t>
      </w:r>
      <w:r w:rsidRPr="00CF7C40">
        <w:rPr>
          <w:rFonts w:ascii="Arial" w:hAnsi="Arial" w:cs="Arial"/>
          <w:sz w:val="22"/>
          <w:szCs w:val="22"/>
        </w:rPr>
        <w:t>.m.</w:t>
      </w:r>
    </w:p>
    <w:p w:rsidR="007C3601" w:rsidRPr="00CF7C40" w:rsidRDefault="007C3601" w:rsidP="007C3601">
      <w:pPr>
        <w:ind w:left="4950" w:hanging="4950"/>
        <w:jc w:val="both"/>
        <w:rPr>
          <w:rFonts w:ascii="Arial" w:hAnsi="Arial" w:cs="Arial"/>
          <w:b/>
          <w:sz w:val="22"/>
          <w:szCs w:val="22"/>
        </w:rPr>
      </w:pPr>
    </w:p>
    <w:p w:rsidR="005738D3" w:rsidRPr="00CF7C40" w:rsidRDefault="007C3601" w:rsidP="007C3601">
      <w:pPr>
        <w:jc w:val="both"/>
        <w:rPr>
          <w:rFonts w:ascii="Arial" w:hAnsi="Arial" w:cs="Arial"/>
          <w:b/>
          <w:sz w:val="22"/>
          <w:szCs w:val="22"/>
        </w:rPr>
      </w:pPr>
      <w:r w:rsidRPr="00CF7C40">
        <w:rPr>
          <w:rFonts w:ascii="Arial" w:hAnsi="Arial" w:cs="Arial"/>
          <w:b/>
          <w:sz w:val="22"/>
          <w:szCs w:val="22"/>
          <w:lang w:val="es-MX"/>
        </w:rPr>
        <w:t xml:space="preserve">CONSULTA DEL PLIEGOS DE CONDICIONES: </w:t>
      </w:r>
      <w:r w:rsidR="005738D3" w:rsidRPr="00CF7C40">
        <w:rPr>
          <w:rFonts w:ascii="Arial" w:hAnsi="Arial" w:cs="Arial"/>
          <w:sz w:val="22"/>
          <w:szCs w:val="22"/>
        </w:rPr>
        <w:t>El proyecto de pliego de condiciones, el pliego de condiciones definitivo y sus anexos y los respectivos estudios y documentos previo</w:t>
      </w:r>
      <w:r w:rsidR="007A6EB3" w:rsidRPr="00CF7C40">
        <w:rPr>
          <w:rFonts w:ascii="Arial" w:hAnsi="Arial" w:cs="Arial"/>
          <w:sz w:val="22"/>
          <w:szCs w:val="22"/>
        </w:rPr>
        <w:t xml:space="preserve">s pueden </w:t>
      </w:r>
      <w:r w:rsidR="000C2F04" w:rsidRPr="00CF7C40">
        <w:rPr>
          <w:rFonts w:ascii="Arial" w:hAnsi="Arial" w:cs="Arial"/>
          <w:sz w:val="22"/>
          <w:szCs w:val="22"/>
        </w:rPr>
        <w:t xml:space="preserve">ser consultados en el SECOP II en el link del proceso </w:t>
      </w:r>
      <w:r w:rsidR="000C2F04" w:rsidRPr="00CF7C40">
        <w:rPr>
          <w:rFonts w:ascii="Arial" w:hAnsi="Arial" w:cs="Arial"/>
          <w:sz w:val="22"/>
          <w:szCs w:val="22"/>
        </w:rPr>
        <w:t xml:space="preserve">de Licitación Pública </w:t>
      </w:r>
      <w:r w:rsidR="000C2F04" w:rsidRPr="00CF7C40">
        <w:rPr>
          <w:rFonts w:ascii="Arial" w:hAnsi="Arial" w:cs="Arial"/>
          <w:b/>
          <w:sz w:val="22"/>
          <w:szCs w:val="22"/>
        </w:rPr>
        <w:t>No. 003 de 2019 / SJD</w:t>
      </w:r>
      <w:r w:rsidR="000C2F04" w:rsidRPr="00CF7C40">
        <w:rPr>
          <w:rFonts w:ascii="Arial" w:hAnsi="Arial" w:cs="Arial"/>
          <w:b/>
          <w:i/>
          <w:sz w:val="22"/>
          <w:szCs w:val="22"/>
        </w:rPr>
        <w:t>-</w:t>
      </w:r>
      <w:r w:rsidR="000C2F04" w:rsidRPr="00CF7C40">
        <w:rPr>
          <w:rFonts w:ascii="Arial" w:hAnsi="Arial" w:cs="Arial"/>
          <w:b/>
          <w:sz w:val="22"/>
          <w:szCs w:val="22"/>
        </w:rPr>
        <w:t>LP-003-2019</w:t>
      </w:r>
    </w:p>
    <w:p w:rsidR="000C2F04" w:rsidRPr="00CF7C40" w:rsidRDefault="000C2F04" w:rsidP="007C360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C3601" w:rsidRPr="00CF7C40" w:rsidRDefault="007C3601" w:rsidP="007C3601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C40">
        <w:rPr>
          <w:rFonts w:ascii="Arial" w:hAnsi="Arial" w:cs="Arial"/>
          <w:b/>
          <w:sz w:val="22"/>
          <w:szCs w:val="22"/>
          <w:lang w:val="es-MX"/>
        </w:rPr>
        <w:t>PARTICIPANTES</w:t>
      </w:r>
      <w:r w:rsidRPr="00CF7C40">
        <w:rPr>
          <w:rFonts w:ascii="Arial" w:hAnsi="Arial" w:cs="Arial"/>
          <w:b/>
          <w:sz w:val="22"/>
          <w:szCs w:val="22"/>
        </w:rPr>
        <w:t>:</w:t>
      </w:r>
      <w:r w:rsidRPr="00CF7C4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2F04" w:rsidRPr="00CF7C40">
        <w:rPr>
          <w:rFonts w:ascii="Arial" w:hAnsi="Arial" w:cs="Arial"/>
          <w:sz w:val="22"/>
          <w:szCs w:val="22"/>
        </w:rPr>
        <w:t>Podrán participar en el presente proceso de selección, todas las personas naturales, jurídicas, nacionales o extranjeras, en forma individual o conjunta (consorcio o unión temporal), que estén legalmente constituidas (personas jurídicas), que cumplan con todos los requisitos exigidos en el pliego de condiciones, que no se encuentren dentro de las causales de inhabilidad e incompatibilidad previstas en la Constitución Política de Colombia y en la ley; y que su actividad comercial u objeto social estén relacionados con el objeto del presente proceso de selección.</w:t>
      </w:r>
    </w:p>
    <w:p w:rsidR="007C3601" w:rsidRPr="00CF7C40" w:rsidRDefault="007C3601" w:rsidP="007C3601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2F04" w:rsidRPr="00CF7C40" w:rsidRDefault="007C3601" w:rsidP="007C3601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CF7C40">
        <w:rPr>
          <w:rFonts w:ascii="Arial" w:hAnsi="Arial" w:cs="Arial"/>
          <w:b/>
          <w:bCs/>
          <w:sz w:val="22"/>
          <w:szCs w:val="22"/>
          <w:lang w:val="es-MX"/>
        </w:rPr>
        <w:t>REQUISITOS HABILITANTES Y FACTORES DE SELECCIÓN:</w:t>
      </w:r>
      <w:r w:rsidRPr="00CF7C40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0C2F04" w:rsidRPr="00CF7C40" w:rsidRDefault="000C2F04" w:rsidP="007C360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0C2F04" w:rsidRPr="00CF7C40" w:rsidRDefault="000C2F04" w:rsidP="000C2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es-CO" w:eastAsia="zh-CN"/>
        </w:rPr>
      </w:pPr>
      <w:r w:rsidRPr="00CF7C40">
        <w:rPr>
          <w:rFonts w:ascii="Arial" w:eastAsia="MS Mincho" w:hAnsi="Arial" w:cs="Arial"/>
          <w:sz w:val="22"/>
          <w:szCs w:val="22"/>
          <w:lang w:val="es-CO" w:eastAsia="zh-CN"/>
        </w:rPr>
        <w:t>El proponente para ser considerado habilitado debe cumplir con los siguientes requisitos:</w:t>
      </w:r>
    </w:p>
    <w:p w:rsidR="000C2F04" w:rsidRPr="00CF7C40" w:rsidRDefault="000C2F04" w:rsidP="000C2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i/>
          <w:iCs/>
          <w:sz w:val="22"/>
          <w:szCs w:val="22"/>
          <w:lang w:val="es-CO" w:eastAsia="zh-CN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268"/>
      </w:tblGrid>
      <w:tr w:rsidR="000C2F04" w:rsidRPr="00CF7C40" w:rsidTr="00B102B1">
        <w:trPr>
          <w:tblHeader/>
          <w:jc w:val="center"/>
        </w:trPr>
        <w:tc>
          <w:tcPr>
            <w:tcW w:w="5602" w:type="dxa"/>
            <w:shd w:val="clear" w:color="auto" w:fill="D9D9D9" w:themeFill="background1" w:themeFillShade="D9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b/>
                <w:iCs/>
                <w:sz w:val="22"/>
                <w:szCs w:val="22"/>
                <w:lang w:val="es-CO" w:eastAsia="zh-CN"/>
              </w:rPr>
              <w:t>REQUISITO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b/>
                <w:iCs/>
                <w:sz w:val="22"/>
                <w:szCs w:val="22"/>
                <w:lang w:val="es-CO" w:eastAsia="zh-CN"/>
              </w:rPr>
              <w:t>CUMPLIMIENTO</w:t>
            </w:r>
          </w:p>
        </w:tc>
      </w:tr>
      <w:tr w:rsidR="000C2F04" w:rsidRPr="00CF7C40" w:rsidTr="00DA6C4C">
        <w:trPr>
          <w:jc w:val="center"/>
        </w:trPr>
        <w:tc>
          <w:tcPr>
            <w:tcW w:w="5602" w:type="dxa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  <w:t>VERIFICACIÓN TECNICA</w:t>
            </w:r>
          </w:p>
        </w:tc>
        <w:tc>
          <w:tcPr>
            <w:tcW w:w="2268" w:type="dxa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  <w:t>Habilitante</w:t>
            </w:r>
          </w:p>
        </w:tc>
      </w:tr>
      <w:tr w:rsidR="000C2F04" w:rsidRPr="00CF7C40" w:rsidTr="00DA6C4C">
        <w:trPr>
          <w:trHeight w:val="204"/>
          <w:jc w:val="center"/>
        </w:trPr>
        <w:tc>
          <w:tcPr>
            <w:tcW w:w="5602" w:type="dxa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  <w:t xml:space="preserve">VERIFICACIÓN FINANCIERA </w:t>
            </w:r>
          </w:p>
        </w:tc>
        <w:tc>
          <w:tcPr>
            <w:tcW w:w="2268" w:type="dxa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  <w:t>Habilitante</w:t>
            </w:r>
          </w:p>
        </w:tc>
      </w:tr>
      <w:tr w:rsidR="000C2F04" w:rsidRPr="00CF7C40" w:rsidTr="00DA6C4C">
        <w:trPr>
          <w:trHeight w:val="204"/>
          <w:jc w:val="center"/>
        </w:trPr>
        <w:tc>
          <w:tcPr>
            <w:tcW w:w="5602" w:type="dxa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  <w:t>VERIFICACIÓN JURÍDICA</w:t>
            </w:r>
          </w:p>
        </w:tc>
        <w:tc>
          <w:tcPr>
            <w:tcW w:w="2268" w:type="dxa"/>
          </w:tcPr>
          <w:p w:rsidR="000C2F04" w:rsidRPr="00CF7C40" w:rsidRDefault="000C2F04" w:rsidP="00DA6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</w:pPr>
            <w:r w:rsidRPr="00CF7C40">
              <w:rPr>
                <w:rFonts w:ascii="Arial" w:eastAsia="MS Mincho" w:hAnsi="Arial" w:cs="Arial"/>
                <w:iCs/>
                <w:sz w:val="22"/>
                <w:szCs w:val="22"/>
                <w:lang w:val="es-CO" w:eastAsia="zh-CN"/>
              </w:rPr>
              <w:t>Habilitante</w:t>
            </w:r>
          </w:p>
        </w:tc>
      </w:tr>
    </w:tbl>
    <w:p w:rsidR="007C3601" w:rsidRPr="00CF7C40" w:rsidRDefault="007C3601" w:rsidP="007C360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0C2F04" w:rsidRPr="00CF7C40" w:rsidRDefault="000C2F04" w:rsidP="000C2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val="es-CO" w:eastAsia="zh-CN"/>
        </w:rPr>
      </w:pPr>
      <w:r w:rsidRPr="00CF7C40">
        <w:rPr>
          <w:rFonts w:ascii="Arial" w:eastAsia="MS Mincho" w:hAnsi="Arial" w:cs="Arial"/>
          <w:sz w:val="22"/>
          <w:szCs w:val="22"/>
          <w:lang w:val="es-CO" w:eastAsia="zh-CN"/>
        </w:rPr>
        <w:t>Los aspectos relacionados con la verificación de las propuestas (requisitos de contenido jurídico, condiciones de experiencia, capacidad financiera y de organización), no dan lugar a puntaje, pero descalifican o habilitan las propuestas para proceder o no a la evaluación.</w:t>
      </w:r>
    </w:p>
    <w:p w:rsidR="000C2F04" w:rsidRPr="00CF7C40" w:rsidRDefault="000C2F04" w:rsidP="007C3601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0C2F04" w:rsidRPr="00CF7C40" w:rsidRDefault="000C2F04" w:rsidP="000C2F04">
      <w:pPr>
        <w:pStyle w:val="Normal1"/>
        <w:jc w:val="both"/>
        <w:rPr>
          <w:rFonts w:ascii="Arial" w:hAnsi="Arial" w:cs="Arial"/>
          <w:bCs/>
          <w:iCs/>
          <w:sz w:val="22"/>
          <w:szCs w:val="22"/>
        </w:rPr>
      </w:pPr>
      <w:r w:rsidRPr="00CF7C40">
        <w:rPr>
          <w:rFonts w:ascii="Arial" w:hAnsi="Arial" w:cs="Arial"/>
          <w:bCs/>
          <w:iCs/>
          <w:sz w:val="22"/>
          <w:szCs w:val="22"/>
        </w:rPr>
        <w:t>Una vez la Secretaría Jurídica Distrital haya determinado que la propuesta cumple con los requisitos habilitantes jurídicos, financieros y técnicos se procederá a su evaluación y comparación.</w:t>
      </w:r>
    </w:p>
    <w:p w:rsidR="000C2F04" w:rsidRPr="00CF7C40" w:rsidRDefault="000C2F04" w:rsidP="000C2F04">
      <w:pPr>
        <w:pStyle w:val="Normal1"/>
        <w:jc w:val="both"/>
        <w:rPr>
          <w:rFonts w:ascii="Arial" w:hAnsi="Arial" w:cs="Arial"/>
          <w:bCs/>
          <w:iCs/>
          <w:sz w:val="22"/>
          <w:szCs w:val="22"/>
        </w:rPr>
      </w:pPr>
    </w:p>
    <w:p w:rsidR="000C2F04" w:rsidRPr="00CF7C40" w:rsidRDefault="000C2F04" w:rsidP="000C2F04">
      <w:pPr>
        <w:pStyle w:val="Normal1"/>
        <w:jc w:val="both"/>
        <w:rPr>
          <w:rFonts w:ascii="Arial" w:hAnsi="Arial" w:cs="Arial"/>
          <w:bCs/>
          <w:iCs/>
          <w:sz w:val="22"/>
          <w:szCs w:val="22"/>
        </w:rPr>
      </w:pPr>
      <w:r w:rsidRPr="00CF7C40">
        <w:rPr>
          <w:rFonts w:ascii="Arial" w:hAnsi="Arial" w:cs="Arial"/>
          <w:bCs/>
          <w:iCs/>
          <w:sz w:val="22"/>
          <w:szCs w:val="22"/>
        </w:rPr>
        <w:t xml:space="preserve">La oferta más favorable para la Secretaría Jurídica Distrital será la que presente mejor relación de calidad y precio soportados en puntajes o fórmulas señaladas previamente por la Entidad. </w:t>
      </w:r>
    </w:p>
    <w:p w:rsidR="000C2F04" w:rsidRPr="00CF7C40" w:rsidRDefault="000C2F04" w:rsidP="000C2F04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0C2F04" w:rsidRPr="00CF7C40" w:rsidRDefault="000C2F04" w:rsidP="000C2F04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F7C40">
        <w:rPr>
          <w:rFonts w:ascii="Arial" w:eastAsia="MS Mincho" w:hAnsi="Arial" w:cs="Arial"/>
          <w:sz w:val="22"/>
          <w:szCs w:val="22"/>
          <w:lang w:eastAsia="ja-JP"/>
        </w:rPr>
        <w:t>La Secretaría Jurídica Distrital evaluará la propuesta conforme a los siguientes criterios de evaluación:</w:t>
      </w:r>
    </w:p>
    <w:p w:rsidR="000C2F04" w:rsidRPr="00CF7C40" w:rsidRDefault="000C2F04" w:rsidP="000C2F04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tbl>
      <w:tblPr>
        <w:tblW w:w="87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5"/>
        <w:gridCol w:w="6396"/>
        <w:gridCol w:w="1838"/>
      </w:tblGrid>
      <w:tr w:rsidR="000C2F04" w:rsidRPr="00CF7C40" w:rsidTr="000C2F04">
        <w:trPr>
          <w:trHeight w:val="452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7C40">
              <w:rPr>
                <w:rFonts w:ascii="Arial" w:eastAsia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6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7C40">
              <w:rPr>
                <w:rFonts w:ascii="Arial" w:eastAsia="Arial" w:hAnsi="Arial" w:cs="Arial"/>
                <w:b/>
                <w:sz w:val="22"/>
                <w:szCs w:val="22"/>
              </w:rPr>
              <w:t>Factores de evaluación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7C40">
              <w:rPr>
                <w:rFonts w:ascii="Arial" w:eastAsia="Arial" w:hAnsi="Arial" w:cs="Arial"/>
                <w:b/>
                <w:sz w:val="22"/>
                <w:szCs w:val="22"/>
              </w:rPr>
              <w:t>Total máximo porcentaje</w:t>
            </w:r>
          </w:p>
        </w:tc>
      </w:tr>
      <w:tr w:rsidR="000C2F04" w:rsidRPr="00CF7C40" w:rsidTr="000C2F04">
        <w:trPr>
          <w:trHeight w:val="339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0C2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Ponderación de Calidad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0C2F04" w:rsidRPr="00CF7C40" w:rsidTr="000C2F04">
        <w:trPr>
          <w:trHeight w:val="189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0C2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Ponderación  Económica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39%</w:t>
            </w:r>
          </w:p>
        </w:tc>
      </w:tr>
      <w:tr w:rsidR="000C2F04" w:rsidRPr="00CF7C40" w:rsidTr="000C2F04">
        <w:trPr>
          <w:trHeight w:val="323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0C2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Estímulo a la Industria Nacional Colombiana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0C2F04" w:rsidRPr="00CF7C40" w:rsidTr="000C2F04">
        <w:trPr>
          <w:trHeight w:val="599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0C2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El proponente que acrediten vinculación de trabajadores en condición de discapacidad en su planta de personal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C40">
              <w:rPr>
                <w:rFonts w:ascii="Arial" w:hAnsi="Arial" w:cs="Arial"/>
                <w:sz w:val="22"/>
                <w:szCs w:val="22"/>
              </w:rPr>
              <w:t>1%</w:t>
            </w:r>
          </w:p>
        </w:tc>
      </w:tr>
      <w:tr w:rsidR="000C2F04" w:rsidRPr="00CF7C40" w:rsidTr="000C2F04">
        <w:trPr>
          <w:trHeight w:val="147"/>
          <w:jc w:val="center"/>
        </w:trPr>
        <w:tc>
          <w:tcPr>
            <w:tcW w:w="6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C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C2F04" w:rsidRPr="00CF7C40" w:rsidRDefault="000C2F04" w:rsidP="00DA6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C40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0C2F04" w:rsidRPr="00CF7C40" w:rsidRDefault="000C2F04" w:rsidP="000C2F0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74E76" w:rsidRPr="00CF7C40" w:rsidRDefault="007C3601" w:rsidP="00CF7C40">
      <w:pPr>
        <w:pStyle w:val="Titulo1"/>
        <w:jc w:val="both"/>
        <w:rPr>
          <w:rFonts w:cs="Arial"/>
          <w:szCs w:val="22"/>
        </w:rPr>
      </w:pPr>
      <w:r w:rsidRPr="005516EE">
        <w:rPr>
          <w:rFonts w:cs="Arial"/>
          <w:kern w:val="16"/>
          <w:position w:val="-6"/>
          <w:szCs w:val="22"/>
          <w:lang w:val="es-ES_tradnl"/>
        </w:rPr>
        <w:t>CONVOCATORIA VEEDURÍAS CIUDADANAS:</w:t>
      </w:r>
      <w:r w:rsidRPr="005516EE">
        <w:rPr>
          <w:rFonts w:cs="Arial"/>
          <w:b w:val="0"/>
          <w:kern w:val="16"/>
          <w:position w:val="-6"/>
          <w:szCs w:val="22"/>
          <w:lang w:val="es-ES_tradnl"/>
        </w:rPr>
        <w:t xml:space="preserve"> </w:t>
      </w:r>
      <w:r w:rsidR="000C2F04" w:rsidRPr="00CF7C40">
        <w:rPr>
          <w:rFonts w:cs="Arial"/>
          <w:b w:val="0"/>
          <w:kern w:val="16"/>
          <w:position w:val="-6"/>
          <w:szCs w:val="22"/>
          <w:lang w:val="es-ES_tradnl"/>
        </w:rPr>
        <w:t>En cumplimiento del artículo 66 de la Ley 80 de 1993 y el numeral 5° del artículo 2.2.1.1.2.1.5 del Decreto 1082 de 2015, se convoca a las Veedurías Ciudadanas, a las diferentes asociaciones cívicas comunitarias de profesionales, benéficas o de u</w:t>
      </w:r>
      <w:bookmarkStart w:id="0" w:name="_GoBack"/>
      <w:bookmarkEnd w:id="0"/>
      <w:r w:rsidR="000C2F04" w:rsidRPr="00CF7C40">
        <w:rPr>
          <w:rFonts w:cs="Arial"/>
          <w:b w:val="0"/>
          <w:kern w:val="16"/>
          <w:position w:val="-6"/>
          <w:szCs w:val="22"/>
          <w:lang w:val="es-ES_tradnl"/>
        </w:rPr>
        <w:t>tilidad común, gremiales, universidades, centros especializados de investigación y los ciudadanos, establecidas de conformidad con la ley, a realizar el control social al presente proceso de contratación, para lo cual se les invita a consultar los documentos del proceso en el Sistema Electrónico para la Contratación Pública – SECOP II (</w:t>
      </w:r>
      <w:hyperlink r:id="rId7" w:history="1">
        <w:r w:rsidR="000C2F04" w:rsidRPr="00CF7C40">
          <w:rPr>
            <w:rFonts w:cs="Arial"/>
            <w:b w:val="0"/>
            <w:kern w:val="16"/>
            <w:position w:val="-6"/>
            <w:szCs w:val="22"/>
            <w:lang w:val="es-ES_tradnl"/>
          </w:rPr>
          <w:t>www.colombiacompra.gov.co</w:t>
        </w:r>
      </w:hyperlink>
      <w:r w:rsidR="000C2F04" w:rsidRPr="00CF7C40">
        <w:rPr>
          <w:rFonts w:cs="Arial"/>
          <w:b w:val="0"/>
          <w:kern w:val="16"/>
          <w:position w:val="-6"/>
          <w:szCs w:val="22"/>
          <w:lang w:val="es-ES_tradnl"/>
        </w:rPr>
        <w:t>), y acudir ante Secretaría Jurídica Distrital ubicada en la Carrera 8 No. 10-65, para intervenir en las audiencias que se realicen dentro del mismo proceso, en concordancia con las funciones que les corresponden a las Veedurías Ciudadanas establecidas en el artículo 15 de la Ley 850 de 2003.</w:t>
      </w:r>
    </w:p>
    <w:sectPr w:rsidR="00874E76" w:rsidRPr="00CF7C40" w:rsidSect="00A13505">
      <w:headerReference w:type="default" r:id="rId8"/>
      <w:footerReference w:type="even" r:id="rId9"/>
      <w:footerReference w:type="default" r:id="rId10"/>
      <w:pgSz w:w="12242" w:h="15842" w:code="1"/>
      <w:pgMar w:top="1985" w:right="1701" w:bottom="1985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C" w:rsidRDefault="000E08FC" w:rsidP="007C3601">
      <w:r>
        <w:separator/>
      </w:r>
    </w:p>
  </w:endnote>
  <w:endnote w:type="continuationSeparator" w:id="0">
    <w:p w:rsidR="000E08FC" w:rsidRDefault="000E08FC" w:rsidP="007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54" w:rsidRDefault="000E08FC">
    <w:pPr>
      <w:pStyle w:val="Piedepgina"/>
    </w:pPr>
  </w:p>
  <w:p w:rsidR="00B55454" w:rsidRDefault="00775AE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38624" wp14:editId="26FDF383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454" w:rsidRPr="003533F0" w:rsidRDefault="00775AE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:rsidR="00B55454" w:rsidRPr="003533F0" w:rsidRDefault="00775AE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:rsidR="00B55454" w:rsidRPr="003533F0" w:rsidRDefault="00775AE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:rsidR="00B55454" w:rsidRDefault="000E08FC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386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+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" filled="f" stroked="f">
              <v:textbox>
                <w:txbxContent>
                  <w:p w:rsidR="00B55454" w:rsidRPr="003533F0" w:rsidRDefault="00775AE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:rsidR="00B55454" w:rsidRPr="003533F0" w:rsidRDefault="00775AE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:rsidR="00B55454" w:rsidRPr="003533F0" w:rsidRDefault="00775AE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:rsidR="00B55454" w:rsidRDefault="000E08FC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7" w:rsidRDefault="002431F7">
    <w:pPr>
      <w:pStyle w:val="Piedepgina"/>
    </w:pPr>
    <w:r>
      <w:rPr>
        <w:noProof/>
        <w:lang w:eastAsia="es-CO"/>
      </w:rPr>
      <w:drawing>
        <wp:inline distT="0" distB="0" distL="0" distR="0" wp14:anchorId="49463522" wp14:editId="257144F3">
          <wp:extent cx="5613400" cy="78714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78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2857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"/>
      <w:gridCol w:w="1440"/>
    </w:tblGrid>
    <w:tr w:rsidR="002431F7" w:rsidRPr="0010115C" w:rsidTr="00DA6C4C">
      <w:trPr>
        <w:cantSplit/>
        <w:jc w:val="center"/>
      </w:trPr>
      <w:tc>
        <w:tcPr>
          <w:tcW w:w="1417" w:type="dxa"/>
          <w:vAlign w:val="center"/>
        </w:tcPr>
        <w:p w:rsidR="002431F7" w:rsidRPr="002431F7" w:rsidRDefault="002431F7" w:rsidP="002431F7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bCs/>
              <w:snapToGrid w:val="0"/>
              <w:sz w:val="16"/>
              <w:szCs w:val="16"/>
            </w:rPr>
          </w:pPr>
          <w:r w:rsidRPr="002431F7">
            <w:rPr>
              <w:rFonts w:ascii="Arial" w:hAnsi="Arial" w:cs="Arial"/>
              <w:b/>
              <w:bCs/>
              <w:snapToGrid w:val="0"/>
              <w:sz w:val="16"/>
              <w:szCs w:val="16"/>
            </w:rPr>
            <w:t>Página:</w:t>
          </w:r>
        </w:p>
      </w:tc>
      <w:tc>
        <w:tcPr>
          <w:tcW w:w="1440" w:type="dxa"/>
          <w:vAlign w:val="center"/>
        </w:tcPr>
        <w:p w:rsidR="002431F7" w:rsidRPr="002431F7" w:rsidRDefault="002431F7" w:rsidP="002431F7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431F7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A71CF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A71CF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2431F7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2431F7" w:rsidRDefault="002431F7" w:rsidP="002431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C" w:rsidRDefault="000E08FC" w:rsidP="007C3601">
      <w:r>
        <w:separator/>
      </w:r>
    </w:p>
  </w:footnote>
  <w:footnote w:type="continuationSeparator" w:id="0">
    <w:p w:rsidR="000E08FC" w:rsidRDefault="000E08FC" w:rsidP="007C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54" w:rsidRDefault="002431F7">
    <w:pPr>
      <w:pStyle w:val="Encabezado"/>
      <w:jc w:val="center"/>
      <w:rPr>
        <w:lang w:val="es-CO"/>
      </w:rPr>
    </w:pPr>
    <w:r w:rsidRPr="005A65EF">
      <w:rPr>
        <w:noProof/>
        <w:lang w:eastAsia="es-CO"/>
      </w:rPr>
      <w:drawing>
        <wp:inline distT="0" distB="0" distL="0" distR="0" wp14:anchorId="5E58F62A" wp14:editId="15E889C5">
          <wp:extent cx="781050" cy="86677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32BC7" w:rsidRDefault="000E08FC">
    <w:pPr>
      <w:pStyle w:val="Encabezado"/>
      <w:jc w:val="center"/>
      <w:rPr>
        <w:lang w:val="es-CO"/>
      </w:rPr>
    </w:pPr>
  </w:p>
  <w:p w:rsidR="00432BC7" w:rsidRPr="00C02BC7" w:rsidRDefault="00775AE2" w:rsidP="00432BC7">
    <w:pPr>
      <w:jc w:val="center"/>
      <w:rPr>
        <w:rFonts w:ascii="Arial" w:hAnsi="Arial" w:cs="Arial"/>
        <w:b/>
        <w:sz w:val="24"/>
        <w:szCs w:val="24"/>
        <w:lang w:val="es-MX"/>
      </w:rPr>
    </w:pPr>
    <w:r w:rsidRPr="00C02BC7">
      <w:rPr>
        <w:rFonts w:ascii="Arial" w:hAnsi="Arial" w:cs="Arial"/>
        <w:b/>
        <w:sz w:val="24"/>
        <w:szCs w:val="24"/>
      </w:rPr>
      <w:t xml:space="preserve">LICITACIÓN PÚBLICA </w:t>
    </w:r>
    <w:r w:rsidR="002431F7" w:rsidRPr="002431F7">
      <w:rPr>
        <w:rFonts w:ascii="Arial" w:hAnsi="Arial" w:cs="Arial"/>
        <w:b/>
        <w:sz w:val="24"/>
        <w:szCs w:val="24"/>
      </w:rPr>
      <w:t>No. 003 de 2019 / SJD-LP-003-2019</w:t>
    </w:r>
  </w:p>
  <w:p w:rsidR="00432BC7" w:rsidRPr="004669A2" w:rsidRDefault="000E08FC" w:rsidP="00432BC7">
    <w:pPr>
      <w:jc w:val="center"/>
      <w:rPr>
        <w:rFonts w:ascii="Arial" w:hAnsi="Arial" w:cs="Arial"/>
        <w:sz w:val="24"/>
        <w:szCs w:val="24"/>
        <w:lang w:val="es-MX"/>
      </w:rPr>
    </w:pPr>
  </w:p>
  <w:p w:rsidR="00432BC7" w:rsidRDefault="00775AE2" w:rsidP="00432BC7">
    <w:pPr>
      <w:pStyle w:val="Encabezado"/>
      <w:jc w:val="center"/>
      <w:rPr>
        <w:lang w:val="es-CO"/>
      </w:rPr>
    </w:pPr>
    <w:r w:rsidRPr="00C02BC7">
      <w:rPr>
        <w:rFonts w:ascii="Arial" w:hAnsi="Arial" w:cs="Arial"/>
        <w:b/>
        <w:sz w:val="24"/>
        <w:szCs w:val="24"/>
        <w:lang w:val="es-ES"/>
      </w:rPr>
      <w:t>AVISO ÚNICO</w:t>
    </w:r>
    <w:r w:rsidR="000D0018">
      <w:rPr>
        <w:rFonts w:ascii="Arial" w:hAnsi="Arial" w:cs="Arial"/>
        <w:b/>
        <w:sz w:val="24"/>
        <w:szCs w:val="24"/>
        <w:lang w:val="es-ES"/>
      </w:rPr>
      <w:t xml:space="preserve"> (Art. 30 de la Ley 80 de 1993)</w:t>
    </w:r>
  </w:p>
  <w:p w:rsidR="00432BC7" w:rsidRPr="00B50543" w:rsidRDefault="000E08FC">
    <w:pPr>
      <w:pStyle w:val="Encabezado"/>
      <w:jc w:val="cent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3F3"/>
    <w:multiLevelType w:val="hybridMultilevel"/>
    <w:tmpl w:val="931615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01"/>
    <w:rsid w:val="00037D55"/>
    <w:rsid w:val="000A77C3"/>
    <w:rsid w:val="000C2F04"/>
    <w:rsid w:val="000D0018"/>
    <w:rsid w:val="000E08FC"/>
    <w:rsid w:val="000E1716"/>
    <w:rsid w:val="000E6D96"/>
    <w:rsid w:val="00143766"/>
    <w:rsid w:val="00241AF5"/>
    <w:rsid w:val="002431F7"/>
    <w:rsid w:val="00247A21"/>
    <w:rsid w:val="00265D11"/>
    <w:rsid w:val="002C73E3"/>
    <w:rsid w:val="005516EE"/>
    <w:rsid w:val="005738D3"/>
    <w:rsid w:val="005C5DE1"/>
    <w:rsid w:val="0061184B"/>
    <w:rsid w:val="006A424A"/>
    <w:rsid w:val="006D263A"/>
    <w:rsid w:val="006E7E81"/>
    <w:rsid w:val="0073173B"/>
    <w:rsid w:val="00775AE2"/>
    <w:rsid w:val="007A6EB3"/>
    <w:rsid w:val="007C3601"/>
    <w:rsid w:val="007E629E"/>
    <w:rsid w:val="00874E76"/>
    <w:rsid w:val="00881E47"/>
    <w:rsid w:val="00957AE1"/>
    <w:rsid w:val="00991C65"/>
    <w:rsid w:val="009F2FA9"/>
    <w:rsid w:val="00A57305"/>
    <w:rsid w:val="00AD23E5"/>
    <w:rsid w:val="00AD7861"/>
    <w:rsid w:val="00AF5888"/>
    <w:rsid w:val="00B102B1"/>
    <w:rsid w:val="00B538A3"/>
    <w:rsid w:val="00B669CD"/>
    <w:rsid w:val="00BA71CF"/>
    <w:rsid w:val="00C232AF"/>
    <w:rsid w:val="00C667F6"/>
    <w:rsid w:val="00CE64F3"/>
    <w:rsid w:val="00CF7C40"/>
    <w:rsid w:val="00D36E48"/>
    <w:rsid w:val="00E62ECA"/>
    <w:rsid w:val="00E90296"/>
    <w:rsid w:val="00EE64B7"/>
    <w:rsid w:val="00F04C50"/>
    <w:rsid w:val="00F508AC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7625"/>
  <w15:chartTrackingRefBased/>
  <w15:docId w15:val="{AD2597DC-AF99-4673-B337-A93CC1F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360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C360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aliases w:val="Car Car, Car Car Car Car Car Car Car"/>
    <w:basedOn w:val="Normal"/>
    <w:link w:val="PiedepginaCar"/>
    <w:uiPriority w:val="99"/>
    <w:rsid w:val="007C360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aliases w:val="Car Car Car, Car Car Car Car Car Car Car Car"/>
    <w:basedOn w:val="Fuentedeprrafopredeter"/>
    <w:link w:val="Piedepgina"/>
    <w:uiPriority w:val="99"/>
    <w:rsid w:val="007C3601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Hipervnculo">
    <w:name w:val="Hyperlink"/>
    <w:uiPriority w:val="99"/>
    <w:rsid w:val="007C36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A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Listaconvietas">
    <w:name w:val="List Bullet"/>
    <w:basedOn w:val="Normal"/>
    <w:autoRedefine/>
    <w:unhideWhenUsed/>
    <w:rsid w:val="006A424A"/>
    <w:pPr>
      <w:ind w:left="341"/>
      <w:jc w:val="both"/>
    </w:pPr>
    <w:rPr>
      <w:rFonts w:ascii="Arial" w:hAnsi="Arial" w:cs="Arial"/>
      <w:bCs/>
      <w:sz w:val="22"/>
      <w:szCs w:val="22"/>
    </w:rPr>
  </w:style>
  <w:style w:type="table" w:styleId="Tablaconcuadrcula">
    <w:name w:val="Table Grid"/>
    <w:basedOn w:val="Tablanormal"/>
    <w:uiPriority w:val="59"/>
    <w:rsid w:val="006A42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 1"/>
    <w:basedOn w:val="Normal"/>
    <w:autoRedefine/>
    <w:rsid w:val="000C2F04"/>
    <w:pPr>
      <w:jc w:val="center"/>
    </w:pPr>
    <w:rPr>
      <w:rFonts w:ascii="Arial" w:hAnsi="Arial"/>
      <w:b/>
      <w:sz w:val="22"/>
      <w:lang w:val="es-ES"/>
    </w:rPr>
  </w:style>
  <w:style w:type="table" w:customStyle="1" w:styleId="Tablaconcuadrcula1">
    <w:name w:val="Tabla con cuadrícula1"/>
    <w:basedOn w:val="Tablanormal"/>
    <w:next w:val="Tablaconcuadrcula"/>
    <w:rsid w:val="000C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0C2F04"/>
    <w:pPr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tratos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Onofre Encinales</dc:creator>
  <cp:keywords/>
  <dc:description/>
  <cp:lastModifiedBy>Diana Alejandra Correa Agaton</cp:lastModifiedBy>
  <cp:revision>17</cp:revision>
  <cp:lastPrinted>2019-07-17T20:22:00Z</cp:lastPrinted>
  <dcterms:created xsi:type="dcterms:W3CDTF">2018-05-03T16:57:00Z</dcterms:created>
  <dcterms:modified xsi:type="dcterms:W3CDTF">2019-07-17T20:23:00Z</dcterms:modified>
</cp:coreProperties>
</file>